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D61" w:rsidRDefault="00366D61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179C114" wp14:editId="76F1029D">
            <wp:simplePos x="0" y="0"/>
            <wp:positionH relativeFrom="column">
              <wp:posOffset>7028815</wp:posOffset>
            </wp:positionH>
            <wp:positionV relativeFrom="paragraph">
              <wp:posOffset>-199267</wp:posOffset>
            </wp:positionV>
            <wp:extent cx="2974431" cy="857250"/>
            <wp:effectExtent l="0" t="0" r="0" b="0"/>
            <wp:wrapNone/>
            <wp:docPr id="18" name="Image 18" descr="cid:image001.png@01D621D7.A5830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1.png@01D621D7.A583024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431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6D61" w:rsidRDefault="00366D61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</w:p>
    <w:p w:rsidR="00366D61" w:rsidRDefault="00366D61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</w:p>
    <w:p w:rsidR="00366D61" w:rsidRPr="00366D61" w:rsidRDefault="000B05A2" w:rsidP="00366D61">
      <w:pPr>
        <w:ind w:right="283"/>
        <w:jc w:val="both"/>
        <w:rPr>
          <w:rFonts w:ascii="Arial" w:hAnsi="Arial" w:cs="Arial"/>
          <w:b/>
          <w:sz w:val="22"/>
          <w:szCs w:val="20"/>
          <w:u w:val="single"/>
        </w:rPr>
      </w:pPr>
      <w:r>
        <w:rPr>
          <w:rFonts w:ascii="Arial" w:hAnsi="Arial" w:cs="Arial"/>
          <w:b/>
          <w:sz w:val="22"/>
          <w:szCs w:val="20"/>
          <w:u w:val="single"/>
        </w:rPr>
        <w:t>ANNEXE 1</w:t>
      </w:r>
      <w:r w:rsidR="00366D61" w:rsidRPr="00366D61">
        <w:rPr>
          <w:rFonts w:ascii="Arial" w:hAnsi="Arial" w:cs="Arial"/>
          <w:b/>
          <w:sz w:val="22"/>
          <w:szCs w:val="20"/>
          <w:u w:val="single"/>
        </w:rPr>
        <w:t> : TABLEAU DES EFFECTIFS</w:t>
      </w:r>
    </w:p>
    <w:p w:rsidR="00366D61" w:rsidRPr="00C176F6" w:rsidRDefault="00366D61" w:rsidP="00366D61">
      <w:pPr>
        <w:ind w:right="283"/>
        <w:jc w:val="both"/>
        <w:rPr>
          <w:rFonts w:ascii="Arial" w:hAnsi="Arial" w:cs="Arial"/>
          <w:b/>
          <w:sz w:val="10"/>
          <w:szCs w:val="20"/>
        </w:rPr>
      </w:pPr>
    </w:p>
    <w:tbl>
      <w:tblPr>
        <w:tblW w:w="4862" w:type="pct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81"/>
        <w:gridCol w:w="1283"/>
        <w:gridCol w:w="2774"/>
        <w:gridCol w:w="2204"/>
        <w:gridCol w:w="2266"/>
        <w:gridCol w:w="2175"/>
        <w:gridCol w:w="2295"/>
      </w:tblGrid>
      <w:tr w:rsidR="00C176F6" w:rsidRPr="00EA4942" w:rsidTr="00561EA5">
        <w:trPr>
          <w:trHeight w:val="521"/>
          <w:tblCellSpacing w:w="20" w:type="dxa"/>
        </w:trPr>
        <w:tc>
          <w:tcPr>
            <w:tcW w:w="2076" w:type="pct"/>
            <w:gridSpan w:val="3"/>
            <w:shd w:val="clear" w:color="auto" w:fill="auto"/>
            <w:vAlign w:val="center"/>
          </w:tcPr>
          <w:p w:rsidR="00C176F6" w:rsidRPr="00EA4942" w:rsidRDefault="00C176F6" w:rsidP="00C176F6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CATEGORIES PROFESSIONNELLES</w:t>
            </w:r>
          </w:p>
        </w:tc>
        <w:tc>
          <w:tcPr>
            <w:tcW w:w="1446" w:type="pct"/>
            <w:gridSpan w:val="2"/>
            <w:shd w:val="clear" w:color="auto" w:fill="auto"/>
            <w:noWrap/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EFFECTIFS SALARIES</w:t>
            </w:r>
          </w:p>
        </w:tc>
        <w:tc>
          <w:tcPr>
            <w:tcW w:w="1426" w:type="pct"/>
            <w:gridSpan w:val="2"/>
            <w:shd w:val="clear" w:color="auto" w:fill="auto"/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</w:p>
          <w:p w:rsidR="00C176F6" w:rsidRPr="00EA4942" w:rsidRDefault="00C176F6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INTERVENANTS EXTERIEURS</w:t>
            </w:r>
          </w:p>
        </w:tc>
      </w:tr>
      <w:tr w:rsidR="00561EA5" w:rsidRPr="00EA4942" w:rsidTr="00561EA5">
        <w:trPr>
          <w:trHeight w:val="487"/>
          <w:tblCellSpacing w:w="20" w:type="dxa"/>
        </w:trPr>
        <w:tc>
          <w:tcPr>
            <w:tcW w:w="765" w:type="pct"/>
            <w:shd w:val="clear" w:color="auto" w:fill="auto"/>
            <w:vAlign w:val="center"/>
          </w:tcPr>
          <w:p w:rsidR="00561EA5" w:rsidRPr="00C176F6" w:rsidRDefault="00561EA5" w:rsidP="00C176F6">
            <w:pPr>
              <w:jc w:val="center"/>
              <w:rPr>
                <w:rFonts w:ascii="Arial" w:hAnsi="Arial" w:cs="Arial"/>
                <w:bCs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Cs/>
                <w:color w:val="auto"/>
                <w:sz w:val="20"/>
                <w:szCs w:val="20"/>
              </w:rPr>
              <w:t>Domaine professionnel</w:t>
            </w:r>
          </w:p>
        </w:tc>
        <w:tc>
          <w:tcPr>
            <w:tcW w:w="1298" w:type="pct"/>
            <w:gridSpan w:val="2"/>
            <w:vAlign w:val="center"/>
          </w:tcPr>
          <w:p w:rsidR="00561EA5" w:rsidRPr="00C176F6" w:rsidRDefault="00561EA5" w:rsidP="00C176F6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color w:val="auto"/>
                <w:sz w:val="20"/>
                <w:szCs w:val="20"/>
              </w:rPr>
              <w:t>Emplois</w:t>
            </w:r>
          </w:p>
        </w:tc>
        <w:tc>
          <w:tcPr>
            <w:tcW w:w="713" w:type="pct"/>
            <w:shd w:val="clear" w:color="auto" w:fill="auto"/>
            <w:noWrap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720" w:type="pct"/>
            <w:shd w:val="clear" w:color="auto" w:fill="auto"/>
            <w:noWrap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ETP</w:t>
            </w:r>
          </w:p>
        </w:tc>
        <w:tc>
          <w:tcPr>
            <w:tcW w:w="703" w:type="pct"/>
            <w:shd w:val="clear" w:color="auto" w:fill="auto"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Nombre</w:t>
            </w:r>
          </w:p>
        </w:tc>
        <w:tc>
          <w:tcPr>
            <w:tcW w:w="710" w:type="pct"/>
            <w:shd w:val="clear" w:color="auto" w:fill="auto"/>
            <w:vAlign w:val="center"/>
          </w:tcPr>
          <w:p w:rsidR="00561EA5" w:rsidRPr="00EA4942" w:rsidRDefault="00561EA5" w:rsidP="00844E72">
            <w:pPr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ETP</w:t>
            </w: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Direction / Encadrement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Administration / Gestion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Médical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Paramédical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 w:val="restart"/>
            <w:shd w:val="clear" w:color="auto" w:fill="auto"/>
            <w:noWrap/>
            <w:vAlign w:val="center"/>
          </w:tcPr>
          <w:p w:rsidR="00561EA5" w:rsidRPr="00C176F6" w:rsidRDefault="00561EA5" w:rsidP="00C176F6">
            <w:pPr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C176F6">
              <w:rPr>
                <w:rFonts w:ascii="Arial" w:hAnsi="Arial" w:cs="Arial"/>
                <w:b/>
                <w:color w:val="auto"/>
                <w:sz w:val="20"/>
                <w:szCs w:val="20"/>
              </w:rPr>
              <w:t>Educatif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EA4942" w:rsidRDefault="00561EA5" w:rsidP="00C176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vMerge/>
            <w:shd w:val="clear" w:color="auto" w:fill="auto"/>
            <w:noWrap/>
            <w:vAlign w:val="center"/>
          </w:tcPr>
          <w:p w:rsidR="00561EA5" w:rsidRPr="00EA4942" w:rsidRDefault="00561EA5" w:rsidP="00C176F6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561EA5" w:rsidRPr="00EA4942" w:rsidTr="00561EA5">
        <w:trPr>
          <w:trHeight w:val="397"/>
          <w:tblCellSpacing w:w="20" w:type="dxa"/>
        </w:trPr>
        <w:tc>
          <w:tcPr>
            <w:tcW w:w="765" w:type="pct"/>
            <w:shd w:val="clear" w:color="auto" w:fill="auto"/>
            <w:noWrap/>
            <w:vAlign w:val="center"/>
          </w:tcPr>
          <w:p w:rsidR="00561EA5" w:rsidRPr="00EA4942" w:rsidRDefault="00561EA5" w:rsidP="00561EA5">
            <w:pP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auto"/>
                <w:sz w:val="20"/>
                <w:szCs w:val="20"/>
              </w:rPr>
              <w:t>TOTAL</w:t>
            </w:r>
          </w:p>
        </w:tc>
        <w:tc>
          <w:tcPr>
            <w:tcW w:w="1298" w:type="pct"/>
            <w:gridSpan w:val="2"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71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2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03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color w:val="auto"/>
                <w:sz w:val="20"/>
                <w:szCs w:val="20"/>
              </w:rPr>
              <w:t> </w:t>
            </w:r>
          </w:p>
        </w:tc>
        <w:tc>
          <w:tcPr>
            <w:tcW w:w="710" w:type="pct"/>
            <w:shd w:val="clear" w:color="auto" w:fill="auto"/>
            <w:noWrap/>
          </w:tcPr>
          <w:p w:rsidR="00561EA5" w:rsidRPr="00EA4942" w:rsidRDefault="00561EA5" w:rsidP="00844E72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C176F6" w:rsidRPr="00EA4942" w:rsidTr="00561EA5">
        <w:trPr>
          <w:trHeight w:val="313"/>
          <w:tblCellSpacing w:w="20" w:type="dxa"/>
        </w:trPr>
        <w:tc>
          <w:tcPr>
            <w:tcW w:w="1175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</w:p>
        </w:tc>
        <w:tc>
          <w:tcPr>
            <w:tcW w:w="378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176F6" w:rsidRPr="00EA4942" w:rsidRDefault="00C176F6" w:rsidP="00844E72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</w:pPr>
            <w:r w:rsidRPr="00EA4942">
              <w:rPr>
                <w:rFonts w:ascii="Arial" w:hAnsi="Arial" w:cs="Arial"/>
                <w:b/>
                <w:bCs/>
                <w:i/>
                <w:iCs/>
                <w:color w:val="auto"/>
                <w:sz w:val="20"/>
                <w:szCs w:val="20"/>
              </w:rPr>
              <w:t>La convention collective nationale de travail devra être précisée. Le plan de recrutement devra être joint.</w:t>
            </w:r>
          </w:p>
        </w:tc>
      </w:tr>
    </w:tbl>
    <w:p w:rsidR="008E71B0" w:rsidRDefault="008E71B0" w:rsidP="00392C1A">
      <w:bookmarkStart w:id="0" w:name="_GoBack"/>
      <w:bookmarkEnd w:id="0"/>
    </w:p>
    <w:sectPr w:rsidR="008E71B0" w:rsidSect="00366D61">
      <w:headerReference w:type="firs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D61" w:rsidRDefault="00366D61" w:rsidP="00366D61">
      <w:r>
        <w:separator/>
      </w:r>
    </w:p>
  </w:endnote>
  <w:endnote w:type="continuationSeparator" w:id="0">
    <w:p w:rsidR="00366D61" w:rsidRDefault="00366D61" w:rsidP="00366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D61" w:rsidRDefault="00366D61" w:rsidP="00366D61">
      <w:r>
        <w:separator/>
      </w:r>
    </w:p>
  </w:footnote>
  <w:footnote w:type="continuationSeparator" w:id="0">
    <w:p w:rsidR="00366D61" w:rsidRDefault="00366D61" w:rsidP="00366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D61" w:rsidRDefault="00366D61" w:rsidP="00366D61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BB0F5F5" wp14:editId="5ED88328">
          <wp:simplePos x="0" y="0"/>
          <wp:positionH relativeFrom="margin">
            <wp:posOffset>6003925</wp:posOffset>
          </wp:positionH>
          <wp:positionV relativeFrom="margin">
            <wp:posOffset>-662940</wp:posOffset>
          </wp:positionV>
          <wp:extent cx="3007360" cy="866775"/>
          <wp:effectExtent l="0" t="0" r="0" b="9525"/>
          <wp:wrapSquare wrapText="bothSides"/>
          <wp:docPr id="2" name="Image 2" descr="cid:image001.png@01D621D7.A58302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" descr="cid:image001.png@01D621D7.A583024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736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61"/>
    <w:rsid w:val="000B05A2"/>
    <w:rsid w:val="00366D61"/>
    <w:rsid w:val="00392C1A"/>
    <w:rsid w:val="00561EA5"/>
    <w:rsid w:val="008E71B0"/>
    <w:rsid w:val="00C1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783CEDEE-F7CD-4451-A6A4-3BFD4DF02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6D61"/>
    <w:pPr>
      <w:spacing w:after="0" w:line="240" w:lineRule="auto"/>
    </w:pPr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6D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66D61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66D6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66D61"/>
    <w:rPr>
      <w:rFonts w:ascii="Trebuchet MS" w:eastAsia="Times New Roman" w:hAnsi="Trebuchet MS" w:cs="Times New Roman"/>
      <w:color w:val="000000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6D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6D61"/>
    <w:rPr>
      <w:rFonts w:ascii="Tahoma" w:eastAsia="Times New Roman" w:hAnsi="Tahoma" w:cs="Tahoma"/>
      <w:color w:val="000000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Ministères Chargés des Affaires Sociales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LARVOR, Eloïse</dc:creator>
  <cp:lastModifiedBy>LELEU, Audrey (ARS-HDF)</cp:lastModifiedBy>
  <cp:revision>5</cp:revision>
  <dcterms:created xsi:type="dcterms:W3CDTF">2020-11-06T13:24:00Z</dcterms:created>
  <dcterms:modified xsi:type="dcterms:W3CDTF">2022-06-24T06:22:00Z</dcterms:modified>
</cp:coreProperties>
</file>