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D09" w:rsidRPr="00FA4CF0" w:rsidRDefault="007B1D09" w:rsidP="00D52BA5">
      <w:pPr>
        <w:ind w:right="0"/>
        <w:rPr>
          <w:rFonts w:ascii="Marianne" w:hAnsi="Marianne" w:cstheme="minorHAnsi"/>
          <w:sz w:val="20"/>
          <w:szCs w:val="20"/>
        </w:rPr>
      </w:pPr>
    </w:p>
    <w:p w:rsidR="00033650" w:rsidRDefault="00033650" w:rsidP="00D52BA5">
      <w:pPr>
        <w:ind w:right="0"/>
        <w:rPr>
          <w:rFonts w:ascii="Marianne" w:hAnsi="Marianne" w:cstheme="minorHAnsi"/>
        </w:rPr>
      </w:pPr>
    </w:p>
    <w:p w:rsidR="00033650" w:rsidRDefault="00AC691C" w:rsidP="00D52BA5">
      <w:pPr>
        <w:ind w:right="0"/>
        <w:rPr>
          <w:rFonts w:ascii="Marianne" w:hAnsi="Marianne" w:cstheme="minorHAnsi"/>
        </w:rPr>
      </w:pPr>
      <w:r>
        <w:rPr>
          <w:rFonts w:ascii="Marianne" w:hAnsi="Marianne" w:cstheme="minorHAnsi"/>
        </w:rPr>
        <w:tab/>
      </w:r>
      <w:r>
        <w:rPr>
          <w:rFonts w:ascii="Marianne" w:hAnsi="Marianne" w:cstheme="minorHAnsi"/>
        </w:rPr>
        <w:tab/>
      </w:r>
      <w:r>
        <w:rPr>
          <w:rFonts w:ascii="Marianne" w:hAnsi="Marianne" w:cstheme="minorHAnsi"/>
        </w:rPr>
        <w:tab/>
      </w:r>
      <w:r>
        <w:rPr>
          <w:rFonts w:ascii="Marianne" w:hAnsi="Marianne" w:cstheme="minorHAnsi"/>
        </w:rPr>
        <w:tab/>
      </w:r>
      <w:r>
        <w:rPr>
          <w:rFonts w:ascii="Marianne" w:hAnsi="Marianne" w:cstheme="minorHAnsi"/>
        </w:rPr>
        <w:tab/>
      </w:r>
      <w:r>
        <w:rPr>
          <w:rFonts w:ascii="Marianne" w:hAnsi="Marianne" w:cstheme="minorHAnsi"/>
        </w:rPr>
        <w:tab/>
      </w:r>
      <w:r>
        <w:rPr>
          <w:rFonts w:ascii="Marianne" w:hAnsi="Marianne" w:cstheme="minorHAnsi"/>
        </w:rPr>
        <w:tab/>
      </w:r>
      <w:r>
        <w:rPr>
          <w:rFonts w:ascii="Marianne" w:hAnsi="Marianne" w:cstheme="minorHAnsi"/>
        </w:rPr>
        <w:tab/>
      </w:r>
      <w:r>
        <w:rPr>
          <w:rFonts w:ascii="Marianne" w:hAnsi="Marianne" w:cstheme="minorHAnsi"/>
        </w:rPr>
        <w:tab/>
      </w:r>
      <w:r>
        <w:rPr>
          <w:rFonts w:ascii="Marianne" w:hAnsi="Marianne" w:cstheme="minorHAnsi"/>
        </w:rPr>
        <w:tab/>
      </w:r>
      <w:r>
        <w:rPr>
          <w:rFonts w:ascii="Marianne" w:hAnsi="Marianne" w:cstheme="minorHAnsi"/>
        </w:rPr>
        <w:tab/>
      </w:r>
      <w:r>
        <w:rPr>
          <w:rFonts w:ascii="Marianne" w:hAnsi="Marianne" w:cstheme="minorHAnsi"/>
        </w:rPr>
        <w:tab/>
      </w:r>
      <w:r w:rsidRPr="006A0B2D">
        <w:rPr>
          <w:rFonts w:ascii="Marianne" w:hAnsi="Marianne" w:cstheme="minorHAnsi"/>
          <w:i/>
          <w:color w:val="1F497D" w:themeColor="text2"/>
          <w:highlight w:val="yellow"/>
        </w:rPr>
        <w:t>Date et lieu</w:t>
      </w:r>
    </w:p>
    <w:p w:rsidR="00033650" w:rsidRDefault="00033650" w:rsidP="00D52BA5">
      <w:pPr>
        <w:ind w:right="0"/>
        <w:rPr>
          <w:rFonts w:ascii="Marianne" w:hAnsi="Marianne" w:cstheme="minorHAnsi"/>
        </w:rPr>
      </w:pPr>
    </w:p>
    <w:p w:rsidR="00033650" w:rsidRDefault="00033650" w:rsidP="00D52BA5">
      <w:pPr>
        <w:ind w:right="0"/>
        <w:rPr>
          <w:rFonts w:ascii="Marianne" w:hAnsi="Marianne" w:cstheme="minorHAnsi"/>
        </w:rPr>
      </w:pPr>
    </w:p>
    <w:p w:rsidR="00033650" w:rsidRDefault="00033650" w:rsidP="00D52BA5">
      <w:pPr>
        <w:ind w:right="0"/>
        <w:rPr>
          <w:rFonts w:ascii="Marianne" w:hAnsi="Marianne" w:cstheme="minorHAnsi"/>
        </w:rPr>
      </w:pPr>
    </w:p>
    <w:p w:rsidR="00033650" w:rsidRDefault="00E34A57" w:rsidP="00D52BA5">
      <w:pPr>
        <w:ind w:right="0"/>
        <w:rPr>
          <w:rFonts w:ascii="Marianne" w:hAnsi="Marianne" w:cstheme="minorHAnsi"/>
        </w:rPr>
      </w:pPr>
      <w:r>
        <w:rPr>
          <w:rFonts w:ascii="Marianne" w:hAnsi="Marianne" w:cstheme="minorHAnsi"/>
        </w:rPr>
        <w:t>Objet</w:t>
      </w:r>
      <w:r>
        <w:rPr>
          <w:rFonts w:ascii="Courier New" w:hAnsi="Courier New" w:cs="Courier New"/>
        </w:rPr>
        <w:t> </w:t>
      </w:r>
      <w:r>
        <w:rPr>
          <w:rFonts w:ascii="Marianne" w:hAnsi="Marianne" w:cstheme="minorHAnsi"/>
        </w:rPr>
        <w:t>: déclaration d’activité d’hébergement temporaire non médicalisé</w:t>
      </w:r>
      <w:r w:rsidR="0005234C">
        <w:rPr>
          <w:rFonts w:ascii="Marianne" w:hAnsi="Marianne" w:cstheme="minorHAnsi"/>
        </w:rPr>
        <w:t xml:space="preserve"> (HTNM)</w:t>
      </w:r>
    </w:p>
    <w:p w:rsidR="00033650" w:rsidRDefault="00033650" w:rsidP="00D52BA5">
      <w:pPr>
        <w:ind w:right="0"/>
        <w:rPr>
          <w:rFonts w:ascii="Marianne" w:hAnsi="Marianne" w:cstheme="minorHAnsi"/>
        </w:rPr>
      </w:pPr>
    </w:p>
    <w:p w:rsidR="00E34A57" w:rsidRDefault="00E34A57" w:rsidP="00D52BA5">
      <w:pPr>
        <w:ind w:right="0"/>
        <w:rPr>
          <w:rFonts w:ascii="Marianne" w:hAnsi="Marianne" w:cstheme="minorHAnsi"/>
        </w:rPr>
      </w:pPr>
    </w:p>
    <w:p w:rsidR="00DB2C14" w:rsidRDefault="00DB2C14" w:rsidP="00D52BA5">
      <w:pPr>
        <w:ind w:right="0"/>
        <w:rPr>
          <w:rFonts w:ascii="Marianne" w:hAnsi="Marianne" w:cstheme="minorHAnsi"/>
        </w:rPr>
      </w:pPr>
    </w:p>
    <w:p w:rsidR="00E34A57" w:rsidRDefault="00E34A57" w:rsidP="00D52BA5">
      <w:pPr>
        <w:ind w:right="0"/>
        <w:rPr>
          <w:rFonts w:ascii="Marianne" w:hAnsi="Marianne" w:cstheme="minorHAnsi"/>
        </w:rPr>
      </w:pPr>
      <w:r>
        <w:rPr>
          <w:rFonts w:ascii="Marianne" w:hAnsi="Marianne" w:cstheme="minorHAnsi"/>
        </w:rPr>
        <w:t>Monsieur le Directeur,</w:t>
      </w:r>
    </w:p>
    <w:p w:rsidR="00E34A57" w:rsidRDefault="00E34A57" w:rsidP="00D52BA5">
      <w:pPr>
        <w:ind w:right="0"/>
        <w:rPr>
          <w:rFonts w:ascii="Marianne" w:hAnsi="Marianne" w:cstheme="minorHAnsi"/>
        </w:rPr>
      </w:pPr>
    </w:p>
    <w:p w:rsidR="007B1D09" w:rsidRPr="00AC691C" w:rsidRDefault="00E34A57" w:rsidP="00D52BA5">
      <w:pPr>
        <w:ind w:right="0"/>
        <w:rPr>
          <w:rFonts w:ascii="Marianne" w:hAnsi="Marianne" w:cs="Marianne"/>
          <w:sz w:val="24"/>
        </w:rPr>
      </w:pPr>
      <w:r>
        <w:rPr>
          <w:rFonts w:ascii="Marianne" w:hAnsi="Marianne" w:cstheme="minorHAnsi"/>
        </w:rPr>
        <w:t xml:space="preserve"> </w:t>
      </w:r>
      <w:r w:rsidR="00033650">
        <w:rPr>
          <w:rFonts w:ascii="Marianne" w:hAnsi="Marianne" w:cstheme="minorHAnsi"/>
        </w:rPr>
        <w:t>Conformément à l’article 1 du décret n°2021-1114 du 25 août 2021, je vou</w:t>
      </w:r>
      <w:r>
        <w:rPr>
          <w:rFonts w:ascii="Marianne" w:hAnsi="Marianne" w:cstheme="minorHAnsi"/>
        </w:rPr>
        <w:t xml:space="preserve">s informe que l’établissement </w:t>
      </w:r>
      <w:r w:rsidRPr="00E34A57">
        <w:rPr>
          <w:rFonts w:ascii="Marianne" w:hAnsi="Marianne" w:cstheme="minorHAnsi"/>
          <w:highlight w:val="yellow"/>
        </w:rPr>
        <w:t>…………………………….</w:t>
      </w:r>
      <w:r w:rsidR="00033650">
        <w:rPr>
          <w:rFonts w:ascii="Marianne" w:hAnsi="Marianne" w:cstheme="minorHAnsi"/>
        </w:rPr>
        <w:t xml:space="preserve"> proposera à sa patientèle une prestation d’hébergement temporaire non médicalisé</w:t>
      </w:r>
      <w:r w:rsidR="00FA27DB">
        <w:rPr>
          <w:rFonts w:ascii="Marianne" w:hAnsi="Marianne" w:cstheme="minorHAnsi"/>
        </w:rPr>
        <w:t xml:space="preserve"> (HTNM) </w:t>
      </w:r>
      <w:r w:rsidR="00033650">
        <w:rPr>
          <w:rFonts w:ascii="Marianne" w:hAnsi="Marianne" w:cstheme="minorHAnsi"/>
        </w:rPr>
        <w:t xml:space="preserve"> à compter du </w:t>
      </w:r>
      <w:r w:rsidRPr="00E34A57">
        <w:rPr>
          <w:rFonts w:ascii="Marianne" w:hAnsi="Marianne" w:cstheme="minorHAnsi"/>
          <w:highlight w:val="yellow"/>
        </w:rPr>
        <w:t>……………….</w:t>
      </w:r>
      <w:r w:rsidR="00033650">
        <w:rPr>
          <w:rFonts w:ascii="Marianne" w:hAnsi="Marianne" w:cstheme="minorHAnsi"/>
        </w:rPr>
        <w:t xml:space="preserve"> </w:t>
      </w:r>
      <w:r w:rsidR="00033650" w:rsidRPr="00AC691C">
        <w:rPr>
          <w:rFonts w:ascii="Marianne" w:hAnsi="Marianne" w:cstheme="minorHAnsi"/>
          <w:i/>
          <w:color w:val="1F497D" w:themeColor="text2"/>
          <w:sz w:val="20"/>
        </w:rPr>
        <w:t>(</w:t>
      </w:r>
      <w:proofErr w:type="gramStart"/>
      <w:r w:rsidR="00033650" w:rsidRPr="00AC691C">
        <w:rPr>
          <w:rFonts w:ascii="Marianne" w:hAnsi="Marianne" w:cstheme="minorHAnsi"/>
          <w:i/>
          <w:color w:val="1F497D" w:themeColor="text2"/>
          <w:sz w:val="20"/>
        </w:rPr>
        <w:t>minimum</w:t>
      </w:r>
      <w:proofErr w:type="gramEnd"/>
      <w:r w:rsidR="00033650" w:rsidRPr="00AC691C">
        <w:rPr>
          <w:rFonts w:ascii="Marianne" w:hAnsi="Marianne" w:cstheme="minorHAnsi"/>
          <w:i/>
          <w:color w:val="1F497D" w:themeColor="text2"/>
          <w:sz w:val="20"/>
        </w:rPr>
        <w:t xml:space="preserve"> 30 jours avant le démarrage)</w:t>
      </w:r>
      <w:r w:rsidRPr="00AC691C">
        <w:rPr>
          <w:rFonts w:ascii="Marianne" w:hAnsi="Marianne" w:cstheme="minorHAnsi"/>
          <w:i/>
          <w:color w:val="1F497D" w:themeColor="text2"/>
          <w:sz w:val="20"/>
        </w:rPr>
        <w:t>.</w:t>
      </w:r>
    </w:p>
    <w:p w:rsidR="007D44FE" w:rsidRDefault="007D44FE" w:rsidP="00D52BA5">
      <w:pPr>
        <w:ind w:right="0"/>
        <w:rPr>
          <w:rFonts w:ascii="Marianne" w:hAnsi="Marianne" w:cstheme="minorHAnsi"/>
        </w:rPr>
      </w:pPr>
    </w:p>
    <w:p w:rsidR="00AC691C" w:rsidRDefault="00AC691C" w:rsidP="00D52BA5">
      <w:pPr>
        <w:ind w:right="0"/>
        <w:rPr>
          <w:rFonts w:ascii="Marianne" w:hAnsi="Marianne" w:cstheme="minorHAnsi"/>
        </w:rPr>
      </w:pPr>
    </w:p>
    <w:p w:rsidR="00AC691C" w:rsidRDefault="00E34A57" w:rsidP="00D52BA5">
      <w:pPr>
        <w:ind w:right="0"/>
        <w:rPr>
          <w:rFonts w:ascii="Marianne" w:hAnsi="Marianne" w:cstheme="minorHAnsi"/>
        </w:rPr>
      </w:pPr>
      <w:r>
        <w:rPr>
          <w:rFonts w:ascii="Marianne" w:hAnsi="Marianne" w:cstheme="minorHAnsi"/>
        </w:rPr>
        <w:t xml:space="preserve">Cette activité se réalisera au sein </w:t>
      </w:r>
      <w:r w:rsidRPr="00E34A57">
        <w:rPr>
          <w:rFonts w:ascii="Marianne" w:hAnsi="Marianne" w:cstheme="minorHAnsi"/>
          <w:highlight w:val="yellow"/>
        </w:rPr>
        <w:t>………</w:t>
      </w:r>
      <w:r w:rsidR="00AC691C" w:rsidRPr="00AC691C">
        <w:rPr>
          <w:rFonts w:ascii="Marianne" w:hAnsi="Marianne" w:cstheme="minorHAnsi"/>
          <w:highlight w:val="yellow"/>
        </w:rPr>
        <w:t>…………</w:t>
      </w:r>
      <w:r>
        <w:rPr>
          <w:rFonts w:ascii="Marianne" w:hAnsi="Marianne" w:cstheme="minorHAnsi"/>
        </w:rPr>
        <w:t xml:space="preserve">  </w:t>
      </w:r>
    </w:p>
    <w:p w:rsidR="00033650" w:rsidRPr="00AC691C" w:rsidRDefault="00AC691C" w:rsidP="00AC691C">
      <w:pPr>
        <w:ind w:right="0" w:firstLine="0"/>
        <w:rPr>
          <w:rFonts w:ascii="Marianne" w:hAnsi="Marianne" w:cstheme="minorHAnsi"/>
          <w:i/>
          <w:color w:val="1F497D" w:themeColor="text2"/>
          <w:sz w:val="20"/>
        </w:rPr>
      </w:pPr>
      <w:r>
        <w:rPr>
          <w:rFonts w:ascii="Marianne" w:hAnsi="Marianne" w:cstheme="minorHAnsi"/>
          <w:i/>
          <w:color w:val="1F497D" w:themeColor="text2"/>
          <w:sz w:val="20"/>
        </w:rPr>
        <w:t>(Indiquer</w:t>
      </w:r>
      <w:r w:rsidR="00EC4DA8">
        <w:rPr>
          <w:rFonts w:ascii="Marianne" w:hAnsi="Marianne" w:cstheme="minorHAnsi"/>
          <w:i/>
          <w:color w:val="1F497D" w:themeColor="text2"/>
          <w:sz w:val="20"/>
        </w:rPr>
        <w:t xml:space="preserve"> si la prestation d’HTNM sera réalisée par</w:t>
      </w:r>
      <w:r w:rsidR="00624A46">
        <w:rPr>
          <w:rFonts w:ascii="Marianne" w:hAnsi="Marianne" w:cstheme="minorHAnsi"/>
          <w:i/>
          <w:color w:val="1F497D" w:themeColor="text2"/>
          <w:sz w:val="20"/>
        </w:rPr>
        <w:t xml:space="preserve"> votre </w:t>
      </w:r>
      <w:r w:rsidR="00E34A57" w:rsidRPr="00AC691C">
        <w:rPr>
          <w:rFonts w:ascii="Marianne" w:hAnsi="Marianne" w:cstheme="minorHAnsi"/>
          <w:i/>
          <w:color w:val="1F497D" w:themeColor="text2"/>
          <w:sz w:val="20"/>
        </w:rPr>
        <w:t>établissement</w:t>
      </w:r>
      <w:r w:rsidR="00EC4DA8">
        <w:rPr>
          <w:rFonts w:ascii="Marianne" w:hAnsi="Marianne" w:cstheme="minorHAnsi"/>
          <w:i/>
          <w:color w:val="1F497D" w:themeColor="text2"/>
          <w:sz w:val="20"/>
        </w:rPr>
        <w:t xml:space="preserve"> </w:t>
      </w:r>
      <w:r w:rsidR="00E34A57" w:rsidRPr="00AC691C">
        <w:rPr>
          <w:rFonts w:ascii="Marianne" w:hAnsi="Marianne" w:cstheme="minorHAnsi"/>
          <w:i/>
          <w:color w:val="1F497D" w:themeColor="text2"/>
          <w:sz w:val="20"/>
        </w:rPr>
        <w:t xml:space="preserve">ou </w:t>
      </w:r>
      <w:r w:rsidR="00EC4DA8">
        <w:rPr>
          <w:rFonts w:ascii="Marianne" w:hAnsi="Marianne" w:cstheme="minorHAnsi"/>
          <w:i/>
          <w:color w:val="1F497D" w:themeColor="text2"/>
          <w:sz w:val="20"/>
        </w:rPr>
        <w:t>si elle sera confiée à un tiers par voie de convention, préciser</w:t>
      </w:r>
      <w:r w:rsidRPr="00AC691C">
        <w:rPr>
          <w:rFonts w:ascii="Marianne" w:hAnsi="Marianne" w:cstheme="minorHAnsi"/>
          <w:i/>
          <w:color w:val="1F497D" w:themeColor="text2"/>
          <w:sz w:val="20"/>
        </w:rPr>
        <w:t xml:space="preserve"> son </w:t>
      </w:r>
      <w:r w:rsidRPr="00624A46">
        <w:rPr>
          <w:rFonts w:ascii="Marianne" w:hAnsi="Marianne" w:cstheme="minorHAnsi"/>
          <w:color w:val="1F497D" w:themeColor="text2"/>
          <w:sz w:val="20"/>
          <w:u w:val="single"/>
        </w:rPr>
        <w:t>nom</w:t>
      </w:r>
      <w:r w:rsidRPr="00AC691C">
        <w:rPr>
          <w:rFonts w:ascii="Marianne" w:hAnsi="Marianne" w:cstheme="minorHAnsi"/>
          <w:i/>
          <w:color w:val="1F497D" w:themeColor="text2"/>
          <w:sz w:val="20"/>
        </w:rPr>
        <w:t xml:space="preserve"> le cas échéant)</w:t>
      </w:r>
    </w:p>
    <w:p w:rsidR="00E34A57" w:rsidRDefault="00E34A57" w:rsidP="00D52BA5">
      <w:pPr>
        <w:ind w:right="0"/>
        <w:rPr>
          <w:rFonts w:ascii="Marianne" w:hAnsi="Marianne" w:cstheme="minorHAnsi"/>
        </w:rPr>
      </w:pPr>
    </w:p>
    <w:p w:rsidR="00AC691C" w:rsidRPr="00D003EC" w:rsidRDefault="00FA27DB" w:rsidP="00D52BA5">
      <w:pPr>
        <w:ind w:right="0"/>
        <w:rPr>
          <w:rFonts w:ascii="Marianne" w:hAnsi="Marianne" w:cstheme="minorHAnsi"/>
          <w:u w:val="single"/>
        </w:rPr>
      </w:pPr>
      <w:r w:rsidRPr="00D003EC">
        <w:rPr>
          <w:rFonts w:ascii="Marianne" w:hAnsi="Marianne" w:cstheme="minorHAnsi"/>
          <w:u w:val="single"/>
        </w:rPr>
        <w:t>Selon les modalités d’accueil suivantes</w:t>
      </w:r>
      <w:r w:rsidR="002C7C44" w:rsidRPr="00D003EC">
        <w:rPr>
          <w:rFonts w:ascii="Marianne" w:hAnsi="Marianne" w:cstheme="minorHAnsi"/>
          <w:u w:val="single"/>
        </w:rPr>
        <w:t xml:space="preserve"> </w:t>
      </w:r>
      <w:r w:rsidRPr="00D003EC">
        <w:rPr>
          <w:rFonts w:ascii="Marianne" w:hAnsi="Marianne" w:cstheme="minorHAnsi"/>
          <w:u w:val="single"/>
        </w:rPr>
        <w:t>:</w:t>
      </w:r>
    </w:p>
    <w:p w:rsidR="00B67503" w:rsidRDefault="00033650" w:rsidP="00B67503">
      <w:pPr>
        <w:ind w:right="0"/>
        <w:rPr>
          <w:rFonts w:ascii="Marianne" w:hAnsi="Marianne" w:cstheme="minorHAnsi"/>
          <w:i/>
          <w:color w:val="1F497D" w:themeColor="text2"/>
        </w:rPr>
      </w:pPr>
      <w:r w:rsidRPr="00AC691C">
        <w:rPr>
          <w:rFonts w:ascii="Marianne" w:hAnsi="Marianne" w:cstheme="minorHAnsi"/>
          <w:i/>
          <w:color w:val="1F497D" w:themeColor="text2"/>
          <w:highlight w:val="yellow"/>
        </w:rPr>
        <w:t>Des</w:t>
      </w:r>
      <w:r w:rsidR="00AC691C" w:rsidRPr="00AC691C">
        <w:rPr>
          <w:rFonts w:ascii="Marianne" w:hAnsi="Marianne" w:cstheme="minorHAnsi"/>
          <w:i/>
          <w:color w:val="1F497D" w:themeColor="text2"/>
          <w:highlight w:val="yellow"/>
        </w:rPr>
        <w:t>criptif des modalités d’accueil</w:t>
      </w:r>
    </w:p>
    <w:p w:rsidR="00DB2C14" w:rsidRPr="00AC691C" w:rsidRDefault="00DB2C14" w:rsidP="00D52BA5">
      <w:pPr>
        <w:ind w:right="0"/>
        <w:rPr>
          <w:rFonts w:ascii="Marianne" w:hAnsi="Marianne" w:cstheme="minorHAnsi"/>
          <w:i/>
          <w:color w:val="1F497D" w:themeColor="text2"/>
        </w:rPr>
      </w:pPr>
    </w:p>
    <w:p w:rsidR="007D44FE" w:rsidRDefault="007D44FE" w:rsidP="00D52BA5">
      <w:pPr>
        <w:ind w:right="0"/>
        <w:rPr>
          <w:rFonts w:ascii="Marianne" w:hAnsi="Marianne" w:cstheme="minorHAnsi"/>
          <w:i/>
        </w:rPr>
      </w:pPr>
    </w:p>
    <w:p w:rsidR="00DB2C14" w:rsidRPr="00D003EC" w:rsidRDefault="00FA27DB" w:rsidP="00D52BA5">
      <w:pPr>
        <w:ind w:right="0"/>
        <w:rPr>
          <w:rFonts w:ascii="Marianne" w:hAnsi="Marianne" w:cstheme="minorHAnsi"/>
        </w:rPr>
      </w:pPr>
      <w:r w:rsidRPr="00D003EC">
        <w:rPr>
          <w:rFonts w:ascii="Marianne" w:hAnsi="Marianne" w:cstheme="minorHAnsi"/>
          <w:color w:val="000000" w:themeColor="text1"/>
          <w:u w:val="single"/>
        </w:rPr>
        <w:t>Avec les bénéfices attendus pour les patients et leur prise en charge</w:t>
      </w:r>
      <w:r w:rsidRPr="00D003EC">
        <w:rPr>
          <w:rFonts w:ascii="Courier New" w:hAnsi="Courier New" w:cs="Courier New"/>
          <w:color w:val="000000" w:themeColor="text1"/>
        </w:rPr>
        <w:t> </w:t>
      </w:r>
      <w:r w:rsidRPr="00D003EC">
        <w:rPr>
          <w:rFonts w:ascii="Marianne" w:hAnsi="Marianne" w:cstheme="minorHAnsi"/>
        </w:rPr>
        <w:t>:</w:t>
      </w:r>
    </w:p>
    <w:p w:rsidR="00AC691C" w:rsidRPr="00DB2C14" w:rsidRDefault="00C41BEE" w:rsidP="00D52BA5">
      <w:pPr>
        <w:ind w:right="0"/>
        <w:rPr>
          <w:rFonts w:ascii="Marianne" w:hAnsi="Marianne" w:cstheme="minorHAnsi"/>
          <w:i/>
          <w:color w:val="1F497D" w:themeColor="text2"/>
          <w:highlight w:val="yellow"/>
        </w:rPr>
      </w:pPr>
      <w:r>
        <w:rPr>
          <w:rFonts w:ascii="Marianne" w:hAnsi="Marianne" w:cstheme="minorHAnsi"/>
          <w:i/>
          <w:color w:val="1F497D" w:themeColor="text2"/>
          <w:highlight w:val="yellow"/>
        </w:rPr>
        <w:t>Décrire les b</w:t>
      </w:r>
      <w:r w:rsidR="00DB2C14" w:rsidRPr="00DB2C14">
        <w:rPr>
          <w:rFonts w:ascii="Marianne" w:hAnsi="Marianne" w:cstheme="minorHAnsi"/>
          <w:i/>
          <w:color w:val="1F497D" w:themeColor="text2"/>
          <w:highlight w:val="yellow"/>
        </w:rPr>
        <w:t>énéfices attendus pour vos patients</w:t>
      </w:r>
    </w:p>
    <w:p w:rsidR="00033650" w:rsidRDefault="00033650" w:rsidP="00D52BA5">
      <w:pPr>
        <w:ind w:right="0"/>
        <w:rPr>
          <w:rFonts w:ascii="Marianne" w:hAnsi="Marianne" w:cstheme="minorHAnsi"/>
          <w:i/>
        </w:rPr>
      </w:pPr>
    </w:p>
    <w:p w:rsidR="00DB2C14" w:rsidRDefault="00DB2C14" w:rsidP="00D52BA5">
      <w:pPr>
        <w:ind w:right="0"/>
        <w:rPr>
          <w:rFonts w:ascii="Marianne" w:hAnsi="Marianne" w:cstheme="minorHAnsi"/>
          <w:i/>
        </w:rPr>
      </w:pPr>
    </w:p>
    <w:p w:rsidR="00DB2C14" w:rsidRDefault="00DB2C14" w:rsidP="00D52BA5">
      <w:pPr>
        <w:ind w:right="0"/>
        <w:rPr>
          <w:rFonts w:ascii="Marianne" w:hAnsi="Marianne" w:cstheme="minorHAnsi"/>
          <w:i/>
        </w:rPr>
      </w:pPr>
    </w:p>
    <w:p w:rsidR="00033650" w:rsidRDefault="00AC691C" w:rsidP="00D52BA5">
      <w:pPr>
        <w:ind w:right="0"/>
        <w:rPr>
          <w:rFonts w:ascii="Marianne" w:hAnsi="Marianne" w:cstheme="minorHAnsi"/>
        </w:rPr>
      </w:pPr>
      <w:r>
        <w:rPr>
          <w:rFonts w:ascii="Marianne" w:hAnsi="Marianne" w:cstheme="minorHAnsi"/>
        </w:rPr>
        <w:t>Notre établissement s’engage</w:t>
      </w:r>
      <w:r w:rsidR="00033650" w:rsidRPr="00033650">
        <w:rPr>
          <w:rFonts w:ascii="Marianne" w:hAnsi="Marianne" w:cstheme="minorHAnsi"/>
        </w:rPr>
        <w:t xml:space="preserve"> à </w:t>
      </w:r>
      <w:r w:rsidR="00033650">
        <w:rPr>
          <w:rFonts w:ascii="Marianne" w:hAnsi="Marianne" w:cstheme="minorHAnsi"/>
        </w:rPr>
        <w:t xml:space="preserve">respecter </w:t>
      </w:r>
      <w:r w:rsidRPr="00DB2C14">
        <w:rPr>
          <w:rFonts w:ascii="Marianne" w:hAnsi="Marianne" w:cstheme="minorHAnsi"/>
        </w:rPr>
        <w:t>les conditions de mises en œuvre de la prestation telles qu’indiquées dans le décret n°2021-1114 du 25 août 2021</w:t>
      </w:r>
      <w:r w:rsidR="00FA27DB">
        <w:rPr>
          <w:rFonts w:ascii="Marianne" w:hAnsi="Marianne" w:cstheme="minorHAnsi"/>
        </w:rPr>
        <w:t>, notamment concernant les</w:t>
      </w:r>
      <w:r w:rsidR="00CE2ADA">
        <w:rPr>
          <w:rFonts w:ascii="Marianne" w:hAnsi="Marianne" w:cstheme="minorHAnsi"/>
        </w:rPr>
        <w:t xml:space="preserve"> </w:t>
      </w:r>
      <w:r w:rsidR="00033650">
        <w:rPr>
          <w:rFonts w:ascii="Marianne" w:hAnsi="Marianne" w:cstheme="minorHAnsi"/>
        </w:rPr>
        <w:t>crit</w:t>
      </w:r>
      <w:r w:rsidR="00DB2C14">
        <w:rPr>
          <w:rFonts w:ascii="Marianne" w:hAnsi="Marianne" w:cstheme="minorHAnsi"/>
        </w:rPr>
        <w:t>ères d’éligibilité des patients</w:t>
      </w:r>
      <w:r w:rsidR="00CE2ADA">
        <w:rPr>
          <w:rFonts w:ascii="Marianne" w:hAnsi="Marianne" w:cstheme="minorHAnsi"/>
        </w:rPr>
        <w:t xml:space="preserve"> </w:t>
      </w:r>
      <w:r w:rsidR="00FA27DB">
        <w:rPr>
          <w:rFonts w:ascii="Marianne" w:hAnsi="Marianne" w:cstheme="minorHAnsi"/>
        </w:rPr>
        <w:t>et</w:t>
      </w:r>
      <w:r w:rsidR="00CE2ADA">
        <w:rPr>
          <w:rFonts w:ascii="Marianne" w:hAnsi="Marianne" w:cstheme="minorHAnsi"/>
        </w:rPr>
        <w:t xml:space="preserve"> </w:t>
      </w:r>
      <w:r w:rsidR="002C7C44">
        <w:rPr>
          <w:rFonts w:ascii="Marianne" w:hAnsi="Marianne" w:cstheme="minorHAnsi"/>
        </w:rPr>
        <w:t xml:space="preserve">les </w:t>
      </w:r>
      <w:r>
        <w:rPr>
          <w:rFonts w:ascii="Marianne" w:hAnsi="Marianne" w:cstheme="minorHAnsi"/>
        </w:rPr>
        <w:t>modalités pratiques, à procéder à la remontée mensuelle de l’activité d’HTNM à l’ATIH et à transmettre un bilan annuel de cette activité</w:t>
      </w:r>
      <w:r w:rsidR="00033650">
        <w:rPr>
          <w:rFonts w:ascii="Marianne" w:hAnsi="Marianne" w:cstheme="minorHAnsi"/>
        </w:rPr>
        <w:t xml:space="preserve"> </w:t>
      </w:r>
      <w:r w:rsidR="007D44FE">
        <w:rPr>
          <w:rFonts w:ascii="Marianne" w:hAnsi="Marianne" w:cstheme="minorHAnsi"/>
        </w:rPr>
        <w:t>à l’ARS</w:t>
      </w:r>
      <w:r w:rsidR="0005234C">
        <w:rPr>
          <w:rFonts w:ascii="Marianne" w:hAnsi="Marianne" w:cstheme="minorHAnsi"/>
        </w:rPr>
        <w:t xml:space="preserve"> (au plus tard le 31 mars de l’année N+1)</w:t>
      </w:r>
      <w:r w:rsidR="007D44FE">
        <w:rPr>
          <w:rFonts w:ascii="Marianne" w:hAnsi="Marianne" w:cstheme="minorHAnsi"/>
        </w:rPr>
        <w:t>.</w:t>
      </w:r>
    </w:p>
    <w:p w:rsidR="00D957EC" w:rsidRDefault="00D957EC" w:rsidP="00C07BC3">
      <w:pPr>
        <w:ind w:firstLine="0"/>
        <w:rPr>
          <w:rFonts w:ascii="Marianne" w:hAnsi="Marianne" w:cstheme="minorHAnsi"/>
        </w:rPr>
      </w:pPr>
    </w:p>
    <w:p w:rsidR="006A0B2D" w:rsidRDefault="006A0B2D" w:rsidP="00C07BC3">
      <w:pPr>
        <w:ind w:firstLine="0"/>
        <w:rPr>
          <w:rFonts w:ascii="Marianne" w:hAnsi="Marianne" w:cstheme="minorHAnsi"/>
        </w:rPr>
      </w:pPr>
    </w:p>
    <w:p w:rsidR="006A0B2D" w:rsidRDefault="006A0B2D" w:rsidP="00C07BC3">
      <w:pPr>
        <w:ind w:firstLine="0"/>
        <w:rPr>
          <w:rFonts w:ascii="Marianne" w:hAnsi="Marianne" w:cstheme="minorHAnsi"/>
        </w:rPr>
      </w:pPr>
    </w:p>
    <w:p w:rsidR="006A0B2D" w:rsidRPr="006A0B2D" w:rsidRDefault="006A0B2D" w:rsidP="006A0B2D">
      <w:pPr>
        <w:rPr>
          <w:rFonts w:ascii="Marianne" w:hAnsi="Marianne" w:cstheme="minorHAnsi"/>
          <w:i/>
          <w:color w:val="1F497D" w:themeColor="text2"/>
          <w:highlight w:val="yellow"/>
        </w:rPr>
      </w:pPr>
      <w:r w:rsidRPr="006A0B2D">
        <w:rPr>
          <w:rFonts w:ascii="Marianne" w:hAnsi="Marianne" w:cstheme="minorHAnsi"/>
          <w:i/>
          <w:color w:val="1F497D" w:themeColor="text2"/>
          <w:highlight w:val="yellow"/>
        </w:rPr>
        <w:t>Signature</w:t>
      </w:r>
      <w:bookmarkStart w:id="0" w:name="_GoBack"/>
      <w:bookmarkEnd w:id="0"/>
    </w:p>
    <w:sectPr w:rsidR="006A0B2D" w:rsidRPr="006A0B2D" w:rsidSect="007B1D09">
      <w:pgSz w:w="12240" w:h="15840"/>
      <w:pgMar w:top="720" w:right="720" w:bottom="720" w:left="720" w:header="284" w:footer="17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382A" w:rsidRDefault="000C382A" w:rsidP="00135A81">
      <w:r>
        <w:separator/>
      </w:r>
    </w:p>
  </w:endnote>
  <w:endnote w:type="continuationSeparator" w:id="0">
    <w:p w:rsidR="000C382A" w:rsidRDefault="000C382A" w:rsidP="00135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382A" w:rsidRDefault="000C382A" w:rsidP="00135A81">
      <w:r>
        <w:separator/>
      </w:r>
    </w:p>
  </w:footnote>
  <w:footnote w:type="continuationSeparator" w:id="0">
    <w:p w:rsidR="000C382A" w:rsidRDefault="000C382A" w:rsidP="00135A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C3993"/>
    <w:multiLevelType w:val="hybridMultilevel"/>
    <w:tmpl w:val="3A2631C8"/>
    <w:lvl w:ilvl="0" w:tplc="DF601CCC">
      <w:numFmt w:val="bullet"/>
      <w:lvlText w:val="-"/>
      <w:lvlJc w:val="left"/>
      <w:pPr>
        <w:ind w:left="1069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</w:lvl>
    <w:lvl w:ilvl="2" w:tplc="040C0005">
      <w:start w:val="1"/>
      <w:numFmt w:val="decimal"/>
      <w:lvlText w:val="%3."/>
      <w:lvlJc w:val="left"/>
      <w:pPr>
        <w:tabs>
          <w:tab w:val="num" w:pos="2509"/>
        </w:tabs>
        <w:ind w:left="2509" w:hanging="360"/>
      </w:pPr>
    </w:lvl>
    <w:lvl w:ilvl="3" w:tplc="040C000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C0003">
      <w:start w:val="1"/>
      <w:numFmt w:val="decimal"/>
      <w:lvlText w:val="%5."/>
      <w:lvlJc w:val="left"/>
      <w:pPr>
        <w:tabs>
          <w:tab w:val="num" w:pos="3949"/>
        </w:tabs>
        <w:ind w:left="3949" w:hanging="360"/>
      </w:pPr>
    </w:lvl>
    <w:lvl w:ilvl="5" w:tplc="040C0005">
      <w:start w:val="1"/>
      <w:numFmt w:val="decimal"/>
      <w:lvlText w:val="%6."/>
      <w:lvlJc w:val="left"/>
      <w:pPr>
        <w:tabs>
          <w:tab w:val="num" w:pos="4669"/>
        </w:tabs>
        <w:ind w:left="4669" w:hanging="360"/>
      </w:pPr>
    </w:lvl>
    <w:lvl w:ilvl="6" w:tplc="040C000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C0003">
      <w:start w:val="1"/>
      <w:numFmt w:val="decimal"/>
      <w:lvlText w:val="%8."/>
      <w:lvlJc w:val="left"/>
      <w:pPr>
        <w:tabs>
          <w:tab w:val="num" w:pos="6109"/>
        </w:tabs>
        <w:ind w:left="6109" w:hanging="360"/>
      </w:pPr>
    </w:lvl>
    <w:lvl w:ilvl="8" w:tplc="040C0005">
      <w:start w:val="1"/>
      <w:numFmt w:val="decimal"/>
      <w:lvlText w:val="%9."/>
      <w:lvlJc w:val="left"/>
      <w:pPr>
        <w:tabs>
          <w:tab w:val="num" w:pos="6829"/>
        </w:tabs>
        <w:ind w:left="6829" w:hanging="360"/>
      </w:pPr>
    </w:lvl>
  </w:abstractNum>
  <w:abstractNum w:abstractNumId="1">
    <w:nsid w:val="16F324BF"/>
    <w:multiLevelType w:val="hybridMultilevel"/>
    <w:tmpl w:val="FF94708A"/>
    <w:lvl w:ilvl="0" w:tplc="040C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CCD266C"/>
    <w:multiLevelType w:val="hybridMultilevel"/>
    <w:tmpl w:val="9AF43096"/>
    <w:lvl w:ilvl="0" w:tplc="040C000B">
      <w:start w:val="1"/>
      <w:numFmt w:val="bullet"/>
      <w:lvlText w:val="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4275"/>
        </w:tabs>
        <w:ind w:left="4275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3">
    <w:nsid w:val="24160FDA"/>
    <w:multiLevelType w:val="hybridMultilevel"/>
    <w:tmpl w:val="5240BC5C"/>
    <w:lvl w:ilvl="0" w:tplc="DB70D080">
      <w:start w:val="13"/>
      <w:numFmt w:val="bullet"/>
      <w:lvlText w:val="-"/>
      <w:lvlJc w:val="left"/>
      <w:pPr>
        <w:tabs>
          <w:tab w:val="num" w:pos="2061"/>
        </w:tabs>
        <w:ind w:left="2061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4">
    <w:nsid w:val="26B64804"/>
    <w:multiLevelType w:val="hybridMultilevel"/>
    <w:tmpl w:val="3B3E3C14"/>
    <w:lvl w:ilvl="0" w:tplc="040C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380C76B8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  <w:color w:val="auto"/>
      </w:rPr>
    </w:lvl>
    <w:lvl w:ilvl="2" w:tplc="040C001B" w:tentative="1">
      <w:start w:val="1"/>
      <w:numFmt w:val="lowerRoman"/>
      <w:lvlText w:val="%3."/>
      <w:lvlJc w:val="right"/>
      <w:pPr>
        <w:ind w:left="2509" w:hanging="180"/>
      </w:pPr>
    </w:lvl>
    <w:lvl w:ilvl="3" w:tplc="040C000F" w:tentative="1">
      <w:start w:val="1"/>
      <w:numFmt w:val="decimal"/>
      <w:lvlText w:val="%4."/>
      <w:lvlJc w:val="left"/>
      <w:pPr>
        <w:ind w:left="3229" w:hanging="360"/>
      </w:pPr>
    </w:lvl>
    <w:lvl w:ilvl="4" w:tplc="040C0019" w:tentative="1">
      <w:start w:val="1"/>
      <w:numFmt w:val="lowerLetter"/>
      <w:lvlText w:val="%5."/>
      <w:lvlJc w:val="left"/>
      <w:pPr>
        <w:ind w:left="3949" w:hanging="360"/>
      </w:pPr>
    </w:lvl>
    <w:lvl w:ilvl="5" w:tplc="040C001B" w:tentative="1">
      <w:start w:val="1"/>
      <w:numFmt w:val="lowerRoman"/>
      <w:lvlText w:val="%6."/>
      <w:lvlJc w:val="right"/>
      <w:pPr>
        <w:ind w:left="4669" w:hanging="180"/>
      </w:pPr>
    </w:lvl>
    <w:lvl w:ilvl="6" w:tplc="040C000F" w:tentative="1">
      <w:start w:val="1"/>
      <w:numFmt w:val="decimal"/>
      <w:lvlText w:val="%7."/>
      <w:lvlJc w:val="left"/>
      <w:pPr>
        <w:ind w:left="5389" w:hanging="360"/>
      </w:pPr>
    </w:lvl>
    <w:lvl w:ilvl="7" w:tplc="040C0019" w:tentative="1">
      <w:start w:val="1"/>
      <w:numFmt w:val="lowerLetter"/>
      <w:lvlText w:val="%8."/>
      <w:lvlJc w:val="left"/>
      <w:pPr>
        <w:ind w:left="6109" w:hanging="360"/>
      </w:pPr>
    </w:lvl>
    <w:lvl w:ilvl="8" w:tplc="04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CBA10EB"/>
    <w:multiLevelType w:val="hybridMultilevel"/>
    <w:tmpl w:val="41944178"/>
    <w:lvl w:ilvl="0" w:tplc="5F968BE4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6">
    <w:nsid w:val="2D2653FD"/>
    <w:multiLevelType w:val="hybridMultilevel"/>
    <w:tmpl w:val="9D541C88"/>
    <w:lvl w:ilvl="0" w:tplc="040C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9" w:hanging="360"/>
      </w:pPr>
    </w:lvl>
    <w:lvl w:ilvl="2" w:tplc="040C001B" w:tentative="1">
      <w:start w:val="1"/>
      <w:numFmt w:val="lowerRoman"/>
      <w:lvlText w:val="%3."/>
      <w:lvlJc w:val="right"/>
      <w:pPr>
        <w:ind w:left="2509" w:hanging="180"/>
      </w:pPr>
    </w:lvl>
    <w:lvl w:ilvl="3" w:tplc="040C000F" w:tentative="1">
      <w:start w:val="1"/>
      <w:numFmt w:val="decimal"/>
      <w:lvlText w:val="%4."/>
      <w:lvlJc w:val="left"/>
      <w:pPr>
        <w:ind w:left="3229" w:hanging="360"/>
      </w:pPr>
    </w:lvl>
    <w:lvl w:ilvl="4" w:tplc="040C0019" w:tentative="1">
      <w:start w:val="1"/>
      <w:numFmt w:val="lowerLetter"/>
      <w:lvlText w:val="%5."/>
      <w:lvlJc w:val="left"/>
      <w:pPr>
        <w:ind w:left="3949" w:hanging="360"/>
      </w:pPr>
    </w:lvl>
    <w:lvl w:ilvl="5" w:tplc="040C001B" w:tentative="1">
      <w:start w:val="1"/>
      <w:numFmt w:val="lowerRoman"/>
      <w:lvlText w:val="%6."/>
      <w:lvlJc w:val="right"/>
      <w:pPr>
        <w:ind w:left="4669" w:hanging="180"/>
      </w:pPr>
    </w:lvl>
    <w:lvl w:ilvl="6" w:tplc="040C000F" w:tentative="1">
      <w:start w:val="1"/>
      <w:numFmt w:val="decimal"/>
      <w:lvlText w:val="%7."/>
      <w:lvlJc w:val="left"/>
      <w:pPr>
        <w:ind w:left="5389" w:hanging="360"/>
      </w:pPr>
    </w:lvl>
    <w:lvl w:ilvl="7" w:tplc="040C0019" w:tentative="1">
      <w:start w:val="1"/>
      <w:numFmt w:val="lowerLetter"/>
      <w:lvlText w:val="%8."/>
      <w:lvlJc w:val="left"/>
      <w:pPr>
        <w:ind w:left="6109" w:hanging="360"/>
      </w:pPr>
    </w:lvl>
    <w:lvl w:ilvl="8" w:tplc="04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F89550D"/>
    <w:multiLevelType w:val="hybridMultilevel"/>
    <w:tmpl w:val="5224B0F0"/>
    <w:lvl w:ilvl="0" w:tplc="040C000B">
      <w:start w:val="1"/>
      <w:numFmt w:val="bullet"/>
      <w:lvlText w:val="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4275"/>
        </w:tabs>
        <w:ind w:left="4275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8">
    <w:nsid w:val="3061325B"/>
    <w:multiLevelType w:val="hybridMultilevel"/>
    <w:tmpl w:val="10587DB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C76B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BA5FCB"/>
    <w:multiLevelType w:val="hybridMultilevel"/>
    <w:tmpl w:val="F89E60B6"/>
    <w:lvl w:ilvl="0" w:tplc="3C224D3A">
      <w:numFmt w:val="bullet"/>
      <w:lvlText w:val="-"/>
      <w:lvlJc w:val="left"/>
      <w:pPr>
        <w:tabs>
          <w:tab w:val="num" w:pos="2061"/>
        </w:tabs>
        <w:ind w:left="2061" w:hanging="360"/>
      </w:pPr>
      <w:rPr>
        <w:rFonts w:ascii="Arial" w:eastAsia="Times New Roman" w:hAnsi="Arial" w:cs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10">
    <w:nsid w:val="3CAD70E1"/>
    <w:multiLevelType w:val="singleLevel"/>
    <w:tmpl w:val="725826E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41FD57E0"/>
    <w:multiLevelType w:val="hybridMultilevel"/>
    <w:tmpl w:val="D77C360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C76B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0E5A67"/>
    <w:multiLevelType w:val="hybridMultilevel"/>
    <w:tmpl w:val="B0A420F2"/>
    <w:lvl w:ilvl="0" w:tplc="BC0457CC">
      <w:start w:val="6"/>
      <w:numFmt w:val="decimal"/>
      <w:lvlText w:val="%1"/>
      <w:lvlJc w:val="left"/>
      <w:pPr>
        <w:tabs>
          <w:tab w:val="num" w:pos="2061"/>
        </w:tabs>
        <w:ind w:left="2061" w:hanging="360"/>
      </w:pPr>
      <w:rPr>
        <w:rFonts w:ascii="Arial" w:hAnsi="Arial" w:cs="Symbol" w:hint="default"/>
        <w:sz w:val="22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13">
    <w:nsid w:val="65694AA3"/>
    <w:multiLevelType w:val="hybridMultilevel"/>
    <w:tmpl w:val="68E21BB8"/>
    <w:lvl w:ilvl="0" w:tplc="4B3A4E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7B025F3"/>
    <w:multiLevelType w:val="hybridMultilevel"/>
    <w:tmpl w:val="F73C3B14"/>
    <w:lvl w:ilvl="0" w:tplc="CDBC36A0">
      <w:numFmt w:val="bullet"/>
      <w:lvlText w:val="-"/>
      <w:lvlJc w:val="left"/>
      <w:pPr>
        <w:ind w:left="1065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5">
    <w:nsid w:val="6BF73781"/>
    <w:multiLevelType w:val="hybridMultilevel"/>
    <w:tmpl w:val="01CE8288"/>
    <w:lvl w:ilvl="0" w:tplc="040C0001">
      <w:start w:val="1"/>
      <w:numFmt w:val="bullet"/>
      <w:lvlText w:val=""/>
      <w:lvlJc w:val="left"/>
      <w:pPr>
        <w:tabs>
          <w:tab w:val="num" w:pos="1996"/>
        </w:tabs>
        <w:ind w:left="199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716"/>
        </w:tabs>
        <w:ind w:left="27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436"/>
        </w:tabs>
        <w:ind w:left="34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156"/>
        </w:tabs>
        <w:ind w:left="41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876"/>
        </w:tabs>
        <w:ind w:left="48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596"/>
        </w:tabs>
        <w:ind w:left="55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316"/>
        </w:tabs>
        <w:ind w:left="63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036"/>
        </w:tabs>
        <w:ind w:left="70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756"/>
        </w:tabs>
        <w:ind w:left="7756" w:hanging="360"/>
      </w:pPr>
      <w:rPr>
        <w:rFonts w:ascii="Wingdings" w:hAnsi="Wingdings" w:hint="default"/>
      </w:rPr>
    </w:lvl>
  </w:abstractNum>
  <w:abstractNum w:abstractNumId="16">
    <w:nsid w:val="6DBD3762"/>
    <w:multiLevelType w:val="hybridMultilevel"/>
    <w:tmpl w:val="AC26BD88"/>
    <w:lvl w:ilvl="0" w:tplc="672A29C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06E7213"/>
    <w:multiLevelType w:val="hybridMultilevel"/>
    <w:tmpl w:val="D99489D4"/>
    <w:lvl w:ilvl="0" w:tplc="C6648BBC">
      <w:start w:val="1"/>
      <w:numFmt w:val="bullet"/>
      <w:lvlText w:val="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  <w:sz w:val="24"/>
        <w:szCs w:val="24"/>
      </w:rPr>
    </w:lvl>
    <w:lvl w:ilvl="1" w:tplc="040C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4"/>
        <w:szCs w:val="24"/>
      </w:r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8006A13"/>
    <w:multiLevelType w:val="hybridMultilevel"/>
    <w:tmpl w:val="2FF4281E"/>
    <w:lvl w:ilvl="0" w:tplc="DB00442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3"/>
  </w:num>
  <w:num w:numId="3">
    <w:abstractNumId w:val="12"/>
  </w:num>
  <w:num w:numId="4">
    <w:abstractNumId w:val="9"/>
  </w:num>
  <w:num w:numId="5">
    <w:abstractNumId w:val="2"/>
  </w:num>
  <w:num w:numId="6">
    <w:abstractNumId w:val="7"/>
  </w:num>
  <w:num w:numId="7">
    <w:abstractNumId w:val="15"/>
  </w:num>
  <w:num w:numId="8">
    <w:abstractNumId w:val="18"/>
  </w:num>
  <w:num w:numId="9">
    <w:abstractNumId w:val="1"/>
  </w:num>
  <w:num w:numId="10">
    <w:abstractNumId w:val="5"/>
  </w:num>
  <w:num w:numId="11">
    <w:abstractNumId w:val="1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4"/>
  </w:num>
  <w:num w:numId="15">
    <w:abstractNumId w:val="8"/>
  </w:num>
  <w:num w:numId="16">
    <w:abstractNumId w:val="11"/>
  </w:num>
  <w:num w:numId="17">
    <w:abstractNumId w:val="14"/>
  </w:num>
  <w:num w:numId="18">
    <w:abstractNumId w:val="16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200"/>
    <w:rsid w:val="0001376D"/>
    <w:rsid w:val="0001392F"/>
    <w:rsid w:val="00014E62"/>
    <w:rsid w:val="00015A4E"/>
    <w:rsid w:val="00025ADA"/>
    <w:rsid w:val="00033650"/>
    <w:rsid w:val="00033F58"/>
    <w:rsid w:val="000368F4"/>
    <w:rsid w:val="000404ED"/>
    <w:rsid w:val="00042F5D"/>
    <w:rsid w:val="00043C35"/>
    <w:rsid w:val="00043F17"/>
    <w:rsid w:val="0005234C"/>
    <w:rsid w:val="000627F1"/>
    <w:rsid w:val="00063B00"/>
    <w:rsid w:val="00063D0C"/>
    <w:rsid w:val="00071DC8"/>
    <w:rsid w:val="00072370"/>
    <w:rsid w:val="000758A1"/>
    <w:rsid w:val="00081B3E"/>
    <w:rsid w:val="00094B66"/>
    <w:rsid w:val="00097445"/>
    <w:rsid w:val="0009769F"/>
    <w:rsid w:val="0009783D"/>
    <w:rsid w:val="000A4123"/>
    <w:rsid w:val="000A5F7F"/>
    <w:rsid w:val="000B15BE"/>
    <w:rsid w:val="000B2A43"/>
    <w:rsid w:val="000B7F24"/>
    <w:rsid w:val="000C382A"/>
    <w:rsid w:val="000C4D34"/>
    <w:rsid w:val="000D01D1"/>
    <w:rsid w:val="000D5F03"/>
    <w:rsid w:val="000E16EC"/>
    <w:rsid w:val="000E31DE"/>
    <w:rsid w:val="000E52F0"/>
    <w:rsid w:val="000F1D4B"/>
    <w:rsid w:val="00106BF4"/>
    <w:rsid w:val="001177FB"/>
    <w:rsid w:val="001245E2"/>
    <w:rsid w:val="00124DA9"/>
    <w:rsid w:val="00134E92"/>
    <w:rsid w:val="00135726"/>
    <w:rsid w:val="00135A81"/>
    <w:rsid w:val="00154854"/>
    <w:rsid w:val="00157683"/>
    <w:rsid w:val="0017280E"/>
    <w:rsid w:val="00194BBF"/>
    <w:rsid w:val="00197C00"/>
    <w:rsid w:val="001A4A6A"/>
    <w:rsid w:val="001B120D"/>
    <w:rsid w:val="001B3ACF"/>
    <w:rsid w:val="001B71F1"/>
    <w:rsid w:val="001C06AC"/>
    <w:rsid w:val="001C1106"/>
    <w:rsid w:val="001C1DE3"/>
    <w:rsid w:val="001C6A95"/>
    <w:rsid w:val="001D3717"/>
    <w:rsid w:val="001E1F0C"/>
    <w:rsid w:val="001E3A26"/>
    <w:rsid w:val="001E4D4A"/>
    <w:rsid w:val="001F10BD"/>
    <w:rsid w:val="001F2CAF"/>
    <w:rsid w:val="002021FE"/>
    <w:rsid w:val="00212709"/>
    <w:rsid w:val="0021773A"/>
    <w:rsid w:val="00227EED"/>
    <w:rsid w:val="00232B86"/>
    <w:rsid w:val="0026288F"/>
    <w:rsid w:val="00267589"/>
    <w:rsid w:val="002818A1"/>
    <w:rsid w:val="002838CD"/>
    <w:rsid w:val="0028746A"/>
    <w:rsid w:val="002925EC"/>
    <w:rsid w:val="00293E4A"/>
    <w:rsid w:val="00294B9A"/>
    <w:rsid w:val="0029569D"/>
    <w:rsid w:val="00296594"/>
    <w:rsid w:val="002A5191"/>
    <w:rsid w:val="002A619E"/>
    <w:rsid w:val="002B4BF8"/>
    <w:rsid w:val="002C1E7B"/>
    <w:rsid w:val="002C5BF5"/>
    <w:rsid w:val="002C7C44"/>
    <w:rsid w:val="002E7BB8"/>
    <w:rsid w:val="002F4F35"/>
    <w:rsid w:val="0030050D"/>
    <w:rsid w:val="00302DC1"/>
    <w:rsid w:val="00303EF5"/>
    <w:rsid w:val="00305459"/>
    <w:rsid w:val="00314A3F"/>
    <w:rsid w:val="00320336"/>
    <w:rsid w:val="00323B66"/>
    <w:rsid w:val="003375AD"/>
    <w:rsid w:val="00346D3C"/>
    <w:rsid w:val="00354510"/>
    <w:rsid w:val="00354626"/>
    <w:rsid w:val="00361887"/>
    <w:rsid w:val="003651DB"/>
    <w:rsid w:val="00365DBA"/>
    <w:rsid w:val="0037659A"/>
    <w:rsid w:val="00380476"/>
    <w:rsid w:val="003902CA"/>
    <w:rsid w:val="003911CA"/>
    <w:rsid w:val="003B18C9"/>
    <w:rsid w:val="003B1E2B"/>
    <w:rsid w:val="003B2B07"/>
    <w:rsid w:val="003B35C0"/>
    <w:rsid w:val="003C6581"/>
    <w:rsid w:val="003D007A"/>
    <w:rsid w:val="003E3464"/>
    <w:rsid w:val="003E7734"/>
    <w:rsid w:val="003F008C"/>
    <w:rsid w:val="004019ED"/>
    <w:rsid w:val="00402927"/>
    <w:rsid w:val="00404C95"/>
    <w:rsid w:val="00404CD8"/>
    <w:rsid w:val="00412439"/>
    <w:rsid w:val="004149EC"/>
    <w:rsid w:val="00417ACE"/>
    <w:rsid w:val="00423646"/>
    <w:rsid w:val="00430814"/>
    <w:rsid w:val="00434B1D"/>
    <w:rsid w:val="00445C10"/>
    <w:rsid w:val="00454924"/>
    <w:rsid w:val="004605A9"/>
    <w:rsid w:val="004638BA"/>
    <w:rsid w:val="00470756"/>
    <w:rsid w:val="0047480D"/>
    <w:rsid w:val="00475662"/>
    <w:rsid w:val="0048193C"/>
    <w:rsid w:val="0049634C"/>
    <w:rsid w:val="004A153C"/>
    <w:rsid w:val="004A411E"/>
    <w:rsid w:val="004B4074"/>
    <w:rsid w:val="004C05E2"/>
    <w:rsid w:val="004C2308"/>
    <w:rsid w:val="004C5C94"/>
    <w:rsid w:val="004D186E"/>
    <w:rsid w:val="004D3953"/>
    <w:rsid w:val="004D703A"/>
    <w:rsid w:val="004E0435"/>
    <w:rsid w:val="004E2A1D"/>
    <w:rsid w:val="004F7130"/>
    <w:rsid w:val="004F7742"/>
    <w:rsid w:val="00513633"/>
    <w:rsid w:val="0051623B"/>
    <w:rsid w:val="00521E69"/>
    <w:rsid w:val="00527E00"/>
    <w:rsid w:val="00533DB8"/>
    <w:rsid w:val="00547170"/>
    <w:rsid w:val="00547E6C"/>
    <w:rsid w:val="005534F6"/>
    <w:rsid w:val="00553D80"/>
    <w:rsid w:val="0057103F"/>
    <w:rsid w:val="005712B4"/>
    <w:rsid w:val="005717C6"/>
    <w:rsid w:val="00573AA9"/>
    <w:rsid w:val="005823B1"/>
    <w:rsid w:val="00587033"/>
    <w:rsid w:val="00590ECE"/>
    <w:rsid w:val="005A0263"/>
    <w:rsid w:val="005A157A"/>
    <w:rsid w:val="005B28C1"/>
    <w:rsid w:val="005B4216"/>
    <w:rsid w:val="005B4687"/>
    <w:rsid w:val="005B5F33"/>
    <w:rsid w:val="005B6A8B"/>
    <w:rsid w:val="005B7631"/>
    <w:rsid w:val="005D60E1"/>
    <w:rsid w:val="005E0637"/>
    <w:rsid w:val="005E4E67"/>
    <w:rsid w:val="005E7743"/>
    <w:rsid w:val="005F2F8B"/>
    <w:rsid w:val="00603BC5"/>
    <w:rsid w:val="00613242"/>
    <w:rsid w:val="006163C7"/>
    <w:rsid w:val="00620FA8"/>
    <w:rsid w:val="00624227"/>
    <w:rsid w:val="006248C7"/>
    <w:rsid w:val="00624A46"/>
    <w:rsid w:val="006314B2"/>
    <w:rsid w:val="00636D72"/>
    <w:rsid w:val="00642668"/>
    <w:rsid w:val="00646209"/>
    <w:rsid w:val="006464FC"/>
    <w:rsid w:val="00650FA4"/>
    <w:rsid w:val="00660031"/>
    <w:rsid w:val="00664EA2"/>
    <w:rsid w:val="00667AE4"/>
    <w:rsid w:val="00670A2A"/>
    <w:rsid w:val="00671058"/>
    <w:rsid w:val="00675234"/>
    <w:rsid w:val="00675C93"/>
    <w:rsid w:val="006834AD"/>
    <w:rsid w:val="006845B0"/>
    <w:rsid w:val="00691F1E"/>
    <w:rsid w:val="006A0B2D"/>
    <w:rsid w:val="006B034A"/>
    <w:rsid w:val="006B0F68"/>
    <w:rsid w:val="006B4777"/>
    <w:rsid w:val="006C06EA"/>
    <w:rsid w:val="006C101F"/>
    <w:rsid w:val="006C2A12"/>
    <w:rsid w:val="006C436A"/>
    <w:rsid w:val="006D277E"/>
    <w:rsid w:val="006D2B08"/>
    <w:rsid w:val="006D438A"/>
    <w:rsid w:val="006E19EF"/>
    <w:rsid w:val="006E4B6B"/>
    <w:rsid w:val="006E7352"/>
    <w:rsid w:val="006F2141"/>
    <w:rsid w:val="006F55FE"/>
    <w:rsid w:val="00703C1E"/>
    <w:rsid w:val="007100A9"/>
    <w:rsid w:val="00711601"/>
    <w:rsid w:val="007132B5"/>
    <w:rsid w:val="0072071B"/>
    <w:rsid w:val="00721EC7"/>
    <w:rsid w:val="007245BF"/>
    <w:rsid w:val="0074267F"/>
    <w:rsid w:val="007427AE"/>
    <w:rsid w:val="00751C2B"/>
    <w:rsid w:val="0075373E"/>
    <w:rsid w:val="00785BD5"/>
    <w:rsid w:val="00791BB8"/>
    <w:rsid w:val="0079710C"/>
    <w:rsid w:val="00797E4F"/>
    <w:rsid w:val="007A0545"/>
    <w:rsid w:val="007A0E53"/>
    <w:rsid w:val="007A738C"/>
    <w:rsid w:val="007B09FF"/>
    <w:rsid w:val="007B1B3F"/>
    <w:rsid w:val="007B1D09"/>
    <w:rsid w:val="007B5234"/>
    <w:rsid w:val="007B765A"/>
    <w:rsid w:val="007C0499"/>
    <w:rsid w:val="007C0D8F"/>
    <w:rsid w:val="007C0FB5"/>
    <w:rsid w:val="007D44FE"/>
    <w:rsid w:val="007F6C48"/>
    <w:rsid w:val="007F7744"/>
    <w:rsid w:val="00812F01"/>
    <w:rsid w:val="00813F8F"/>
    <w:rsid w:val="008141B1"/>
    <w:rsid w:val="00824567"/>
    <w:rsid w:val="00827570"/>
    <w:rsid w:val="00831DDC"/>
    <w:rsid w:val="008402B2"/>
    <w:rsid w:val="00841678"/>
    <w:rsid w:val="008452B0"/>
    <w:rsid w:val="00863B97"/>
    <w:rsid w:val="008669A1"/>
    <w:rsid w:val="00870BDA"/>
    <w:rsid w:val="00877B9F"/>
    <w:rsid w:val="00877D6D"/>
    <w:rsid w:val="00887B8B"/>
    <w:rsid w:val="00894468"/>
    <w:rsid w:val="008958C9"/>
    <w:rsid w:val="00896FDB"/>
    <w:rsid w:val="00897F31"/>
    <w:rsid w:val="008A329C"/>
    <w:rsid w:val="008A34E2"/>
    <w:rsid w:val="008A51D6"/>
    <w:rsid w:val="008A6CF7"/>
    <w:rsid w:val="008B77DF"/>
    <w:rsid w:val="008C3CFB"/>
    <w:rsid w:val="008C694B"/>
    <w:rsid w:val="008D07FD"/>
    <w:rsid w:val="008D181B"/>
    <w:rsid w:val="008E0571"/>
    <w:rsid w:val="008E19B1"/>
    <w:rsid w:val="008E1C88"/>
    <w:rsid w:val="008E2BC3"/>
    <w:rsid w:val="008E308D"/>
    <w:rsid w:val="008E6195"/>
    <w:rsid w:val="008F2660"/>
    <w:rsid w:val="008F26A3"/>
    <w:rsid w:val="008F3BF4"/>
    <w:rsid w:val="008F51AB"/>
    <w:rsid w:val="0090236C"/>
    <w:rsid w:val="00904271"/>
    <w:rsid w:val="0090727E"/>
    <w:rsid w:val="009100A7"/>
    <w:rsid w:val="00932896"/>
    <w:rsid w:val="00940424"/>
    <w:rsid w:val="00944345"/>
    <w:rsid w:val="00952F01"/>
    <w:rsid w:val="009606BB"/>
    <w:rsid w:val="00962D99"/>
    <w:rsid w:val="00962ED3"/>
    <w:rsid w:val="0096396E"/>
    <w:rsid w:val="009702EF"/>
    <w:rsid w:val="00970C51"/>
    <w:rsid w:val="0097215A"/>
    <w:rsid w:val="00972E12"/>
    <w:rsid w:val="00972E9C"/>
    <w:rsid w:val="00981502"/>
    <w:rsid w:val="0098599C"/>
    <w:rsid w:val="009B2CF9"/>
    <w:rsid w:val="009B4115"/>
    <w:rsid w:val="009C1F5A"/>
    <w:rsid w:val="009C6EF4"/>
    <w:rsid w:val="009D2018"/>
    <w:rsid w:val="009E33ED"/>
    <w:rsid w:val="009E462F"/>
    <w:rsid w:val="009E7234"/>
    <w:rsid w:val="009F15D8"/>
    <w:rsid w:val="00A014C3"/>
    <w:rsid w:val="00A024AF"/>
    <w:rsid w:val="00A034D0"/>
    <w:rsid w:val="00A03C65"/>
    <w:rsid w:val="00A04C4D"/>
    <w:rsid w:val="00A06CE1"/>
    <w:rsid w:val="00A167C0"/>
    <w:rsid w:val="00A22233"/>
    <w:rsid w:val="00A2298A"/>
    <w:rsid w:val="00A2661A"/>
    <w:rsid w:val="00A30FB1"/>
    <w:rsid w:val="00A33CB6"/>
    <w:rsid w:val="00A34C71"/>
    <w:rsid w:val="00A44484"/>
    <w:rsid w:val="00A534CF"/>
    <w:rsid w:val="00A72B9E"/>
    <w:rsid w:val="00A74D50"/>
    <w:rsid w:val="00A814DD"/>
    <w:rsid w:val="00A85714"/>
    <w:rsid w:val="00A9005D"/>
    <w:rsid w:val="00A9332C"/>
    <w:rsid w:val="00AA3303"/>
    <w:rsid w:val="00AA57EF"/>
    <w:rsid w:val="00AA78B0"/>
    <w:rsid w:val="00AB3C5C"/>
    <w:rsid w:val="00AB5FD6"/>
    <w:rsid w:val="00AB7869"/>
    <w:rsid w:val="00AC4F31"/>
    <w:rsid w:val="00AC5824"/>
    <w:rsid w:val="00AC691C"/>
    <w:rsid w:val="00AD0692"/>
    <w:rsid w:val="00AD156B"/>
    <w:rsid w:val="00AD341F"/>
    <w:rsid w:val="00AD34DB"/>
    <w:rsid w:val="00AD5F32"/>
    <w:rsid w:val="00AF0AC3"/>
    <w:rsid w:val="00B01282"/>
    <w:rsid w:val="00B0173A"/>
    <w:rsid w:val="00B05D1C"/>
    <w:rsid w:val="00B06574"/>
    <w:rsid w:val="00B12157"/>
    <w:rsid w:val="00B12487"/>
    <w:rsid w:val="00B12CB0"/>
    <w:rsid w:val="00B147B8"/>
    <w:rsid w:val="00B15F33"/>
    <w:rsid w:val="00B16219"/>
    <w:rsid w:val="00B17102"/>
    <w:rsid w:val="00B325A8"/>
    <w:rsid w:val="00B32FA2"/>
    <w:rsid w:val="00B34E8F"/>
    <w:rsid w:val="00B35C94"/>
    <w:rsid w:val="00B5674E"/>
    <w:rsid w:val="00B573CA"/>
    <w:rsid w:val="00B61A90"/>
    <w:rsid w:val="00B6286D"/>
    <w:rsid w:val="00B67503"/>
    <w:rsid w:val="00B71D91"/>
    <w:rsid w:val="00B74843"/>
    <w:rsid w:val="00B8199E"/>
    <w:rsid w:val="00BA0109"/>
    <w:rsid w:val="00BC4946"/>
    <w:rsid w:val="00BC4A35"/>
    <w:rsid w:val="00BC51C5"/>
    <w:rsid w:val="00BC62AE"/>
    <w:rsid w:val="00BC6705"/>
    <w:rsid w:val="00BD0CD6"/>
    <w:rsid w:val="00BD3DE2"/>
    <w:rsid w:val="00BD64C9"/>
    <w:rsid w:val="00BD7C15"/>
    <w:rsid w:val="00BE249B"/>
    <w:rsid w:val="00C07BC3"/>
    <w:rsid w:val="00C162B7"/>
    <w:rsid w:val="00C17677"/>
    <w:rsid w:val="00C242DD"/>
    <w:rsid w:val="00C256C2"/>
    <w:rsid w:val="00C276C0"/>
    <w:rsid w:val="00C33D0D"/>
    <w:rsid w:val="00C37C75"/>
    <w:rsid w:val="00C41BEE"/>
    <w:rsid w:val="00C5347A"/>
    <w:rsid w:val="00C54D72"/>
    <w:rsid w:val="00C60101"/>
    <w:rsid w:val="00C61824"/>
    <w:rsid w:val="00C652F7"/>
    <w:rsid w:val="00C66EF2"/>
    <w:rsid w:val="00C71F17"/>
    <w:rsid w:val="00C724E9"/>
    <w:rsid w:val="00C73F21"/>
    <w:rsid w:val="00C82202"/>
    <w:rsid w:val="00C842C9"/>
    <w:rsid w:val="00C859A4"/>
    <w:rsid w:val="00C86DA5"/>
    <w:rsid w:val="00C86F17"/>
    <w:rsid w:val="00C93612"/>
    <w:rsid w:val="00C939A2"/>
    <w:rsid w:val="00C9565E"/>
    <w:rsid w:val="00C95CC5"/>
    <w:rsid w:val="00CA0862"/>
    <w:rsid w:val="00CA48DB"/>
    <w:rsid w:val="00CA49F0"/>
    <w:rsid w:val="00CB2139"/>
    <w:rsid w:val="00CB361A"/>
    <w:rsid w:val="00CB72A4"/>
    <w:rsid w:val="00CB78D9"/>
    <w:rsid w:val="00CC7138"/>
    <w:rsid w:val="00CD3CCD"/>
    <w:rsid w:val="00CE19B8"/>
    <w:rsid w:val="00CE2ADA"/>
    <w:rsid w:val="00CE36F4"/>
    <w:rsid w:val="00CE5294"/>
    <w:rsid w:val="00CE5317"/>
    <w:rsid w:val="00CE5FA7"/>
    <w:rsid w:val="00D003EC"/>
    <w:rsid w:val="00D0424F"/>
    <w:rsid w:val="00D11E65"/>
    <w:rsid w:val="00D12D17"/>
    <w:rsid w:val="00D165FE"/>
    <w:rsid w:val="00D22DBE"/>
    <w:rsid w:val="00D3469B"/>
    <w:rsid w:val="00D37453"/>
    <w:rsid w:val="00D428F1"/>
    <w:rsid w:val="00D42C1D"/>
    <w:rsid w:val="00D50F87"/>
    <w:rsid w:val="00D52BA5"/>
    <w:rsid w:val="00D53CDF"/>
    <w:rsid w:val="00D56487"/>
    <w:rsid w:val="00D56987"/>
    <w:rsid w:val="00D6160A"/>
    <w:rsid w:val="00D63F59"/>
    <w:rsid w:val="00D67318"/>
    <w:rsid w:val="00D6777F"/>
    <w:rsid w:val="00D72273"/>
    <w:rsid w:val="00D72988"/>
    <w:rsid w:val="00D76EED"/>
    <w:rsid w:val="00D770FD"/>
    <w:rsid w:val="00D80E37"/>
    <w:rsid w:val="00D93339"/>
    <w:rsid w:val="00D957EC"/>
    <w:rsid w:val="00D96348"/>
    <w:rsid w:val="00D964CC"/>
    <w:rsid w:val="00D9678E"/>
    <w:rsid w:val="00DA1AB4"/>
    <w:rsid w:val="00DA3333"/>
    <w:rsid w:val="00DB2C14"/>
    <w:rsid w:val="00DB52D1"/>
    <w:rsid w:val="00DB577E"/>
    <w:rsid w:val="00DC3240"/>
    <w:rsid w:val="00DD2B64"/>
    <w:rsid w:val="00DD70A3"/>
    <w:rsid w:val="00DE6105"/>
    <w:rsid w:val="00DF087B"/>
    <w:rsid w:val="00E025F2"/>
    <w:rsid w:val="00E06289"/>
    <w:rsid w:val="00E07E6C"/>
    <w:rsid w:val="00E235D4"/>
    <w:rsid w:val="00E3488B"/>
    <w:rsid w:val="00E34A57"/>
    <w:rsid w:val="00E36748"/>
    <w:rsid w:val="00E408CB"/>
    <w:rsid w:val="00E47CAC"/>
    <w:rsid w:val="00E50ABB"/>
    <w:rsid w:val="00E5206E"/>
    <w:rsid w:val="00E5323F"/>
    <w:rsid w:val="00E6731A"/>
    <w:rsid w:val="00E67358"/>
    <w:rsid w:val="00E77845"/>
    <w:rsid w:val="00E816D3"/>
    <w:rsid w:val="00E87A95"/>
    <w:rsid w:val="00E92AC7"/>
    <w:rsid w:val="00E93325"/>
    <w:rsid w:val="00E94A1C"/>
    <w:rsid w:val="00E94A33"/>
    <w:rsid w:val="00E95A22"/>
    <w:rsid w:val="00EA0D7D"/>
    <w:rsid w:val="00EA28AA"/>
    <w:rsid w:val="00EA433B"/>
    <w:rsid w:val="00EA6081"/>
    <w:rsid w:val="00EB11DF"/>
    <w:rsid w:val="00EC0499"/>
    <w:rsid w:val="00EC4DA8"/>
    <w:rsid w:val="00ED22D3"/>
    <w:rsid w:val="00ED6881"/>
    <w:rsid w:val="00EE3D8F"/>
    <w:rsid w:val="00EF09BF"/>
    <w:rsid w:val="00EF1DF2"/>
    <w:rsid w:val="00EF49AD"/>
    <w:rsid w:val="00F03372"/>
    <w:rsid w:val="00F06EC0"/>
    <w:rsid w:val="00F10B44"/>
    <w:rsid w:val="00F12D51"/>
    <w:rsid w:val="00F1617F"/>
    <w:rsid w:val="00F178FD"/>
    <w:rsid w:val="00F21ECF"/>
    <w:rsid w:val="00F24ED8"/>
    <w:rsid w:val="00F417A7"/>
    <w:rsid w:val="00F43200"/>
    <w:rsid w:val="00F5086B"/>
    <w:rsid w:val="00F52B7A"/>
    <w:rsid w:val="00F571A8"/>
    <w:rsid w:val="00F6551A"/>
    <w:rsid w:val="00F742C6"/>
    <w:rsid w:val="00F74F07"/>
    <w:rsid w:val="00F775D2"/>
    <w:rsid w:val="00F80132"/>
    <w:rsid w:val="00F80737"/>
    <w:rsid w:val="00F90F99"/>
    <w:rsid w:val="00F96AA9"/>
    <w:rsid w:val="00F97459"/>
    <w:rsid w:val="00FA155D"/>
    <w:rsid w:val="00FA26AA"/>
    <w:rsid w:val="00FA27DB"/>
    <w:rsid w:val="00FA4CF0"/>
    <w:rsid w:val="00FB3EDA"/>
    <w:rsid w:val="00FB520A"/>
    <w:rsid w:val="00FC3014"/>
    <w:rsid w:val="00FC4E98"/>
    <w:rsid w:val="00FC728E"/>
    <w:rsid w:val="00FD23F4"/>
    <w:rsid w:val="00FD4D74"/>
    <w:rsid w:val="00FE2B2B"/>
    <w:rsid w:val="00FE47E2"/>
    <w:rsid w:val="00FF1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957EC"/>
    <w:pPr>
      <w:spacing w:line="276" w:lineRule="auto"/>
      <w:ind w:right="-1" w:firstLine="567"/>
      <w:jc w:val="both"/>
    </w:pPr>
    <w:rPr>
      <w:rFonts w:ascii="Arial" w:hAnsi="Arial" w:cs="Arial"/>
      <w:sz w:val="22"/>
      <w:szCs w:val="22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b/>
      <w:i/>
    </w:rPr>
  </w:style>
  <w:style w:type="paragraph" w:styleId="Titre3">
    <w:name w:val="heading 3"/>
    <w:basedOn w:val="Normal"/>
    <w:next w:val="Normal"/>
    <w:qFormat/>
    <w:pPr>
      <w:keepNext/>
      <w:outlineLvl w:val="2"/>
    </w:pPr>
    <w:rPr>
      <w:b/>
    </w:rPr>
  </w:style>
  <w:style w:type="paragraph" w:styleId="Titre4">
    <w:name w:val="heading 4"/>
    <w:basedOn w:val="Normal"/>
    <w:next w:val="Normal"/>
    <w:qFormat/>
    <w:pPr>
      <w:keepNext/>
      <w:jc w:val="center"/>
      <w:outlineLvl w:val="3"/>
    </w:pPr>
    <w:rPr>
      <w:b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Notedefin">
    <w:name w:val="endnote text"/>
    <w:basedOn w:val="Normal"/>
    <w:semiHidden/>
    <w:rPr>
      <w:sz w:val="20"/>
    </w:rPr>
  </w:style>
  <w:style w:type="character" w:styleId="Appeldenotedefin">
    <w:name w:val="endnote reference"/>
    <w:semiHidden/>
    <w:rPr>
      <w:vertAlign w:val="superscript"/>
    </w:rPr>
  </w:style>
  <w:style w:type="paragraph" w:styleId="Lgende">
    <w:name w:val="caption"/>
    <w:basedOn w:val="Normal"/>
    <w:next w:val="Normal"/>
    <w:qFormat/>
    <w:pPr>
      <w:jc w:val="center"/>
    </w:pPr>
    <w:rPr>
      <w:sz w:val="32"/>
    </w:rPr>
  </w:style>
  <w:style w:type="paragraph" w:styleId="Retraitcorpsdetexte">
    <w:name w:val="Body Text Indent"/>
    <w:basedOn w:val="Normal"/>
    <w:pPr>
      <w:ind w:firstLine="708"/>
    </w:pPr>
  </w:style>
  <w:style w:type="table" w:styleId="Grilledutableau">
    <w:name w:val="Table Grid"/>
    <w:basedOn w:val="TableauNormal"/>
    <w:rsid w:val="00F072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ED628A"/>
    <w:rPr>
      <w:rFonts w:ascii="Tahoma" w:hAnsi="Tahoma" w:cs="Tahoma"/>
      <w:sz w:val="16"/>
      <w:szCs w:val="16"/>
    </w:rPr>
  </w:style>
  <w:style w:type="character" w:styleId="Lienhypertexte">
    <w:name w:val="Hyperlink"/>
    <w:rsid w:val="007B765A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B35C94"/>
    <w:pPr>
      <w:spacing w:after="200"/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st1">
    <w:name w:val="st1"/>
    <w:basedOn w:val="Policepardfaut"/>
    <w:rsid w:val="0098599C"/>
  </w:style>
  <w:style w:type="paragraph" w:styleId="NormalWeb">
    <w:name w:val="Normal (Web)"/>
    <w:basedOn w:val="Normal"/>
    <w:uiPriority w:val="99"/>
    <w:unhideWhenUsed/>
    <w:rsid w:val="002A619E"/>
    <w:pPr>
      <w:spacing w:before="100" w:beforeAutospacing="1" w:after="100" w:afterAutospacing="1"/>
    </w:pPr>
    <w:rPr>
      <w:szCs w:val="24"/>
    </w:rPr>
  </w:style>
  <w:style w:type="character" w:customStyle="1" w:styleId="En-tteCar">
    <w:name w:val="En-tête Car"/>
    <w:link w:val="En-tte"/>
    <w:uiPriority w:val="99"/>
    <w:rsid w:val="0057103F"/>
    <w:rPr>
      <w:sz w:val="24"/>
    </w:rPr>
  </w:style>
  <w:style w:type="character" w:styleId="lev">
    <w:name w:val="Strong"/>
    <w:uiPriority w:val="22"/>
    <w:qFormat/>
    <w:rsid w:val="0009783D"/>
    <w:rPr>
      <w:b/>
      <w:bCs/>
    </w:rPr>
  </w:style>
  <w:style w:type="character" w:styleId="Textedelespacerserv">
    <w:name w:val="Placeholder Text"/>
    <w:basedOn w:val="Policepardfaut"/>
    <w:uiPriority w:val="99"/>
    <w:semiHidden/>
    <w:rsid w:val="00721EC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957EC"/>
    <w:pPr>
      <w:spacing w:line="276" w:lineRule="auto"/>
      <w:ind w:right="-1" w:firstLine="567"/>
      <w:jc w:val="both"/>
    </w:pPr>
    <w:rPr>
      <w:rFonts w:ascii="Arial" w:hAnsi="Arial" w:cs="Arial"/>
      <w:sz w:val="22"/>
      <w:szCs w:val="22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b/>
      <w:i/>
    </w:rPr>
  </w:style>
  <w:style w:type="paragraph" w:styleId="Titre3">
    <w:name w:val="heading 3"/>
    <w:basedOn w:val="Normal"/>
    <w:next w:val="Normal"/>
    <w:qFormat/>
    <w:pPr>
      <w:keepNext/>
      <w:outlineLvl w:val="2"/>
    </w:pPr>
    <w:rPr>
      <w:b/>
    </w:rPr>
  </w:style>
  <w:style w:type="paragraph" w:styleId="Titre4">
    <w:name w:val="heading 4"/>
    <w:basedOn w:val="Normal"/>
    <w:next w:val="Normal"/>
    <w:qFormat/>
    <w:pPr>
      <w:keepNext/>
      <w:jc w:val="center"/>
      <w:outlineLvl w:val="3"/>
    </w:pPr>
    <w:rPr>
      <w:b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Notedefin">
    <w:name w:val="endnote text"/>
    <w:basedOn w:val="Normal"/>
    <w:semiHidden/>
    <w:rPr>
      <w:sz w:val="20"/>
    </w:rPr>
  </w:style>
  <w:style w:type="character" w:styleId="Appeldenotedefin">
    <w:name w:val="endnote reference"/>
    <w:semiHidden/>
    <w:rPr>
      <w:vertAlign w:val="superscript"/>
    </w:rPr>
  </w:style>
  <w:style w:type="paragraph" w:styleId="Lgende">
    <w:name w:val="caption"/>
    <w:basedOn w:val="Normal"/>
    <w:next w:val="Normal"/>
    <w:qFormat/>
    <w:pPr>
      <w:jc w:val="center"/>
    </w:pPr>
    <w:rPr>
      <w:sz w:val="32"/>
    </w:rPr>
  </w:style>
  <w:style w:type="paragraph" w:styleId="Retraitcorpsdetexte">
    <w:name w:val="Body Text Indent"/>
    <w:basedOn w:val="Normal"/>
    <w:pPr>
      <w:ind w:firstLine="708"/>
    </w:pPr>
  </w:style>
  <w:style w:type="table" w:styleId="Grilledutableau">
    <w:name w:val="Table Grid"/>
    <w:basedOn w:val="TableauNormal"/>
    <w:rsid w:val="00F072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ED628A"/>
    <w:rPr>
      <w:rFonts w:ascii="Tahoma" w:hAnsi="Tahoma" w:cs="Tahoma"/>
      <w:sz w:val="16"/>
      <w:szCs w:val="16"/>
    </w:rPr>
  </w:style>
  <w:style w:type="character" w:styleId="Lienhypertexte">
    <w:name w:val="Hyperlink"/>
    <w:rsid w:val="007B765A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B35C94"/>
    <w:pPr>
      <w:spacing w:after="200"/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st1">
    <w:name w:val="st1"/>
    <w:basedOn w:val="Policepardfaut"/>
    <w:rsid w:val="0098599C"/>
  </w:style>
  <w:style w:type="paragraph" w:styleId="NormalWeb">
    <w:name w:val="Normal (Web)"/>
    <w:basedOn w:val="Normal"/>
    <w:uiPriority w:val="99"/>
    <w:unhideWhenUsed/>
    <w:rsid w:val="002A619E"/>
    <w:pPr>
      <w:spacing w:before="100" w:beforeAutospacing="1" w:after="100" w:afterAutospacing="1"/>
    </w:pPr>
    <w:rPr>
      <w:szCs w:val="24"/>
    </w:rPr>
  </w:style>
  <w:style w:type="character" w:customStyle="1" w:styleId="En-tteCar">
    <w:name w:val="En-tête Car"/>
    <w:link w:val="En-tte"/>
    <w:uiPriority w:val="99"/>
    <w:rsid w:val="0057103F"/>
    <w:rPr>
      <w:sz w:val="24"/>
    </w:rPr>
  </w:style>
  <w:style w:type="character" w:styleId="lev">
    <w:name w:val="Strong"/>
    <w:uiPriority w:val="22"/>
    <w:qFormat/>
    <w:rsid w:val="0009783D"/>
    <w:rPr>
      <w:b/>
      <w:bCs/>
    </w:rPr>
  </w:style>
  <w:style w:type="character" w:styleId="Textedelespacerserv">
    <w:name w:val="Placeholder Text"/>
    <w:basedOn w:val="Policepardfaut"/>
    <w:uiPriority w:val="99"/>
    <w:semiHidden/>
    <w:rsid w:val="00721EC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41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53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718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08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2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7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2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1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5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8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63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45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3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33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23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01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944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317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41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ARS-HDF-COMMUN\MODELES\WORD\CourrierPersonnelNouvelleChart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21D8B4-285E-4E6D-B943-30AB125E0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CourrierPersonnelNouvelleCharte</Template>
  <TotalTime>4</TotalTime>
  <Pages>1</Pages>
  <Words>185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ARS du Nord Pas-de-Calais</vt:lpstr>
    </vt:vector>
  </TitlesOfParts>
  <Company>MAS</Company>
  <LinksUpToDate>false</LinksUpToDate>
  <CharactersWithSpaces>1237</CharactersWithSpaces>
  <SharedDoc>false</SharedDoc>
  <HLinks>
    <vt:vector size="6" baseType="variant">
      <vt:variant>
        <vt:i4>7733321</vt:i4>
      </vt:variant>
      <vt:variant>
        <vt:i4>0</vt:i4>
      </vt:variant>
      <vt:variant>
        <vt:i4>0</vt:i4>
      </vt:variant>
      <vt:variant>
        <vt:i4>5</vt:i4>
      </vt:variant>
      <vt:variant>
        <vt:lpwstr>mailto:hanane.garouachi@ars.sante.fr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ARS du Nord Pas-de-Calais</dc:title>
  <dc:creator>BARCELLONA, Florence</dc:creator>
  <cp:lastModifiedBy>GRUART, Anne-Ségolène</cp:lastModifiedBy>
  <cp:revision>6</cp:revision>
  <cp:lastPrinted>2021-09-23T14:09:00Z</cp:lastPrinted>
  <dcterms:created xsi:type="dcterms:W3CDTF">2022-02-08T08:58:00Z</dcterms:created>
  <dcterms:modified xsi:type="dcterms:W3CDTF">2022-02-21T13:17:00Z</dcterms:modified>
</cp:coreProperties>
</file>