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7201CF4" w14:textId="77777777" w:rsidR="008A367B" w:rsidRDefault="009326C2">
      <w:r>
        <w:rPr>
          <w:rFonts w:ascii="Times New Roman" w:eastAsia="Times New Roman" w:hAnsi="Times New Roman" w:cs="Times New Roman"/>
          <w:noProof/>
          <w:sz w:val="20"/>
          <w:szCs w:val="20"/>
          <w:lang w:bidi="ar-SA"/>
        </w:rPr>
        <mc:AlternateContent>
          <mc:Choice Requires="wpg">
            <w:drawing>
              <wp:inline distT="0" distB="0" distL="0" distR="0" wp14:anchorId="79B34534" wp14:editId="6D72E229">
                <wp:extent cx="5760720" cy="4087505"/>
                <wp:effectExtent l="0" t="0" r="0" b="0"/>
                <wp:docPr id="320" name="Groupe 320"/>
                <wp:cNvGraphicFramePr/>
                <a:graphic xmlns:a="http://schemas.openxmlformats.org/drawingml/2006/main">
                  <a:graphicData uri="http://schemas.microsoft.com/office/word/2010/wordprocessingGroup">
                    <wpg:wgp>
                      <wpg:cNvGrpSpPr/>
                      <wpg:grpSpPr>
                        <a:xfrm>
                          <a:off x="0" y="0"/>
                          <a:ext cx="5760720" cy="4087505"/>
                          <a:chOff x="2465640" y="1736248"/>
                          <a:chExt cx="5760720" cy="4087505"/>
                        </a:xfrm>
                      </wpg:grpSpPr>
                      <wpg:grpSp>
                        <wpg:cNvPr id="1" name="Groupe 1"/>
                        <wpg:cNvGrpSpPr/>
                        <wpg:grpSpPr>
                          <a:xfrm>
                            <a:off x="2465640" y="1736248"/>
                            <a:ext cx="5760720" cy="4087505"/>
                            <a:chOff x="0" y="238"/>
                            <a:chExt cx="11208" cy="5397"/>
                          </a:xfrm>
                        </wpg:grpSpPr>
                        <wps:wsp>
                          <wps:cNvPr id="2" name="Rectangle 2"/>
                          <wps:cNvSpPr/>
                          <wps:spPr>
                            <a:xfrm>
                              <a:off x="0" y="238"/>
                              <a:ext cx="11200" cy="5375"/>
                            </a:xfrm>
                            <a:prstGeom prst="rect">
                              <a:avLst/>
                            </a:prstGeom>
                            <a:noFill/>
                            <a:ln>
                              <a:noFill/>
                            </a:ln>
                          </wps:spPr>
                          <wps:txbx>
                            <w:txbxContent>
                              <w:p w14:paraId="3A1FCB84" w14:textId="77777777" w:rsidR="008A367B" w:rsidRDefault="008A367B">
                                <w:pPr>
                                  <w:textDirection w:val="btLr"/>
                                </w:pPr>
                              </w:p>
                            </w:txbxContent>
                          </wps:txbx>
                          <wps:bodyPr spcFirstLastPara="1" wrap="square" lIns="91425" tIns="91425" rIns="91425" bIns="91425" anchor="ctr" anchorCtr="0">
                            <a:noAutofit/>
                          </wps:bodyPr>
                        </wps:wsp>
                        <wps:wsp>
                          <wps:cNvPr id="3" name="Rectangle 3"/>
                          <wps:cNvSpPr/>
                          <wps:spPr>
                            <a:xfrm>
                              <a:off x="9279" y="238"/>
                              <a:ext cx="1607" cy="1166"/>
                            </a:xfrm>
                            <a:prstGeom prst="rect">
                              <a:avLst/>
                            </a:prstGeom>
                            <a:solidFill>
                              <a:srgbClr val="F5F9FC">
                                <a:alpha val="29803"/>
                              </a:srgbClr>
                            </a:solidFill>
                            <a:ln>
                              <a:noFill/>
                            </a:ln>
                          </wps:spPr>
                          <wps:txbx>
                            <w:txbxContent>
                              <w:p w14:paraId="5CDB5346" w14:textId="77777777" w:rsidR="008A367B" w:rsidRDefault="008A367B">
                                <w:pPr>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9">
                              <a:alphaModFix/>
                            </a:blip>
                            <a:srcRect/>
                            <a:stretch/>
                          </pic:blipFill>
                          <pic:spPr>
                            <a:xfrm>
                              <a:off x="9121" y="310"/>
                              <a:ext cx="1546" cy="1095"/>
                            </a:xfrm>
                            <a:prstGeom prst="rect">
                              <a:avLst/>
                            </a:prstGeom>
                            <a:noFill/>
                            <a:ln>
                              <a:noFill/>
                            </a:ln>
                          </pic:spPr>
                        </pic:pic>
                        <wps:wsp>
                          <wps:cNvPr id="4" name="Rectangle 4"/>
                          <wps:cNvSpPr/>
                          <wps:spPr>
                            <a:xfrm>
                              <a:off x="0" y="1679"/>
                              <a:ext cx="11208" cy="3956"/>
                            </a:xfrm>
                            <a:prstGeom prst="rect">
                              <a:avLst/>
                            </a:prstGeom>
                            <a:solidFill>
                              <a:srgbClr val="D2EBF0"/>
                            </a:solidFill>
                            <a:ln>
                              <a:noFill/>
                            </a:ln>
                          </wps:spPr>
                          <wps:txbx>
                            <w:txbxContent>
                              <w:p w14:paraId="2BCBA52B" w14:textId="77777777" w:rsidR="008A367B" w:rsidRDefault="008A367B">
                                <w:pPr>
                                  <w:textDirection w:val="btLr"/>
                                </w:pPr>
                              </w:p>
                              <w:p w14:paraId="3E8C3DF6" w14:textId="77777777" w:rsidR="008A367B" w:rsidRDefault="008A367B" w:rsidP="009326C2">
                                <w:pPr>
                                  <w:jc w:val="center"/>
                                </w:pPr>
                              </w:p>
                              <w:p w14:paraId="2531C9F4" w14:textId="77777777" w:rsidR="008A367B" w:rsidRDefault="009326C2" w:rsidP="009326C2">
                                <w:pPr>
                                  <w:jc w:val="center"/>
                                </w:pPr>
                                <w:r>
                                  <w:rPr>
                                    <w:rFonts w:ascii="Arial" w:eastAsia="Arial" w:hAnsi="Arial" w:cs="Arial"/>
                                    <w:b/>
                                    <w:color w:val="256B92"/>
                                    <w:sz w:val="36"/>
                                  </w:rPr>
                                  <w:t>Appel à candidatures</w:t>
                                </w:r>
                              </w:p>
                              <w:p w14:paraId="021D6957" w14:textId="77777777" w:rsidR="008A367B" w:rsidRDefault="008A367B" w:rsidP="009326C2">
                                <w:pPr>
                                  <w:jc w:val="center"/>
                                </w:pPr>
                              </w:p>
                              <w:p w14:paraId="3D5EDDF6" w14:textId="77777777" w:rsidR="008A367B" w:rsidRDefault="009326C2" w:rsidP="009326C2">
                                <w:pPr>
                                  <w:jc w:val="center"/>
                                </w:pPr>
                                <w:r>
                                  <w:rPr>
                                    <w:rFonts w:ascii="Arial" w:eastAsia="Arial" w:hAnsi="Arial" w:cs="Arial"/>
                                    <w:b/>
                                    <w:color w:val="256B92"/>
                                    <w:sz w:val="36"/>
                                  </w:rPr>
                                  <w:t>Facilisoins : expérimentation d’un nouveau modèle de financement de l’organisation de la prévention et des soins en établissement pour personnes en situation de handicap</w:t>
                                </w:r>
                              </w:p>
                            </w:txbxContent>
                          </wps:txbx>
                          <wps:bodyPr spcFirstLastPara="1" wrap="square" lIns="0" tIns="0" rIns="0" bIns="0" anchor="t" anchorCtr="0">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Groupe 320" o:spid="_x0000_s1026" style="width:453.6pt;height:321.85pt;mso-position-horizontal-relative:char;mso-position-vertical-relative:line" coordorigin="24656,17362" coordsize="57607,40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">
                <v:group id="Groupe 1" o:spid="_x0000_s1027" style="position:absolute;left:24656;top:17362;width:57607;height:40875" coordorigin=",238" coordsize="11208,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top:238;width:11200;height:5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8A367B" w:rsidRDefault="008A367B">
                          <w:pPr>
                            <w:textDirection w:val="btLr"/>
                          </w:pPr>
                        </w:p>
                      </w:txbxContent>
                    </v:textbox>
                  </v:rect>
                  <v:rect id="Rectangle 3" o:spid="_x0000_s1029" style="position:absolute;left:9279;top:238;width:1607;height:1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" fillcolor="#f5f9fc" stroked="f">
                    <v:fill opacity="19532f"/>
                    <v:textbox inset="2.53958mm,2.53958mm,2.53958mm,2.53958mm">
                      <w:txbxContent>
                        <w:p w:rsidR="008A367B" w:rsidRDefault="008A367B">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0" type="#_x0000_t75" style="position:absolute;left:9121;top:310;width:1546;height:109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">
                    <v:imagedata r:id="rId10" o:title=""/>
                  </v:shape>
                  <v:rect id="Rectangle 4" o:spid="_x0000_s1031" style="position:absolute;top:1679;width:11208;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" fillcolor="#d2ebf0" stroked="f">
                    <v:textbox inset="0,0,0,0">
                      <w:txbxContent>
                        <w:p w:rsidR="008A367B" w:rsidRDefault="008A367B">
                          <w:pPr>
                            <w:textDirection w:val="btLr"/>
                          </w:pPr>
                        </w:p>
                        <w:p w:rsidR="008A367B" w:rsidRDefault="008A367B" w:rsidP="009326C2">
                          <w:pPr>
                            <w:jc w:val="center"/>
                          </w:pPr>
                        </w:p>
                        <w:p w:rsidR="008A367B" w:rsidRDefault="009326C2" w:rsidP="009326C2">
                          <w:pPr>
                            <w:jc w:val="center"/>
                          </w:pPr>
                          <w:r>
                            <w:rPr>
                              <w:rFonts w:ascii="Arial" w:eastAsia="Arial" w:hAnsi="Arial" w:cs="Arial"/>
                              <w:b/>
                              <w:color w:val="256B92"/>
                              <w:sz w:val="36"/>
                            </w:rPr>
                            <w:t>Appel à candidatures</w:t>
                          </w:r>
                        </w:p>
                        <w:p w:rsidR="008A367B" w:rsidRDefault="008A367B" w:rsidP="009326C2">
                          <w:pPr>
                            <w:jc w:val="center"/>
                          </w:pPr>
                        </w:p>
                        <w:p w:rsidR="008A367B" w:rsidRDefault="009326C2" w:rsidP="009326C2">
                          <w:pPr>
                            <w:jc w:val="center"/>
                          </w:pPr>
                          <w:r>
                            <w:rPr>
                              <w:rFonts w:ascii="Arial" w:eastAsia="Arial" w:hAnsi="Arial" w:cs="Arial"/>
                              <w:b/>
                              <w:color w:val="256B92"/>
                              <w:sz w:val="36"/>
                            </w:rPr>
                            <w:t>Facilisoins : expérimentation d’un nouveau modèle de financement de l’organisation de la prévention et des soins en établissement pour personnes en situation de handicap</w:t>
                          </w:r>
                        </w:p>
                      </w:txbxContent>
                    </v:textbox>
                  </v:rect>
                </v:group>
                <w10:anchorlock/>
              </v:group>
            </w:pict>
          </mc:Fallback>
        </mc:AlternateContent>
      </w:r>
    </w:p>
    <w:p w14:paraId="16038F70" w14:textId="77777777" w:rsidR="008A367B" w:rsidRDefault="009326C2">
      <w:pPr>
        <w:widowControl/>
        <w:spacing w:after="160" w:line="259" w:lineRule="auto"/>
      </w:pPr>
      <w:r>
        <w:br w:type="page"/>
      </w:r>
    </w:p>
    <w:p w14:paraId="21A28A84" w14:textId="77777777" w:rsidR="008A367B" w:rsidRDefault="009326C2">
      <w:pPr>
        <w:keepNext/>
        <w:keepLines/>
        <w:widowControl/>
        <w:pBdr>
          <w:top w:val="nil"/>
          <w:left w:val="nil"/>
          <w:bottom w:val="nil"/>
          <w:right w:val="nil"/>
          <w:between w:val="nil"/>
        </w:pBdr>
        <w:spacing w:before="240" w:line="259" w:lineRule="auto"/>
        <w:rPr>
          <w:rFonts w:ascii="Calibri Light" w:eastAsia="Calibri Light" w:hAnsi="Calibri Light" w:cs="Calibri Light"/>
          <w:color w:val="2E75B5"/>
          <w:sz w:val="32"/>
          <w:szCs w:val="32"/>
        </w:rPr>
      </w:pPr>
      <w:r>
        <w:rPr>
          <w:rFonts w:ascii="Calibri Light" w:eastAsia="Calibri Light" w:hAnsi="Calibri Light" w:cs="Calibri Light"/>
          <w:color w:val="2E75B5"/>
          <w:sz w:val="32"/>
          <w:szCs w:val="32"/>
        </w:rPr>
        <w:lastRenderedPageBreak/>
        <w:t>SOMMAIRE</w:t>
      </w:r>
    </w:p>
    <w:sdt>
      <w:sdtPr>
        <w:id w:val="1008399365"/>
        <w:docPartObj>
          <w:docPartGallery w:val="Table of Contents"/>
          <w:docPartUnique/>
        </w:docPartObj>
      </w:sdtPr>
      <w:sdtEndPr/>
      <w:sdtContent>
        <w:p w14:paraId="73A8A0B9" w14:textId="77777777" w:rsidR="0005041B" w:rsidRDefault="009326C2">
          <w:pPr>
            <w:pStyle w:val="TM1"/>
            <w:tabs>
              <w:tab w:val="right" w:pos="9062"/>
            </w:tabs>
            <w:rPr>
              <w:rFonts w:asciiTheme="minorHAnsi" w:eastAsiaTheme="minorEastAsia" w:hAnsiTheme="minorHAnsi" w:cstheme="minorBidi"/>
              <w:noProof/>
              <w:lang w:bidi="ar-SA"/>
            </w:rPr>
          </w:pPr>
          <w:r>
            <w:fldChar w:fldCharType="begin"/>
          </w:r>
          <w:r>
            <w:instrText xml:space="preserve"> TOC \h \u \z </w:instrText>
          </w:r>
          <w:r>
            <w:fldChar w:fldCharType="separate"/>
          </w:r>
          <w:hyperlink w:anchor="_Toc86928823" w:history="1">
            <w:r w:rsidR="0005041B" w:rsidRPr="00F60085">
              <w:rPr>
                <w:rStyle w:val="Lienhypertexte"/>
                <w:rFonts w:cstheme="minorHAnsi"/>
                <w:b/>
                <w:noProof/>
              </w:rPr>
              <w:t>I. OBJET</w:t>
            </w:r>
            <w:r w:rsidR="0005041B">
              <w:rPr>
                <w:noProof/>
                <w:webHidden/>
              </w:rPr>
              <w:tab/>
            </w:r>
            <w:r w:rsidR="0005041B">
              <w:rPr>
                <w:noProof/>
                <w:webHidden/>
              </w:rPr>
              <w:fldChar w:fldCharType="begin"/>
            </w:r>
            <w:r w:rsidR="0005041B">
              <w:rPr>
                <w:noProof/>
                <w:webHidden/>
              </w:rPr>
              <w:instrText xml:space="preserve"> PAGEREF _Toc86928823 \h </w:instrText>
            </w:r>
            <w:r w:rsidR="0005041B">
              <w:rPr>
                <w:noProof/>
                <w:webHidden/>
              </w:rPr>
            </w:r>
            <w:r w:rsidR="0005041B">
              <w:rPr>
                <w:noProof/>
                <w:webHidden/>
              </w:rPr>
              <w:fldChar w:fldCharType="separate"/>
            </w:r>
            <w:r w:rsidR="0005041B">
              <w:rPr>
                <w:noProof/>
                <w:webHidden/>
              </w:rPr>
              <w:t>3</w:t>
            </w:r>
            <w:r w:rsidR="0005041B">
              <w:rPr>
                <w:noProof/>
                <w:webHidden/>
              </w:rPr>
              <w:fldChar w:fldCharType="end"/>
            </w:r>
          </w:hyperlink>
        </w:p>
        <w:p w14:paraId="272AD0F2" w14:textId="77777777" w:rsidR="0005041B" w:rsidRDefault="001D66EC">
          <w:pPr>
            <w:pStyle w:val="TM1"/>
            <w:tabs>
              <w:tab w:val="right" w:pos="9062"/>
            </w:tabs>
            <w:rPr>
              <w:rFonts w:asciiTheme="minorHAnsi" w:eastAsiaTheme="minorEastAsia" w:hAnsiTheme="minorHAnsi" w:cstheme="minorBidi"/>
              <w:noProof/>
              <w:lang w:bidi="ar-SA"/>
            </w:rPr>
          </w:pPr>
          <w:hyperlink w:anchor="_Toc86928824" w:history="1">
            <w:r w:rsidR="0005041B" w:rsidRPr="00F60085">
              <w:rPr>
                <w:rStyle w:val="Lienhypertexte"/>
                <w:rFonts w:eastAsia="Arial" w:cstheme="minorHAnsi"/>
                <w:b/>
                <w:noProof/>
              </w:rPr>
              <w:t xml:space="preserve">II. </w:t>
            </w:r>
            <w:r w:rsidR="0005041B" w:rsidRPr="00F60085">
              <w:rPr>
                <w:rStyle w:val="Lienhypertexte"/>
                <w:rFonts w:cstheme="minorHAnsi"/>
                <w:b/>
                <w:noProof/>
              </w:rPr>
              <w:t>ENGAGEMENT DES CANDIDATS RETENUS</w:t>
            </w:r>
            <w:r w:rsidR="0005041B">
              <w:rPr>
                <w:noProof/>
                <w:webHidden/>
              </w:rPr>
              <w:tab/>
            </w:r>
            <w:r w:rsidR="0005041B">
              <w:rPr>
                <w:noProof/>
                <w:webHidden/>
              </w:rPr>
              <w:fldChar w:fldCharType="begin"/>
            </w:r>
            <w:r w:rsidR="0005041B">
              <w:rPr>
                <w:noProof/>
                <w:webHidden/>
              </w:rPr>
              <w:instrText xml:space="preserve"> PAGEREF _Toc86928824 \h </w:instrText>
            </w:r>
            <w:r w:rsidR="0005041B">
              <w:rPr>
                <w:noProof/>
                <w:webHidden/>
              </w:rPr>
            </w:r>
            <w:r w:rsidR="0005041B">
              <w:rPr>
                <w:noProof/>
                <w:webHidden/>
              </w:rPr>
              <w:fldChar w:fldCharType="separate"/>
            </w:r>
            <w:r w:rsidR="0005041B">
              <w:rPr>
                <w:noProof/>
                <w:webHidden/>
              </w:rPr>
              <w:t>3</w:t>
            </w:r>
            <w:r w:rsidR="0005041B">
              <w:rPr>
                <w:noProof/>
                <w:webHidden/>
              </w:rPr>
              <w:fldChar w:fldCharType="end"/>
            </w:r>
          </w:hyperlink>
        </w:p>
        <w:p w14:paraId="309E9195" w14:textId="77777777" w:rsidR="0005041B" w:rsidRDefault="001D66EC">
          <w:pPr>
            <w:pStyle w:val="TM1"/>
            <w:tabs>
              <w:tab w:val="right" w:pos="9062"/>
            </w:tabs>
            <w:rPr>
              <w:rFonts w:asciiTheme="minorHAnsi" w:eastAsiaTheme="minorEastAsia" w:hAnsiTheme="minorHAnsi" w:cstheme="minorBidi"/>
              <w:noProof/>
              <w:lang w:bidi="ar-SA"/>
            </w:rPr>
          </w:pPr>
          <w:hyperlink w:anchor="_Toc86928825" w:history="1">
            <w:r w:rsidR="0005041B" w:rsidRPr="00F60085">
              <w:rPr>
                <w:rStyle w:val="Lienhypertexte"/>
                <w:rFonts w:eastAsia="Arial" w:cstheme="minorHAnsi"/>
                <w:b/>
                <w:noProof/>
              </w:rPr>
              <w:t xml:space="preserve">III. </w:t>
            </w:r>
            <w:r w:rsidR="0005041B" w:rsidRPr="00F60085">
              <w:rPr>
                <w:rStyle w:val="Lienhypertexte"/>
                <w:rFonts w:cstheme="minorHAnsi"/>
                <w:b/>
                <w:noProof/>
              </w:rPr>
              <w:t>DOSSIER DE CANDIDATURE : COMPOSITION, EVALUATION ET SELECTION</w:t>
            </w:r>
            <w:r w:rsidR="0005041B">
              <w:rPr>
                <w:noProof/>
                <w:webHidden/>
              </w:rPr>
              <w:tab/>
            </w:r>
            <w:r w:rsidR="0005041B">
              <w:rPr>
                <w:noProof/>
                <w:webHidden/>
              </w:rPr>
              <w:fldChar w:fldCharType="begin"/>
            </w:r>
            <w:r w:rsidR="0005041B">
              <w:rPr>
                <w:noProof/>
                <w:webHidden/>
              </w:rPr>
              <w:instrText xml:space="preserve"> PAGEREF _Toc86928825 \h </w:instrText>
            </w:r>
            <w:r w:rsidR="0005041B">
              <w:rPr>
                <w:noProof/>
                <w:webHidden/>
              </w:rPr>
            </w:r>
            <w:r w:rsidR="0005041B">
              <w:rPr>
                <w:noProof/>
                <w:webHidden/>
              </w:rPr>
              <w:fldChar w:fldCharType="separate"/>
            </w:r>
            <w:r w:rsidR="0005041B">
              <w:rPr>
                <w:noProof/>
                <w:webHidden/>
              </w:rPr>
              <w:t>4</w:t>
            </w:r>
            <w:r w:rsidR="0005041B">
              <w:rPr>
                <w:noProof/>
                <w:webHidden/>
              </w:rPr>
              <w:fldChar w:fldCharType="end"/>
            </w:r>
          </w:hyperlink>
        </w:p>
        <w:p w14:paraId="4E43C769" w14:textId="77777777" w:rsidR="0005041B" w:rsidRDefault="001D66EC">
          <w:pPr>
            <w:pStyle w:val="TM2"/>
            <w:tabs>
              <w:tab w:val="right" w:pos="9062"/>
            </w:tabs>
            <w:rPr>
              <w:rFonts w:asciiTheme="minorHAnsi" w:eastAsiaTheme="minorEastAsia" w:hAnsiTheme="minorHAnsi" w:cstheme="minorBidi"/>
              <w:noProof/>
              <w:lang w:bidi="ar-SA"/>
            </w:rPr>
          </w:pPr>
          <w:hyperlink w:anchor="_Toc86928826" w:history="1">
            <w:r w:rsidR="0005041B" w:rsidRPr="00F60085">
              <w:rPr>
                <w:rStyle w:val="Lienhypertexte"/>
                <w:b/>
                <w:noProof/>
              </w:rPr>
              <w:t>3.1. Composition du dossier</w:t>
            </w:r>
            <w:r w:rsidR="0005041B">
              <w:rPr>
                <w:noProof/>
                <w:webHidden/>
              </w:rPr>
              <w:tab/>
            </w:r>
            <w:r w:rsidR="0005041B">
              <w:rPr>
                <w:noProof/>
                <w:webHidden/>
              </w:rPr>
              <w:fldChar w:fldCharType="begin"/>
            </w:r>
            <w:r w:rsidR="0005041B">
              <w:rPr>
                <w:noProof/>
                <w:webHidden/>
              </w:rPr>
              <w:instrText xml:space="preserve"> PAGEREF _Toc86928826 \h </w:instrText>
            </w:r>
            <w:r w:rsidR="0005041B">
              <w:rPr>
                <w:noProof/>
                <w:webHidden/>
              </w:rPr>
            </w:r>
            <w:r w:rsidR="0005041B">
              <w:rPr>
                <w:noProof/>
                <w:webHidden/>
              </w:rPr>
              <w:fldChar w:fldCharType="separate"/>
            </w:r>
            <w:r w:rsidR="0005041B">
              <w:rPr>
                <w:noProof/>
                <w:webHidden/>
              </w:rPr>
              <w:t>4</w:t>
            </w:r>
            <w:r w:rsidR="0005041B">
              <w:rPr>
                <w:noProof/>
                <w:webHidden/>
              </w:rPr>
              <w:fldChar w:fldCharType="end"/>
            </w:r>
          </w:hyperlink>
        </w:p>
        <w:p w14:paraId="1945EF86" w14:textId="77777777" w:rsidR="0005041B" w:rsidRDefault="001D66EC">
          <w:pPr>
            <w:pStyle w:val="TM2"/>
            <w:tabs>
              <w:tab w:val="right" w:pos="9062"/>
            </w:tabs>
            <w:rPr>
              <w:rFonts w:asciiTheme="minorHAnsi" w:eastAsiaTheme="minorEastAsia" w:hAnsiTheme="minorHAnsi" w:cstheme="minorBidi"/>
              <w:noProof/>
              <w:lang w:bidi="ar-SA"/>
            </w:rPr>
          </w:pPr>
          <w:hyperlink w:anchor="_Toc86928827" w:history="1">
            <w:r w:rsidR="0005041B" w:rsidRPr="00F60085">
              <w:rPr>
                <w:rStyle w:val="Lienhypertexte"/>
                <w:b/>
                <w:noProof/>
              </w:rPr>
              <w:t>3.2. Critères de recevabilité et de sélection</w:t>
            </w:r>
            <w:r w:rsidR="0005041B">
              <w:rPr>
                <w:noProof/>
                <w:webHidden/>
              </w:rPr>
              <w:tab/>
            </w:r>
            <w:r w:rsidR="0005041B">
              <w:rPr>
                <w:noProof/>
                <w:webHidden/>
              </w:rPr>
              <w:fldChar w:fldCharType="begin"/>
            </w:r>
            <w:r w:rsidR="0005041B">
              <w:rPr>
                <w:noProof/>
                <w:webHidden/>
              </w:rPr>
              <w:instrText xml:space="preserve"> PAGEREF _Toc86928827 \h </w:instrText>
            </w:r>
            <w:r w:rsidR="0005041B">
              <w:rPr>
                <w:noProof/>
                <w:webHidden/>
              </w:rPr>
            </w:r>
            <w:r w:rsidR="0005041B">
              <w:rPr>
                <w:noProof/>
                <w:webHidden/>
              </w:rPr>
              <w:fldChar w:fldCharType="separate"/>
            </w:r>
            <w:r w:rsidR="0005041B">
              <w:rPr>
                <w:noProof/>
                <w:webHidden/>
              </w:rPr>
              <w:t>4</w:t>
            </w:r>
            <w:r w:rsidR="0005041B">
              <w:rPr>
                <w:noProof/>
                <w:webHidden/>
              </w:rPr>
              <w:fldChar w:fldCharType="end"/>
            </w:r>
          </w:hyperlink>
        </w:p>
        <w:p w14:paraId="2B029C22" w14:textId="77777777" w:rsidR="0005041B" w:rsidRDefault="001D66EC">
          <w:pPr>
            <w:pStyle w:val="TM2"/>
            <w:tabs>
              <w:tab w:val="right" w:pos="9062"/>
            </w:tabs>
            <w:rPr>
              <w:rFonts w:asciiTheme="minorHAnsi" w:eastAsiaTheme="minorEastAsia" w:hAnsiTheme="minorHAnsi" w:cstheme="minorBidi"/>
              <w:noProof/>
              <w:lang w:bidi="ar-SA"/>
            </w:rPr>
          </w:pPr>
          <w:hyperlink w:anchor="_Toc86928828" w:history="1">
            <w:r w:rsidR="0005041B" w:rsidRPr="00F60085">
              <w:rPr>
                <w:rStyle w:val="Lienhypertexte"/>
                <w:b/>
                <w:noProof/>
              </w:rPr>
              <w:t>Critères de recevabilité</w:t>
            </w:r>
            <w:r w:rsidR="0005041B">
              <w:rPr>
                <w:noProof/>
                <w:webHidden/>
              </w:rPr>
              <w:tab/>
            </w:r>
            <w:r w:rsidR="0005041B">
              <w:rPr>
                <w:noProof/>
                <w:webHidden/>
              </w:rPr>
              <w:fldChar w:fldCharType="begin"/>
            </w:r>
            <w:r w:rsidR="0005041B">
              <w:rPr>
                <w:noProof/>
                <w:webHidden/>
              </w:rPr>
              <w:instrText xml:space="preserve"> PAGEREF _Toc86928828 \h </w:instrText>
            </w:r>
            <w:r w:rsidR="0005041B">
              <w:rPr>
                <w:noProof/>
                <w:webHidden/>
              </w:rPr>
            </w:r>
            <w:r w:rsidR="0005041B">
              <w:rPr>
                <w:noProof/>
                <w:webHidden/>
              </w:rPr>
              <w:fldChar w:fldCharType="separate"/>
            </w:r>
            <w:r w:rsidR="0005041B">
              <w:rPr>
                <w:noProof/>
                <w:webHidden/>
              </w:rPr>
              <w:t>4</w:t>
            </w:r>
            <w:r w:rsidR="0005041B">
              <w:rPr>
                <w:noProof/>
                <w:webHidden/>
              </w:rPr>
              <w:fldChar w:fldCharType="end"/>
            </w:r>
          </w:hyperlink>
        </w:p>
        <w:p w14:paraId="1E2C7D86" w14:textId="77777777" w:rsidR="0005041B" w:rsidRDefault="001D66EC">
          <w:pPr>
            <w:pStyle w:val="TM2"/>
            <w:tabs>
              <w:tab w:val="right" w:pos="9062"/>
            </w:tabs>
            <w:rPr>
              <w:rFonts w:asciiTheme="minorHAnsi" w:eastAsiaTheme="minorEastAsia" w:hAnsiTheme="minorHAnsi" w:cstheme="minorBidi"/>
              <w:noProof/>
              <w:lang w:bidi="ar-SA"/>
            </w:rPr>
          </w:pPr>
          <w:hyperlink w:anchor="_Toc86928829" w:history="1">
            <w:r w:rsidR="0005041B" w:rsidRPr="00F60085">
              <w:rPr>
                <w:rStyle w:val="Lienhypertexte"/>
                <w:b/>
                <w:noProof/>
              </w:rPr>
              <w:t>Critères de sélection</w:t>
            </w:r>
            <w:r w:rsidR="0005041B">
              <w:rPr>
                <w:noProof/>
                <w:webHidden/>
              </w:rPr>
              <w:tab/>
            </w:r>
            <w:r w:rsidR="0005041B">
              <w:rPr>
                <w:noProof/>
                <w:webHidden/>
              </w:rPr>
              <w:fldChar w:fldCharType="begin"/>
            </w:r>
            <w:r w:rsidR="0005041B">
              <w:rPr>
                <w:noProof/>
                <w:webHidden/>
              </w:rPr>
              <w:instrText xml:space="preserve"> PAGEREF _Toc86928829 \h </w:instrText>
            </w:r>
            <w:r w:rsidR="0005041B">
              <w:rPr>
                <w:noProof/>
                <w:webHidden/>
              </w:rPr>
            </w:r>
            <w:r w:rsidR="0005041B">
              <w:rPr>
                <w:noProof/>
                <w:webHidden/>
              </w:rPr>
              <w:fldChar w:fldCharType="separate"/>
            </w:r>
            <w:r w:rsidR="0005041B">
              <w:rPr>
                <w:noProof/>
                <w:webHidden/>
              </w:rPr>
              <w:t>5</w:t>
            </w:r>
            <w:r w:rsidR="0005041B">
              <w:rPr>
                <w:noProof/>
                <w:webHidden/>
              </w:rPr>
              <w:fldChar w:fldCharType="end"/>
            </w:r>
          </w:hyperlink>
        </w:p>
        <w:p w14:paraId="2BD847DC" w14:textId="77777777" w:rsidR="0005041B" w:rsidRDefault="001D66EC">
          <w:pPr>
            <w:pStyle w:val="TM2"/>
            <w:tabs>
              <w:tab w:val="right" w:pos="9062"/>
            </w:tabs>
            <w:rPr>
              <w:rFonts w:asciiTheme="minorHAnsi" w:eastAsiaTheme="minorEastAsia" w:hAnsiTheme="minorHAnsi" w:cstheme="minorBidi"/>
              <w:noProof/>
              <w:lang w:bidi="ar-SA"/>
            </w:rPr>
          </w:pPr>
          <w:hyperlink w:anchor="_Toc86928830" w:history="1">
            <w:r w:rsidR="0005041B" w:rsidRPr="00F60085">
              <w:rPr>
                <w:rStyle w:val="Lienhypertexte"/>
                <w:b/>
                <w:noProof/>
              </w:rPr>
              <w:t>3.3. Modalités de dépôt de dossier</w:t>
            </w:r>
            <w:r w:rsidR="0005041B">
              <w:rPr>
                <w:noProof/>
                <w:webHidden/>
              </w:rPr>
              <w:tab/>
            </w:r>
            <w:r w:rsidR="0005041B">
              <w:rPr>
                <w:noProof/>
                <w:webHidden/>
              </w:rPr>
              <w:fldChar w:fldCharType="begin"/>
            </w:r>
            <w:r w:rsidR="0005041B">
              <w:rPr>
                <w:noProof/>
                <w:webHidden/>
              </w:rPr>
              <w:instrText xml:space="preserve"> PAGEREF _Toc86928830 \h </w:instrText>
            </w:r>
            <w:r w:rsidR="0005041B">
              <w:rPr>
                <w:noProof/>
                <w:webHidden/>
              </w:rPr>
            </w:r>
            <w:r w:rsidR="0005041B">
              <w:rPr>
                <w:noProof/>
                <w:webHidden/>
              </w:rPr>
              <w:fldChar w:fldCharType="separate"/>
            </w:r>
            <w:r w:rsidR="0005041B">
              <w:rPr>
                <w:noProof/>
                <w:webHidden/>
              </w:rPr>
              <w:t>5</w:t>
            </w:r>
            <w:r w:rsidR="0005041B">
              <w:rPr>
                <w:noProof/>
                <w:webHidden/>
              </w:rPr>
              <w:fldChar w:fldCharType="end"/>
            </w:r>
          </w:hyperlink>
        </w:p>
        <w:p w14:paraId="23499605" w14:textId="77777777" w:rsidR="0005041B" w:rsidRDefault="001D66EC">
          <w:pPr>
            <w:pStyle w:val="TM2"/>
            <w:tabs>
              <w:tab w:val="right" w:pos="9062"/>
            </w:tabs>
            <w:rPr>
              <w:rFonts w:asciiTheme="minorHAnsi" w:eastAsiaTheme="minorEastAsia" w:hAnsiTheme="minorHAnsi" w:cstheme="minorBidi"/>
              <w:noProof/>
              <w:lang w:bidi="ar-SA"/>
            </w:rPr>
          </w:pPr>
          <w:hyperlink w:anchor="_Toc86928831" w:history="1">
            <w:r w:rsidR="0005041B" w:rsidRPr="00F60085">
              <w:rPr>
                <w:rStyle w:val="Lienhypertexte"/>
                <w:b/>
                <w:noProof/>
              </w:rPr>
              <w:t>3.4 Procédure de sélection des candidatures et calendrier prévisionnel</w:t>
            </w:r>
            <w:r w:rsidR="0005041B">
              <w:rPr>
                <w:noProof/>
                <w:webHidden/>
              </w:rPr>
              <w:tab/>
            </w:r>
            <w:r w:rsidR="0005041B">
              <w:rPr>
                <w:noProof/>
                <w:webHidden/>
              </w:rPr>
              <w:fldChar w:fldCharType="begin"/>
            </w:r>
            <w:r w:rsidR="0005041B">
              <w:rPr>
                <w:noProof/>
                <w:webHidden/>
              </w:rPr>
              <w:instrText xml:space="preserve"> PAGEREF _Toc86928831 \h </w:instrText>
            </w:r>
            <w:r w:rsidR="0005041B">
              <w:rPr>
                <w:noProof/>
                <w:webHidden/>
              </w:rPr>
            </w:r>
            <w:r w:rsidR="0005041B">
              <w:rPr>
                <w:noProof/>
                <w:webHidden/>
              </w:rPr>
              <w:fldChar w:fldCharType="separate"/>
            </w:r>
            <w:r w:rsidR="0005041B">
              <w:rPr>
                <w:noProof/>
                <w:webHidden/>
              </w:rPr>
              <w:t>6</w:t>
            </w:r>
            <w:r w:rsidR="0005041B">
              <w:rPr>
                <w:noProof/>
                <w:webHidden/>
              </w:rPr>
              <w:fldChar w:fldCharType="end"/>
            </w:r>
          </w:hyperlink>
        </w:p>
        <w:p w14:paraId="590D0226" w14:textId="77777777" w:rsidR="0005041B" w:rsidRDefault="001D66EC">
          <w:pPr>
            <w:pStyle w:val="TM2"/>
            <w:tabs>
              <w:tab w:val="right" w:pos="9062"/>
            </w:tabs>
            <w:rPr>
              <w:rFonts w:asciiTheme="minorHAnsi" w:eastAsiaTheme="minorEastAsia" w:hAnsiTheme="minorHAnsi" w:cstheme="minorBidi"/>
              <w:noProof/>
              <w:lang w:bidi="ar-SA"/>
            </w:rPr>
          </w:pPr>
          <w:hyperlink w:anchor="_Toc86928832" w:history="1">
            <w:r w:rsidR="0005041B" w:rsidRPr="00F60085">
              <w:rPr>
                <w:rStyle w:val="Lienhypertexte"/>
                <w:b/>
                <w:noProof/>
              </w:rPr>
              <w:t>3.5 Contacts</w:t>
            </w:r>
            <w:r w:rsidR="0005041B">
              <w:rPr>
                <w:noProof/>
                <w:webHidden/>
              </w:rPr>
              <w:tab/>
            </w:r>
            <w:r w:rsidR="0005041B">
              <w:rPr>
                <w:noProof/>
                <w:webHidden/>
              </w:rPr>
              <w:fldChar w:fldCharType="begin"/>
            </w:r>
            <w:r w:rsidR="0005041B">
              <w:rPr>
                <w:noProof/>
                <w:webHidden/>
              </w:rPr>
              <w:instrText xml:space="preserve"> PAGEREF _Toc86928832 \h </w:instrText>
            </w:r>
            <w:r w:rsidR="0005041B">
              <w:rPr>
                <w:noProof/>
                <w:webHidden/>
              </w:rPr>
            </w:r>
            <w:r w:rsidR="0005041B">
              <w:rPr>
                <w:noProof/>
                <w:webHidden/>
              </w:rPr>
              <w:fldChar w:fldCharType="separate"/>
            </w:r>
            <w:r w:rsidR="0005041B">
              <w:rPr>
                <w:noProof/>
                <w:webHidden/>
              </w:rPr>
              <w:t>6</w:t>
            </w:r>
            <w:r w:rsidR="0005041B">
              <w:rPr>
                <w:noProof/>
                <w:webHidden/>
              </w:rPr>
              <w:fldChar w:fldCharType="end"/>
            </w:r>
          </w:hyperlink>
        </w:p>
        <w:p w14:paraId="63185ED1" w14:textId="77777777" w:rsidR="0005041B" w:rsidRDefault="001D66EC">
          <w:pPr>
            <w:pStyle w:val="TM1"/>
            <w:tabs>
              <w:tab w:val="right" w:pos="9062"/>
            </w:tabs>
            <w:rPr>
              <w:rFonts w:asciiTheme="minorHAnsi" w:eastAsiaTheme="minorEastAsia" w:hAnsiTheme="minorHAnsi" w:cstheme="minorBidi"/>
              <w:noProof/>
              <w:lang w:bidi="ar-SA"/>
            </w:rPr>
          </w:pPr>
          <w:hyperlink w:anchor="_Toc86928833" w:history="1">
            <w:r w:rsidR="0005041B" w:rsidRPr="00F60085">
              <w:rPr>
                <w:rStyle w:val="Lienhypertexte"/>
                <w:b/>
                <w:noProof/>
              </w:rPr>
              <w:t>ANNEXE 1</w:t>
            </w:r>
            <w:r w:rsidR="0005041B">
              <w:rPr>
                <w:noProof/>
                <w:webHidden/>
              </w:rPr>
              <w:tab/>
            </w:r>
            <w:r w:rsidR="0005041B">
              <w:rPr>
                <w:noProof/>
                <w:webHidden/>
              </w:rPr>
              <w:fldChar w:fldCharType="begin"/>
            </w:r>
            <w:r w:rsidR="0005041B">
              <w:rPr>
                <w:noProof/>
                <w:webHidden/>
              </w:rPr>
              <w:instrText xml:space="preserve"> PAGEREF _Toc86928833 \h </w:instrText>
            </w:r>
            <w:r w:rsidR="0005041B">
              <w:rPr>
                <w:noProof/>
                <w:webHidden/>
              </w:rPr>
            </w:r>
            <w:r w:rsidR="0005041B">
              <w:rPr>
                <w:noProof/>
                <w:webHidden/>
              </w:rPr>
              <w:fldChar w:fldCharType="separate"/>
            </w:r>
            <w:r w:rsidR="0005041B">
              <w:rPr>
                <w:noProof/>
                <w:webHidden/>
              </w:rPr>
              <w:t>7</w:t>
            </w:r>
            <w:r w:rsidR="0005041B">
              <w:rPr>
                <w:noProof/>
                <w:webHidden/>
              </w:rPr>
              <w:fldChar w:fldCharType="end"/>
            </w:r>
          </w:hyperlink>
        </w:p>
        <w:p w14:paraId="38FA7129" w14:textId="77777777" w:rsidR="0005041B" w:rsidRDefault="001D66EC">
          <w:pPr>
            <w:pStyle w:val="TM1"/>
            <w:tabs>
              <w:tab w:val="right" w:pos="9062"/>
            </w:tabs>
            <w:rPr>
              <w:rFonts w:asciiTheme="minorHAnsi" w:eastAsiaTheme="minorEastAsia" w:hAnsiTheme="minorHAnsi" w:cstheme="minorBidi"/>
              <w:noProof/>
              <w:lang w:bidi="ar-SA"/>
            </w:rPr>
          </w:pPr>
          <w:hyperlink w:anchor="_Toc86928834" w:history="1">
            <w:r w:rsidR="0005041B" w:rsidRPr="00F60085">
              <w:rPr>
                <w:rStyle w:val="Lienhypertexte"/>
                <w:noProof/>
              </w:rPr>
              <w:t>DOSSIER DE CANDIDATURE</w:t>
            </w:r>
            <w:r w:rsidR="0005041B">
              <w:rPr>
                <w:noProof/>
                <w:webHidden/>
              </w:rPr>
              <w:tab/>
            </w:r>
            <w:r w:rsidR="0005041B">
              <w:rPr>
                <w:noProof/>
                <w:webHidden/>
              </w:rPr>
              <w:fldChar w:fldCharType="begin"/>
            </w:r>
            <w:r w:rsidR="0005041B">
              <w:rPr>
                <w:noProof/>
                <w:webHidden/>
              </w:rPr>
              <w:instrText xml:space="preserve"> PAGEREF _Toc86928834 \h </w:instrText>
            </w:r>
            <w:r w:rsidR="0005041B">
              <w:rPr>
                <w:noProof/>
                <w:webHidden/>
              </w:rPr>
            </w:r>
            <w:r w:rsidR="0005041B">
              <w:rPr>
                <w:noProof/>
                <w:webHidden/>
              </w:rPr>
              <w:fldChar w:fldCharType="separate"/>
            </w:r>
            <w:r w:rsidR="0005041B">
              <w:rPr>
                <w:noProof/>
                <w:webHidden/>
              </w:rPr>
              <w:t>7</w:t>
            </w:r>
            <w:r w:rsidR="0005041B">
              <w:rPr>
                <w:noProof/>
                <w:webHidden/>
              </w:rPr>
              <w:fldChar w:fldCharType="end"/>
            </w:r>
          </w:hyperlink>
        </w:p>
        <w:p w14:paraId="7AD407AF" w14:textId="77777777" w:rsidR="0005041B" w:rsidRDefault="001D66EC">
          <w:pPr>
            <w:pStyle w:val="TM1"/>
            <w:tabs>
              <w:tab w:val="right" w:pos="9062"/>
            </w:tabs>
            <w:rPr>
              <w:rFonts w:asciiTheme="minorHAnsi" w:eastAsiaTheme="minorEastAsia" w:hAnsiTheme="minorHAnsi" w:cstheme="minorBidi"/>
              <w:noProof/>
              <w:lang w:bidi="ar-SA"/>
            </w:rPr>
          </w:pPr>
          <w:hyperlink w:anchor="_Toc86928835" w:history="1">
            <w:r w:rsidR="0005041B" w:rsidRPr="00F60085">
              <w:rPr>
                <w:rStyle w:val="Lienhypertexte"/>
                <w:b/>
                <w:noProof/>
              </w:rPr>
              <w:t>ANNEXE 2</w:t>
            </w:r>
            <w:r w:rsidR="0005041B">
              <w:rPr>
                <w:noProof/>
                <w:webHidden/>
              </w:rPr>
              <w:tab/>
            </w:r>
            <w:r w:rsidR="0005041B">
              <w:rPr>
                <w:noProof/>
                <w:webHidden/>
              </w:rPr>
              <w:fldChar w:fldCharType="begin"/>
            </w:r>
            <w:r w:rsidR="0005041B">
              <w:rPr>
                <w:noProof/>
                <w:webHidden/>
              </w:rPr>
              <w:instrText xml:space="preserve"> PAGEREF _Toc86928835 \h </w:instrText>
            </w:r>
            <w:r w:rsidR="0005041B">
              <w:rPr>
                <w:noProof/>
                <w:webHidden/>
              </w:rPr>
            </w:r>
            <w:r w:rsidR="0005041B">
              <w:rPr>
                <w:noProof/>
                <w:webHidden/>
              </w:rPr>
              <w:fldChar w:fldCharType="separate"/>
            </w:r>
            <w:r w:rsidR="0005041B">
              <w:rPr>
                <w:noProof/>
                <w:webHidden/>
              </w:rPr>
              <w:t>16</w:t>
            </w:r>
            <w:r w:rsidR="0005041B">
              <w:rPr>
                <w:noProof/>
                <w:webHidden/>
              </w:rPr>
              <w:fldChar w:fldCharType="end"/>
            </w:r>
          </w:hyperlink>
        </w:p>
        <w:p w14:paraId="3337C3F4" w14:textId="77777777" w:rsidR="0005041B" w:rsidRDefault="001D66EC">
          <w:pPr>
            <w:pStyle w:val="TM1"/>
            <w:tabs>
              <w:tab w:val="right" w:pos="9062"/>
            </w:tabs>
            <w:rPr>
              <w:rFonts w:asciiTheme="minorHAnsi" w:eastAsiaTheme="minorEastAsia" w:hAnsiTheme="minorHAnsi" w:cstheme="minorBidi"/>
              <w:noProof/>
              <w:lang w:bidi="ar-SA"/>
            </w:rPr>
          </w:pPr>
          <w:hyperlink w:anchor="_Toc86928836" w:history="1">
            <w:r w:rsidR="0005041B" w:rsidRPr="00F60085">
              <w:rPr>
                <w:rStyle w:val="Lienhypertexte"/>
                <w:noProof/>
              </w:rPr>
              <w:t>Boites fonctionnelles des ARS</w:t>
            </w:r>
            <w:r w:rsidR="0005041B">
              <w:rPr>
                <w:noProof/>
                <w:webHidden/>
              </w:rPr>
              <w:tab/>
            </w:r>
            <w:r w:rsidR="0005041B">
              <w:rPr>
                <w:noProof/>
                <w:webHidden/>
              </w:rPr>
              <w:fldChar w:fldCharType="begin"/>
            </w:r>
            <w:r w:rsidR="0005041B">
              <w:rPr>
                <w:noProof/>
                <w:webHidden/>
              </w:rPr>
              <w:instrText xml:space="preserve"> PAGEREF _Toc86928836 \h </w:instrText>
            </w:r>
            <w:r w:rsidR="0005041B">
              <w:rPr>
                <w:noProof/>
                <w:webHidden/>
              </w:rPr>
            </w:r>
            <w:r w:rsidR="0005041B">
              <w:rPr>
                <w:noProof/>
                <w:webHidden/>
              </w:rPr>
              <w:fldChar w:fldCharType="separate"/>
            </w:r>
            <w:r w:rsidR="0005041B">
              <w:rPr>
                <w:noProof/>
                <w:webHidden/>
              </w:rPr>
              <w:t>16</w:t>
            </w:r>
            <w:r w:rsidR="0005041B">
              <w:rPr>
                <w:noProof/>
                <w:webHidden/>
              </w:rPr>
              <w:fldChar w:fldCharType="end"/>
            </w:r>
          </w:hyperlink>
        </w:p>
        <w:p w14:paraId="7D653962" w14:textId="77777777" w:rsidR="008A367B" w:rsidRDefault="009326C2">
          <w:r>
            <w:fldChar w:fldCharType="end"/>
          </w:r>
        </w:p>
      </w:sdtContent>
    </w:sdt>
    <w:p w14:paraId="2F576B53" w14:textId="77777777" w:rsidR="008A367B" w:rsidRDefault="008A367B">
      <w:pPr>
        <w:widowControl/>
        <w:spacing w:after="160" w:line="259" w:lineRule="auto"/>
      </w:pPr>
    </w:p>
    <w:p w14:paraId="47BD1968" w14:textId="77777777" w:rsidR="008A367B" w:rsidRDefault="009326C2">
      <w:pPr>
        <w:widowControl/>
        <w:spacing w:after="160" w:line="259" w:lineRule="auto"/>
      </w:pPr>
      <w:r>
        <w:br w:type="page"/>
      </w:r>
    </w:p>
    <w:p w14:paraId="3C8484D8" w14:textId="77777777" w:rsidR="008A367B" w:rsidRDefault="008A367B">
      <w:pPr>
        <w:widowControl/>
        <w:spacing w:after="160" w:line="259" w:lineRule="auto"/>
      </w:pPr>
    </w:p>
    <w:p w14:paraId="42E9390C" w14:textId="77777777" w:rsidR="008A367B" w:rsidRPr="0005041B" w:rsidRDefault="009326C2">
      <w:pPr>
        <w:pStyle w:val="Titre1"/>
        <w:ind w:left="0"/>
        <w:rPr>
          <w:rFonts w:asciiTheme="minorHAnsi" w:hAnsiTheme="minorHAnsi" w:cstheme="minorHAnsi"/>
          <w:b/>
        </w:rPr>
      </w:pPr>
      <w:bookmarkStart w:id="1" w:name="_Toc86928823"/>
      <w:r w:rsidRPr="0005041B">
        <w:rPr>
          <w:rFonts w:asciiTheme="minorHAnsi" w:hAnsiTheme="minorHAnsi" w:cstheme="minorHAnsi"/>
          <w:b/>
        </w:rPr>
        <w:t>I. OBJET</w:t>
      </w:r>
      <w:bookmarkEnd w:id="1"/>
    </w:p>
    <w:p w14:paraId="083E4E64" w14:textId="77777777" w:rsidR="008A367B" w:rsidRDefault="008A367B">
      <w:pPr>
        <w:pBdr>
          <w:top w:val="nil"/>
          <w:left w:val="nil"/>
          <w:bottom w:val="nil"/>
          <w:right w:val="nil"/>
          <w:between w:val="nil"/>
        </w:pBdr>
        <w:ind w:right="940"/>
        <w:rPr>
          <w:color w:val="000000"/>
          <w:sz w:val="20"/>
          <w:szCs w:val="20"/>
        </w:rPr>
      </w:pPr>
    </w:p>
    <w:p w14:paraId="5951FB50" w14:textId="77777777" w:rsidR="008A367B" w:rsidRDefault="009326C2">
      <w:pPr>
        <w:spacing w:before="123" w:line="259" w:lineRule="auto"/>
        <w:jc w:val="both"/>
        <w:rPr>
          <w:color w:val="123548"/>
        </w:rPr>
      </w:pPr>
      <w:r>
        <w:rPr>
          <w:color w:val="123548"/>
        </w:rPr>
        <w:t>Cet appel à candidatures a pour objet de sélectionner un maximum d’une trentaine d’établissements souhaitant s’engager sur une période de 18 mois dans l’expérimentation FACILISOINS pour tester un nouveau modèle de financement de l’organisation de la prévention et des soins pour les personnes en situation de handicap (enfants et adultes) accueillies en établissement médico-social, afin de leur garantir un parcours de santé inclusif et coordonné en mobilisant les ressources en santé du territoire.</w:t>
      </w:r>
    </w:p>
    <w:p w14:paraId="3923139D" w14:textId="2AA51759" w:rsidR="008A367B" w:rsidRDefault="009326C2">
      <w:pPr>
        <w:pBdr>
          <w:top w:val="nil"/>
          <w:left w:val="nil"/>
          <w:bottom w:val="nil"/>
          <w:right w:val="nil"/>
          <w:between w:val="nil"/>
        </w:pBdr>
        <w:spacing w:before="160"/>
        <w:jc w:val="both"/>
        <w:rPr>
          <w:color w:val="123548"/>
        </w:rPr>
      </w:pPr>
      <w:r>
        <w:rPr>
          <w:color w:val="123548"/>
        </w:rPr>
        <w:t>Pour atteindre cet objectif, l’expérimentation FACILISOINS repose sur la mise en place par les établissements de nouveaux modes d’organisation et de coopération pour faciliter le recours aux soins et à la prévention des personnes accueillies en établissement médico-social et l’accès aux soins de ville de ces personnes dans les conditions du droit commun en considérant que le financement de ces soins et des produits de santé</w:t>
      </w:r>
      <w:r w:rsidR="004143D6" w:rsidRPr="004143D6">
        <w:t xml:space="preserve"> </w:t>
      </w:r>
      <w:r w:rsidR="004143D6">
        <w:t>(</w:t>
      </w:r>
      <w:r w:rsidR="004143D6" w:rsidRPr="004143D6">
        <w:rPr>
          <w:color w:val="123548"/>
        </w:rPr>
        <w:t xml:space="preserve">médicaments et dispositifs médicaux individuels) </w:t>
      </w:r>
      <w:r>
        <w:rPr>
          <w:color w:val="123548"/>
        </w:rPr>
        <w:t>ne relèvent plus du budget des établissements</w:t>
      </w:r>
      <w:r w:rsidR="004143D6">
        <w:rPr>
          <w:color w:val="123548"/>
        </w:rPr>
        <w:t xml:space="preserve">. </w:t>
      </w:r>
    </w:p>
    <w:p w14:paraId="11B448ED" w14:textId="77777777" w:rsidR="008A367B" w:rsidRDefault="008A367B">
      <w:pPr>
        <w:pBdr>
          <w:top w:val="nil"/>
          <w:left w:val="nil"/>
          <w:bottom w:val="nil"/>
          <w:right w:val="nil"/>
          <w:between w:val="nil"/>
        </w:pBdr>
        <w:jc w:val="both"/>
        <w:rPr>
          <w:color w:val="123548"/>
        </w:rPr>
      </w:pPr>
    </w:p>
    <w:p w14:paraId="4C5E6C3C" w14:textId="77777777" w:rsidR="0005041B" w:rsidRDefault="009326C2">
      <w:pPr>
        <w:pBdr>
          <w:top w:val="nil"/>
          <w:left w:val="nil"/>
          <w:bottom w:val="nil"/>
          <w:right w:val="nil"/>
          <w:between w:val="nil"/>
        </w:pBdr>
        <w:jc w:val="both"/>
        <w:rPr>
          <w:color w:val="123548"/>
        </w:rPr>
      </w:pPr>
      <w:r>
        <w:rPr>
          <w:color w:val="123548"/>
        </w:rPr>
        <w:t xml:space="preserve">Elle vise donc à tester un nouveau modèle de financement des soins pour les établissements médico-sociaux par un débasage de la part des produits de santé de leur dotation et un recentrage de l’utilisation de la dotation sur les missions de réadaptation, d’accompagnement du parcours de santé et prévention, et sur les soins hors réadaptation </w:t>
      </w:r>
      <w:sdt>
        <w:sdtPr>
          <w:tag w:val="goog_rdk_0"/>
          <w:id w:val="-694230920"/>
        </w:sdtPr>
        <w:sdtEndPr/>
        <w:sdtContent>
          <w:r>
            <w:rPr>
              <w:color w:val="123548"/>
            </w:rPr>
            <w:t>relevant</w:t>
          </w:r>
        </w:sdtContent>
      </w:sdt>
      <w:r>
        <w:rPr>
          <w:color w:val="123548"/>
        </w:rPr>
        <w:t xml:space="preserve"> d’une prise en charge de droit commun en ville. </w:t>
      </w:r>
      <w:r w:rsidR="00A30FD0" w:rsidRPr="00A30FD0">
        <w:rPr>
          <w:color w:val="123548"/>
        </w:rPr>
        <w:t>Dans le cadre de cette expér</w:t>
      </w:r>
      <w:r w:rsidR="00A30FD0">
        <w:rPr>
          <w:color w:val="123548"/>
        </w:rPr>
        <w:t>imentation, il est convenu que c</w:t>
      </w:r>
      <w:r w:rsidR="00A30FD0" w:rsidRPr="00A30FD0">
        <w:rPr>
          <w:color w:val="123548"/>
        </w:rPr>
        <w:t>es soins de nursing, les activités de coordination de la prévention et des soins, l’accompagnement de la déficience et de l’autonomie restent pris en charge sur le budget de l’établiss</w:t>
      </w:r>
      <w:r w:rsidR="00A30FD0">
        <w:rPr>
          <w:color w:val="123548"/>
        </w:rPr>
        <w:t xml:space="preserve">ement dénommé « forfait santé ». Le montant de ce forfait sera négocié entre l’établissement, l’ARS et la CPAM locales et inscrit dans un document de contractualisation tripartite. </w:t>
      </w:r>
    </w:p>
    <w:p w14:paraId="5D6B2637" w14:textId="77777777" w:rsidR="004143D6" w:rsidRDefault="004143D6">
      <w:pPr>
        <w:pBdr>
          <w:top w:val="nil"/>
          <w:left w:val="nil"/>
          <w:bottom w:val="nil"/>
          <w:right w:val="nil"/>
          <w:between w:val="nil"/>
        </w:pBdr>
        <w:jc w:val="both"/>
        <w:rPr>
          <w:color w:val="123548"/>
        </w:rPr>
      </w:pPr>
    </w:p>
    <w:p w14:paraId="72A605D0" w14:textId="77777777" w:rsidR="004143D6" w:rsidRPr="004143D6" w:rsidRDefault="004143D6" w:rsidP="004143D6">
      <w:pPr>
        <w:pBdr>
          <w:top w:val="nil"/>
          <w:left w:val="nil"/>
          <w:bottom w:val="nil"/>
          <w:right w:val="nil"/>
          <w:between w:val="nil"/>
        </w:pBdr>
        <w:jc w:val="both"/>
        <w:rPr>
          <w:color w:val="123548"/>
        </w:rPr>
      </w:pPr>
      <w:r>
        <w:rPr>
          <w:color w:val="123548"/>
        </w:rPr>
        <w:t>Ainsi, le</w:t>
      </w:r>
      <w:r w:rsidRPr="004143D6">
        <w:rPr>
          <w:color w:val="123548"/>
        </w:rPr>
        <w:t xml:space="preserve"> modèle de financement proposé repose à la fois sur : </w:t>
      </w:r>
    </w:p>
    <w:p w14:paraId="6639E3BD" w14:textId="77777777" w:rsidR="004143D6" w:rsidRPr="004143D6" w:rsidRDefault="004143D6" w:rsidP="004143D6">
      <w:pPr>
        <w:pStyle w:val="Paragraphedeliste"/>
        <w:numPr>
          <w:ilvl w:val="0"/>
          <w:numId w:val="16"/>
        </w:numPr>
        <w:pBdr>
          <w:top w:val="nil"/>
          <w:left w:val="nil"/>
          <w:bottom w:val="nil"/>
          <w:right w:val="nil"/>
          <w:between w:val="nil"/>
        </w:pBdr>
        <w:jc w:val="both"/>
        <w:rPr>
          <w:color w:val="123548"/>
        </w:rPr>
      </w:pPr>
      <w:r w:rsidRPr="004143D6">
        <w:rPr>
          <w:color w:val="123548"/>
        </w:rPr>
        <w:t xml:space="preserve">La dotation habituelle de l’établissement allouée dans le cadre du droit commun par l’ARS via l’ONDAM médico-social qui permet de financer les missions propres de l’établissement, élargie à ses missions spécifiques de suivi du parcours de santé de la personne ; </w:t>
      </w:r>
    </w:p>
    <w:p w14:paraId="55E2A825" w14:textId="77777777" w:rsidR="004143D6" w:rsidRPr="004143D6" w:rsidRDefault="004143D6" w:rsidP="004143D6">
      <w:pPr>
        <w:pStyle w:val="Paragraphedeliste"/>
        <w:numPr>
          <w:ilvl w:val="0"/>
          <w:numId w:val="16"/>
        </w:numPr>
        <w:pBdr>
          <w:top w:val="nil"/>
          <w:left w:val="nil"/>
          <w:bottom w:val="nil"/>
          <w:right w:val="nil"/>
          <w:between w:val="nil"/>
        </w:pBdr>
        <w:jc w:val="both"/>
        <w:rPr>
          <w:color w:val="123548"/>
        </w:rPr>
      </w:pPr>
      <w:r w:rsidRPr="004143D6">
        <w:rPr>
          <w:color w:val="123548"/>
        </w:rPr>
        <w:t>Le financement des soins de ville, y compris de la pharmacie, par le droit commun dans le cadre de l’ONDAM soins de ville. Ce financement constitue une dérogation qui justifie l’expérimentation</w:t>
      </w:r>
    </w:p>
    <w:p w14:paraId="73596F27" w14:textId="77777777" w:rsidR="0005041B" w:rsidRDefault="0005041B">
      <w:pPr>
        <w:pBdr>
          <w:top w:val="nil"/>
          <w:left w:val="nil"/>
          <w:bottom w:val="nil"/>
          <w:right w:val="nil"/>
          <w:between w:val="nil"/>
        </w:pBdr>
        <w:jc w:val="both"/>
        <w:rPr>
          <w:color w:val="123548"/>
        </w:rPr>
      </w:pPr>
    </w:p>
    <w:p w14:paraId="490A1198" w14:textId="77777777" w:rsidR="008A367B" w:rsidRDefault="009326C2">
      <w:pPr>
        <w:pBdr>
          <w:top w:val="nil"/>
          <w:left w:val="nil"/>
          <w:bottom w:val="nil"/>
          <w:right w:val="nil"/>
          <w:between w:val="nil"/>
        </w:pBdr>
        <w:jc w:val="both"/>
        <w:rPr>
          <w:color w:val="123548"/>
        </w:rPr>
      </w:pPr>
      <w:r>
        <w:rPr>
          <w:color w:val="123548"/>
        </w:rPr>
        <w:t>Pour atteindre des résultats en termes de qualité et de suivi des dépenses, les équipes candidates doivent cibler leurs actions prioritairement autour des deux thèmes suivants :</w:t>
      </w:r>
    </w:p>
    <w:p w14:paraId="2251D9C0" w14:textId="77777777" w:rsidR="008A367B" w:rsidRDefault="0005041B">
      <w:pPr>
        <w:numPr>
          <w:ilvl w:val="0"/>
          <w:numId w:val="1"/>
        </w:numPr>
        <w:pBdr>
          <w:top w:val="nil"/>
          <w:left w:val="nil"/>
          <w:bottom w:val="nil"/>
          <w:right w:val="nil"/>
          <w:between w:val="nil"/>
        </w:pBdr>
        <w:rPr>
          <w:color w:val="123548"/>
        </w:rPr>
      </w:pPr>
      <w:r>
        <w:rPr>
          <w:color w:val="123548"/>
        </w:rPr>
        <w:t>L’accès</w:t>
      </w:r>
      <w:r w:rsidR="009326C2">
        <w:rPr>
          <w:color w:val="123548"/>
        </w:rPr>
        <w:t xml:space="preserve"> aux soins sur le territoire ;</w:t>
      </w:r>
    </w:p>
    <w:p w14:paraId="391B52F2" w14:textId="77777777" w:rsidR="008A367B" w:rsidRDefault="0005041B">
      <w:pPr>
        <w:numPr>
          <w:ilvl w:val="0"/>
          <w:numId w:val="1"/>
        </w:numPr>
        <w:pBdr>
          <w:top w:val="nil"/>
          <w:left w:val="nil"/>
          <w:bottom w:val="nil"/>
          <w:right w:val="nil"/>
          <w:between w:val="nil"/>
        </w:pBdr>
        <w:rPr>
          <w:color w:val="123548"/>
        </w:rPr>
      </w:pPr>
      <w:r>
        <w:rPr>
          <w:color w:val="123548"/>
        </w:rPr>
        <w:t>La</w:t>
      </w:r>
      <w:r w:rsidR="009326C2">
        <w:rPr>
          <w:color w:val="123548"/>
        </w:rPr>
        <w:t xml:space="preserve"> mise en place de la coordination et de l’accompagnement du parcours de santé.</w:t>
      </w:r>
    </w:p>
    <w:p w14:paraId="6849F098" w14:textId="77777777" w:rsidR="00A30FD0" w:rsidRDefault="00A30FD0" w:rsidP="00A30FD0">
      <w:pPr>
        <w:pBdr>
          <w:top w:val="nil"/>
          <w:left w:val="nil"/>
          <w:bottom w:val="nil"/>
          <w:right w:val="nil"/>
          <w:between w:val="nil"/>
        </w:pBdr>
        <w:rPr>
          <w:color w:val="123548"/>
        </w:rPr>
      </w:pPr>
    </w:p>
    <w:p w14:paraId="779FD986" w14:textId="77777777" w:rsidR="00A30FD0" w:rsidRDefault="00A30FD0" w:rsidP="00A30FD0">
      <w:pPr>
        <w:pBdr>
          <w:top w:val="nil"/>
          <w:left w:val="nil"/>
          <w:bottom w:val="nil"/>
          <w:right w:val="nil"/>
          <w:between w:val="nil"/>
        </w:pBdr>
        <w:rPr>
          <w:color w:val="123548"/>
        </w:rPr>
      </w:pPr>
      <w:r>
        <w:rPr>
          <w:color w:val="123548"/>
        </w:rPr>
        <w:t>Ces actions ainsi que leurs modalités concrètes de mise en œuvre seront inscrite dans le document de contractualisation tripartite mentionné plus-haut.</w:t>
      </w:r>
    </w:p>
    <w:p w14:paraId="4A68CF82" w14:textId="77777777" w:rsidR="008A367B" w:rsidRDefault="008A367B">
      <w:pPr>
        <w:rPr>
          <w:color w:val="123548"/>
        </w:rPr>
      </w:pPr>
    </w:p>
    <w:p w14:paraId="31ED825F" w14:textId="77777777" w:rsidR="008A367B" w:rsidRPr="0005041B" w:rsidRDefault="009326C2">
      <w:pPr>
        <w:pStyle w:val="Titre1"/>
        <w:ind w:left="0"/>
        <w:rPr>
          <w:rFonts w:asciiTheme="minorHAnsi" w:hAnsiTheme="minorHAnsi" w:cstheme="minorHAnsi"/>
          <w:b/>
        </w:rPr>
      </w:pPr>
      <w:bookmarkStart w:id="2" w:name="_Toc86928824"/>
      <w:r w:rsidRPr="0005041B">
        <w:rPr>
          <w:rFonts w:asciiTheme="minorHAnsi" w:eastAsia="Arial" w:hAnsiTheme="minorHAnsi" w:cstheme="minorHAnsi"/>
          <w:b/>
        </w:rPr>
        <w:t xml:space="preserve">II. </w:t>
      </w:r>
      <w:r w:rsidRPr="0005041B">
        <w:rPr>
          <w:rFonts w:asciiTheme="minorHAnsi" w:hAnsiTheme="minorHAnsi" w:cstheme="minorHAnsi"/>
          <w:b/>
        </w:rPr>
        <w:t>ENGAGEMENT DES CANDIDATS RETENUS</w:t>
      </w:r>
      <w:bookmarkEnd w:id="2"/>
    </w:p>
    <w:p w14:paraId="7FAF4FAC" w14:textId="77777777" w:rsidR="008A367B" w:rsidRDefault="008A367B">
      <w:pPr>
        <w:pBdr>
          <w:top w:val="nil"/>
          <w:left w:val="nil"/>
          <w:bottom w:val="nil"/>
          <w:right w:val="nil"/>
          <w:between w:val="nil"/>
        </w:pBdr>
        <w:spacing w:before="8"/>
        <w:rPr>
          <w:b/>
          <w:color w:val="000000"/>
          <w:sz w:val="21"/>
          <w:szCs w:val="21"/>
        </w:rPr>
      </w:pPr>
    </w:p>
    <w:p w14:paraId="03907F89" w14:textId="77777777" w:rsidR="008A367B" w:rsidRDefault="009326C2">
      <w:pPr>
        <w:pBdr>
          <w:top w:val="nil"/>
          <w:left w:val="nil"/>
          <w:bottom w:val="nil"/>
          <w:right w:val="nil"/>
          <w:between w:val="nil"/>
        </w:pBdr>
        <w:spacing w:before="56" w:line="259" w:lineRule="auto"/>
        <w:jc w:val="both"/>
        <w:rPr>
          <w:color w:val="123548"/>
        </w:rPr>
      </w:pPr>
      <w:r>
        <w:rPr>
          <w:color w:val="123548"/>
        </w:rPr>
        <w:t>Les candidats retenus s’engagent à participer activement à l’expérimentation afin d’en atteindre les objectifs fixés par le cahier des charges et à contribuer à fournir les données et informations nécessaires au suivi et à l’évaluation nationale de l’expérimentation. La participation aux ateliers périodiques de partage d’expérience et de suivi de l’expérimentation qui seront organisés par la DGCS est également attendue.</w:t>
      </w:r>
    </w:p>
    <w:p w14:paraId="59795C98" w14:textId="77777777" w:rsidR="008A367B" w:rsidRDefault="009326C2">
      <w:pPr>
        <w:pBdr>
          <w:top w:val="nil"/>
          <w:left w:val="nil"/>
          <w:bottom w:val="nil"/>
          <w:right w:val="nil"/>
          <w:between w:val="nil"/>
        </w:pBdr>
        <w:spacing w:before="159" w:line="259" w:lineRule="auto"/>
        <w:jc w:val="both"/>
        <w:rPr>
          <w:color w:val="123548"/>
        </w:rPr>
      </w:pPr>
      <w:r>
        <w:rPr>
          <w:color w:val="123548"/>
        </w:rPr>
        <w:t xml:space="preserve">Pour la mise en œuvre de l’expérimentation, il sera également demandé d’élaborer un plan d’actions </w:t>
      </w:r>
      <w:r>
        <w:rPr>
          <w:color w:val="123548"/>
        </w:rPr>
        <w:lastRenderedPageBreak/>
        <w:t>opérationnel avec un calendrier indicatif, précisant le pilotage envisagé pour le projet, les objectifs et enjeux d’organisation et de financement, ainsi que les actions à conduire. En cas d’écart substantiel à ce plan d’action, l’établissement en informera l’équipe-projet nationale sans attendre. Le plan d’actions fera l’objet d’une mise à jour annuelle également partagée avec l’équipe-projet nationale (avancement du projet, freins et leviers rencontrés, impacts liés à sa mise en œuvre…).</w:t>
      </w:r>
    </w:p>
    <w:p w14:paraId="1FE22B68" w14:textId="77777777" w:rsidR="009326C2" w:rsidRDefault="009326C2">
      <w:pPr>
        <w:pBdr>
          <w:top w:val="nil"/>
          <w:left w:val="nil"/>
          <w:bottom w:val="nil"/>
          <w:right w:val="nil"/>
          <w:between w:val="nil"/>
        </w:pBdr>
        <w:spacing w:before="159" w:line="259" w:lineRule="auto"/>
        <w:jc w:val="both"/>
        <w:rPr>
          <w:color w:val="123548"/>
        </w:rPr>
      </w:pPr>
      <w:r>
        <w:rPr>
          <w:color w:val="123548"/>
        </w:rPr>
        <w:t xml:space="preserve">Concernant les partenaires institutionnels de l’expérimentation, ils seront tenus de contractualiser avec l’établissement porteur de l’expérimentation sur la base du projet de trame de contractualisation annexé au cahier des charges. Ils sont également tenus de </w:t>
      </w:r>
      <w:r w:rsidR="002D4BEC">
        <w:rPr>
          <w:color w:val="123548"/>
        </w:rPr>
        <w:t>nommer</w:t>
      </w:r>
      <w:r>
        <w:rPr>
          <w:color w:val="123548"/>
        </w:rPr>
        <w:t xml:space="preserve"> un interlocuteur unique qui sera l’interlocuteur des établissements partie prenante à l’expérimentation. </w:t>
      </w:r>
    </w:p>
    <w:p w14:paraId="42A7F5BF" w14:textId="77777777" w:rsidR="008A367B" w:rsidRDefault="008A367B">
      <w:pPr>
        <w:pBdr>
          <w:top w:val="nil"/>
          <w:left w:val="nil"/>
          <w:bottom w:val="nil"/>
          <w:right w:val="nil"/>
          <w:between w:val="nil"/>
        </w:pBdr>
        <w:ind w:right="940"/>
        <w:jc w:val="both"/>
        <w:rPr>
          <w:color w:val="000000"/>
        </w:rPr>
      </w:pPr>
    </w:p>
    <w:p w14:paraId="408B665F" w14:textId="77777777" w:rsidR="008A367B" w:rsidRDefault="009326C2">
      <w:pPr>
        <w:widowControl/>
        <w:spacing w:after="160" w:line="259" w:lineRule="auto"/>
        <w:rPr>
          <w:rFonts w:ascii="Arial" w:eastAsia="Arial" w:hAnsi="Arial" w:cs="Arial"/>
          <w:sz w:val="28"/>
          <w:szCs w:val="28"/>
        </w:rPr>
      </w:pPr>
      <w:bookmarkStart w:id="3" w:name="_heading=h.1fob9te" w:colFirst="0" w:colLast="0"/>
      <w:bookmarkEnd w:id="3"/>
      <w:r>
        <w:br w:type="page"/>
      </w:r>
    </w:p>
    <w:p w14:paraId="3EE31704" w14:textId="77777777" w:rsidR="008A367B" w:rsidRPr="0005041B" w:rsidRDefault="009326C2">
      <w:pPr>
        <w:pStyle w:val="Titre1"/>
        <w:ind w:left="0"/>
        <w:rPr>
          <w:rFonts w:asciiTheme="minorHAnsi" w:hAnsiTheme="minorHAnsi" w:cstheme="minorHAnsi"/>
          <w:b/>
          <w:sz w:val="20"/>
          <w:szCs w:val="20"/>
        </w:rPr>
      </w:pPr>
      <w:bookmarkStart w:id="4" w:name="_Toc86928825"/>
      <w:r w:rsidRPr="0005041B">
        <w:rPr>
          <w:rFonts w:asciiTheme="minorHAnsi" w:eastAsia="Arial" w:hAnsiTheme="minorHAnsi" w:cstheme="minorHAnsi"/>
          <w:b/>
        </w:rPr>
        <w:lastRenderedPageBreak/>
        <w:t xml:space="preserve">III. </w:t>
      </w:r>
      <w:r w:rsidRPr="0005041B">
        <w:rPr>
          <w:rFonts w:asciiTheme="minorHAnsi" w:hAnsiTheme="minorHAnsi" w:cstheme="minorHAnsi"/>
          <w:b/>
        </w:rPr>
        <w:t>DOSSIER DE CANDIDATURE : COMPOSITION, EVALUATION ET SELECTION</w:t>
      </w:r>
      <w:bookmarkEnd w:id="4"/>
    </w:p>
    <w:p w14:paraId="28F6B964" w14:textId="77777777" w:rsidR="008A367B" w:rsidRDefault="008A367B" w:rsidP="0005041B"/>
    <w:p w14:paraId="1C32E901" w14:textId="77777777" w:rsidR="008A367B" w:rsidRPr="0005041B" w:rsidRDefault="009326C2">
      <w:pPr>
        <w:pStyle w:val="Titre2"/>
        <w:rPr>
          <w:b/>
        </w:rPr>
      </w:pPr>
      <w:bookmarkStart w:id="5" w:name="_Toc86928826"/>
      <w:r w:rsidRPr="0005041B">
        <w:rPr>
          <w:b/>
        </w:rPr>
        <w:t>3.1. Composition du dossier</w:t>
      </w:r>
      <w:bookmarkEnd w:id="5"/>
    </w:p>
    <w:p w14:paraId="68217D43" w14:textId="77777777" w:rsidR="008A367B" w:rsidRDefault="008A367B">
      <w:pPr>
        <w:pBdr>
          <w:top w:val="nil"/>
          <w:left w:val="nil"/>
          <w:bottom w:val="nil"/>
          <w:right w:val="nil"/>
          <w:between w:val="nil"/>
        </w:pBdr>
        <w:jc w:val="both"/>
        <w:rPr>
          <w:color w:val="000000"/>
          <w:sz w:val="20"/>
          <w:szCs w:val="20"/>
        </w:rPr>
      </w:pPr>
    </w:p>
    <w:p w14:paraId="67CF727E" w14:textId="77777777" w:rsidR="008A367B" w:rsidRDefault="009326C2">
      <w:pPr>
        <w:pBdr>
          <w:top w:val="nil"/>
          <w:left w:val="nil"/>
          <w:bottom w:val="nil"/>
          <w:right w:val="nil"/>
          <w:between w:val="nil"/>
        </w:pBdr>
        <w:spacing w:before="57"/>
        <w:ind w:right="1224"/>
        <w:jc w:val="both"/>
        <w:rPr>
          <w:color w:val="123548"/>
        </w:rPr>
      </w:pPr>
      <w:r>
        <w:rPr>
          <w:color w:val="123548"/>
        </w:rPr>
        <w:t>L’établissement candidate en renseignant le dossier annexé.</w:t>
      </w:r>
    </w:p>
    <w:p w14:paraId="1C682EFB" w14:textId="77777777" w:rsidR="008A367B" w:rsidRDefault="009326C2">
      <w:pPr>
        <w:pBdr>
          <w:top w:val="nil"/>
          <w:left w:val="nil"/>
          <w:bottom w:val="nil"/>
          <w:right w:val="nil"/>
          <w:between w:val="nil"/>
        </w:pBdr>
        <w:spacing w:before="182"/>
        <w:ind w:right="1224"/>
        <w:jc w:val="both"/>
        <w:rPr>
          <w:color w:val="123548"/>
        </w:rPr>
      </w:pPr>
      <w:r>
        <w:rPr>
          <w:color w:val="123548"/>
        </w:rPr>
        <w:t>Le dossier de réponse comporte notamment les mentions suivantes :</w:t>
      </w:r>
    </w:p>
    <w:p w14:paraId="63DF198A" w14:textId="77777777" w:rsidR="008A367B" w:rsidRPr="0005041B" w:rsidRDefault="009326C2" w:rsidP="0005041B">
      <w:pPr>
        <w:pStyle w:val="Paragraphedeliste"/>
        <w:numPr>
          <w:ilvl w:val="0"/>
          <w:numId w:val="6"/>
        </w:numPr>
        <w:pBdr>
          <w:top w:val="nil"/>
          <w:left w:val="nil"/>
          <w:bottom w:val="nil"/>
          <w:right w:val="nil"/>
          <w:between w:val="nil"/>
        </w:pBdr>
        <w:spacing w:before="182"/>
        <w:jc w:val="both"/>
        <w:rPr>
          <w:color w:val="123548"/>
        </w:rPr>
      </w:pPr>
      <w:r w:rsidRPr="0005041B">
        <w:rPr>
          <w:color w:val="123548"/>
        </w:rPr>
        <w:t>Nature et composition de l’équipe rassemblant l’ensemble des professionnels engagés dans le projet ;</w:t>
      </w:r>
    </w:p>
    <w:p w14:paraId="00E3B27B" w14:textId="77777777" w:rsidR="008A367B" w:rsidRPr="0005041B" w:rsidRDefault="009326C2" w:rsidP="0005041B">
      <w:pPr>
        <w:pStyle w:val="Paragraphedeliste"/>
        <w:numPr>
          <w:ilvl w:val="0"/>
          <w:numId w:val="6"/>
        </w:numPr>
        <w:pBdr>
          <w:top w:val="nil"/>
          <w:left w:val="nil"/>
          <w:bottom w:val="nil"/>
          <w:right w:val="nil"/>
          <w:between w:val="nil"/>
        </w:pBdr>
        <w:spacing w:line="274" w:lineRule="auto"/>
        <w:jc w:val="both"/>
        <w:rPr>
          <w:color w:val="123548"/>
        </w:rPr>
      </w:pPr>
      <w:r w:rsidRPr="0005041B">
        <w:rPr>
          <w:color w:val="123548"/>
        </w:rPr>
        <w:t>Contacts au titre de porteur de projet (personne responsable au sein de l’établissement)</w:t>
      </w:r>
    </w:p>
    <w:p w14:paraId="3A42C903" w14:textId="77777777" w:rsidR="008A367B" w:rsidRPr="0005041B" w:rsidRDefault="009326C2" w:rsidP="0005041B">
      <w:pPr>
        <w:pStyle w:val="Paragraphedeliste"/>
        <w:numPr>
          <w:ilvl w:val="0"/>
          <w:numId w:val="6"/>
        </w:numPr>
        <w:pBdr>
          <w:top w:val="nil"/>
          <w:left w:val="nil"/>
          <w:bottom w:val="nil"/>
          <w:right w:val="nil"/>
          <w:between w:val="nil"/>
        </w:pBdr>
        <w:spacing w:before="1"/>
        <w:jc w:val="both"/>
        <w:rPr>
          <w:color w:val="123548"/>
        </w:rPr>
      </w:pPr>
      <w:r w:rsidRPr="0005041B">
        <w:rPr>
          <w:color w:val="123548"/>
        </w:rPr>
        <w:t>Description du porteur (établissement</w:t>
      </w:r>
      <w:sdt>
        <w:sdtPr>
          <w:tag w:val="goog_rdk_2"/>
          <w:id w:val="1688712904"/>
        </w:sdtPr>
        <w:sdtEndPr/>
        <w:sdtContent>
          <w:r w:rsidRPr="0005041B">
            <w:rPr>
              <w:color w:val="123548"/>
            </w:rPr>
            <w:t xml:space="preserve"> et gestionnaire</w:t>
          </w:r>
        </w:sdtContent>
      </w:sdt>
      <w:r w:rsidRPr="0005041B">
        <w:rPr>
          <w:color w:val="123548"/>
        </w:rPr>
        <w:t>) et de ses missions actuelles : historique, statut, intérêts et limites des missions actuelles au regard du projet et de l’articulation avec le territoire ;</w:t>
      </w:r>
    </w:p>
    <w:p w14:paraId="2F265800" w14:textId="77777777" w:rsidR="008A367B" w:rsidRPr="0005041B" w:rsidRDefault="009326C2" w:rsidP="0005041B">
      <w:pPr>
        <w:pStyle w:val="Paragraphedeliste"/>
        <w:numPr>
          <w:ilvl w:val="0"/>
          <w:numId w:val="6"/>
        </w:numPr>
        <w:pBdr>
          <w:top w:val="nil"/>
          <w:left w:val="nil"/>
          <w:bottom w:val="nil"/>
          <w:right w:val="nil"/>
          <w:between w:val="nil"/>
        </w:pBdr>
        <w:spacing w:before="2"/>
        <w:jc w:val="both"/>
        <w:rPr>
          <w:color w:val="123548"/>
        </w:rPr>
      </w:pPr>
      <w:r w:rsidRPr="0005041B">
        <w:rPr>
          <w:color w:val="123548"/>
        </w:rPr>
        <w:t>Caractéristiques de l’organisation existante répondant aux besoins de l’expérimentation ;</w:t>
      </w:r>
    </w:p>
    <w:p w14:paraId="6D0ACA1E" w14:textId="77777777" w:rsidR="008A367B" w:rsidRPr="0005041B" w:rsidRDefault="009326C2" w:rsidP="0005041B">
      <w:pPr>
        <w:pStyle w:val="Paragraphedeliste"/>
        <w:numPr>
          <w:ilvl w:val="0"/>
          <w:numId w:val="6"/>
        </w:numPr>
        <w:pBdr>
          <w:top w:val="nil"/>
          <w:left w:val="nil"/>
          <w:bottom w:val="nil"/>
          <w:right w:val="nil"/>
          <w:between w:val="nil"/>
        </w:pBdr>
        <w:spacing w:before="2"/>
        <w:jc w:val="both"/>
        <w:rPr>
          <w:color w:val="123548"/>
        </w:rPr>
      </w:pPr>
      <w:r w:rsidRPr="0005041B">
        <w:rPr>
          <w:color w:val="123548"/>
        </w:rPr>
        <w:t>Projet d’organisation envisagée : description de la coordination de parcours envisagée, des actions de prévention à mettre en place et des coopérations avec le territoire, articulation avec les dispositifs existants ou organisation de soins existante …;</w:t>
      </w:r>
    </w:p>
    <w:p w14:paraId="51F8E419" w14:textId="77777777" w:rsidR="008A367B" w:rsidRPr="0005041B" w:rsidRDefault="009326C2" w:rsidP="0005041B">
      <w:pPr>
        <w:pStyle w:val="Paragraphedeliste"/>
        <w:numPr>
          <w:ilvl w:val="0"/>
          <w:numId w:val="6"/>
        </w:numPr>
        <w:pBdr>
          <w:top w:val="nil"/>
          <w:left w:val="nil"/>
          <w:bottom w:val="nil"/>
          <w:right w:val="nil"/>
          <w:between w:val="nil"/>
        </w:pBdr>
        <w:spacing w:before="4" w:line="237" w:lineRule="auto"/>
        <w:jc w:val="both"/>
        <w:rPr>
          <w:color w:val="123548"/>
        </w:rPr>
      </w:pPr>
      <w:r w:rsidRPr="0005041B">
        <w:rPr>
          <w:color w:val="123548"/>
        </w:rPr>
        <w:t>Motivations, justifications du souhait de participer à l’expérimentation et valeur ajoutée de votre proposition par rapport à l’existant</w:t>
      </w:r>
    </w:p>
    <w:p w14:paraId="54536F05" w14:textId="77777777" w:rsidR="008A367B" w:rsidRPr="0005041B" w:rsidRDefault="009326C2" w:rsidP="0005041B">
      <w:pPr>
        <w:pStyle w:val="Paragraphedeliste"/>
        <w:numPr>
          <w:ilvl w:val="0"/>
          <w:numId w:val="6"/>
        </w:numPr>
        <w:pBdr>
          <w:top w:val="nil"/>
          <w:left w:val="nil"/>
          <w:bottom w:val="nil"/>
          <w:right w:val="nil"/>
          <w:between w:val="nil"/>
        </w:pBdr>
        <w:spacing w:before="4" w:line="237" w:lineRule="auto"/>
        <w:jc w:val="both"/>
        <w:rPr>
          <w:color w:val="123548"/>
        </w:rPr>
      </w:pPr>
      <w:r w:rsidRPr="0005041B">
        <w:rPr>
          <w:color w:val="123548"/>
        </w:rPr>
        <w:t>Adéquation du projet d’organisation envisagé avec l’objectif de l’expérimentation ;</w:t>
      </w:r>
    </w:p>
    <w:p w14:paraId="1FD6E7CA" w14:textId="77777777" w:rsidR="008A367B" w:rsidRPr="0005041B" w:rsidRDefault="009326C2" w:rsidP="0005041B">
      <w:pPr>
        <w:pStyle w:val="Paragraphedeliste"/>
        <w:numPr>
          <w:ilvl w:val="0"/>
          <w:numId w:val="6"/>
        </w:numPr>
        <w:pBdr>
          <w:top w:val="nil"/>
          <w:left w:val="nil"/>
          <w:bottom w:val="nil"/>
          <w:right w:val="nil"/>
          <w:between w:val="nil"/>
        </w:pBdr>
        <w:spacing w:before="2" w:line="274" w:lineRule="auto"/>
        <w:jc w:val="both"/>
        <w:rPr>
          <w:color w:val="123548"/>
        </w:rPr>
      </w:pPr>
      <w:r w:rsidRPr="0005041B">
        <w:rPr>
          <w:color w:val="123548"/>
        </w:rPr>
        <w:t>Description des ressources existantes ou à intégrer dans le cadre de l’expérimentation ;</w:t>
      </w:r>
    </w:p>
    <w:p w14:paraId="1286E31D" w14:textId="77777777" w:rsidR="008A367B" w:rsidRPr="0005041B" w:rsidRDefault="009326C2" w:rsidP="0005041B">
      <w:pPr>
        <w:pStyle w:val="Paragraphedeliste"/>
        <w:numPr>
          <w:ilvl w:val="0"/>
          <w:numId w:val="6"/>
        </w:numPr>
        <w:pBdr>
          <w:top w:val="nil"/>
          <w:left w:val="nil"/>
          <w:bottom w:val="nil"/>
          <w:right w:val="nil"/>
          <w:between w:val="nil"/>
        </w:pBdr>
        <w:spacing w:before="2" w:line="274" w:lineRule="auto"/>
        <w:jc w:val="both"/>
        <w:rPr>
          <w:color w:val="123548"/>
        </w:rPr>
      </w:pPr>
      <w:r w:rsidRPr="0005041B">
        <w:rPr>
          <w:color w:val="123548"/>
        </w:rPr>
        <w:t>Montant de la part des produits de santé dans la dotation de l’établissement sur les 3 dernières années</w:t>
      </w:r>
      <w:r w:rsidR="00C9095C" w:rsidRPr="0005041B">
        <w:rPr>
          <w:color w:val="123548"/>
        </w:rPr>
        <w:t> ;</w:t>
      </w:r>
    </w:p>
    <w:p w14:paraId="5BC381E3" w14:textId="77777777" w:rsidR="008A367B" w:rsidRPr="0005041B" w:rsidRDefault="009326C2" w:rsidP="0005041B">
      <w:pPr>
        <w:pStyle w:val="Paragraphedeliste"/>
        <w:numPr>
          <w:ilvl w:val="0"/>
          <w:numId w:val="6"/>
        </w:numPr>
        <w:pBdr>
          <w:top w:val="nil"/>
          <w:left w:val="nil"/>
          <w:bottom w:val="nil"/>
          <w:right w:val="nil"/>
          <w:between w:val="nil"/>
        </w:pBdr>
        <w:spacing w:before="2" w:line="274" w:lineRule="auto"/>
        <w:jc w:val="both"/>
        <w:rPr>
          <w:color w:val="123548"/>
        </w:rPr>
      </w:pPr>
      <w:r w:rsidRPr="0005041B">
        <w:rPr>
          <w:color w:val="123548"/>
        </w:rPr>
        <w:t>Estimation de crédits d’ingénierie de projet</w:t>
      </w:r>
      <w:r w:rsidR="00C9095C" w:rsidRPr="0005041B">
        <w:rPr>
          <w:color w:val="123548"/>
        </w:rPr>
        <w:t> ;</w:t>
      </w:r>
    </w:p>
    <w:p w14:paraId="765ABDB3" w14:textId="77777777" w:rsidR="008A367B" w:rsidRPr="0005041B" w:rsidRDefault="009326C2" w:rsidP="0005041B">
      <w:pPr>
        <w:pStyle w:val="Paragraphedeliste"/>
        <w:numPr>
          <w:ilvl w:val="0"/>
          <w:numId w:val="6"/>
        </w:numPr>
        <w:pBdr>
          <w:top w:val="nil"/>
          <w:left w:val="nil"/>
          <w:bottom w:val="nil"/>
          <w:right w:val="nil"/>
          <w:between w:val="nil"/>
        </w:pBdr>
        <w:spacing w:line="274" w:lineRule="auto"/>
        <w:jc w:val="both"/>
        <w:rPr>
          <w:color w:val="123548"/>
        </w:rPr>
      </w:pPr>
      <w:r w:rsidRPr="0005041B">
        <w:rPr>
          <w:color w:val="123548"/>
        </w:rPr>
        <w:t>Gouvernance envisagée pour permettre la mise en œuvre et le suivi du projet ;</w:t>
      </w:r>
    </w:p>
    <w:p w14:paraId="122C6CDF" w14:textId="77777777" w:rsidR="00C05B9F" w:rsidRPr="0005041B" w:rsidRDefault="00C05B9F" w:rsidP="0005041B">
      <w:pPr>
        <w:pStyle w:val="Paragraphedeliste"/>
        <w:numPr>
          <w:ilvl w:val="0"/>
          <w:numId w:val="6"/>
        </w:numPr>
        <w:jc w:val="both"/>
        <w:rPr>
          <w:color w:val="123548"/>
        </w:rPr>
      </w:pPr>
      <w:r w:rsidRPr="0005041B">
        <w:rPr>
          <w:color w:val="123548"/>
        </w:rPr>
        <w:t>Éventuels partenaires associés (réponse à des besoins spécifiques): description et justification ;</w:t>
      </w:r>
    </w:p>
    <w:p w14:paraId="4D596FC4" w14:textId="77777777" w:rsidR="00C05B9F" w:rsidRPr="0005041B" w:rsidRDefault="00C05B9F" w:rsidP="0005041B">
      <w:pPr>
        <w:pStyle w:val="Paragraphedeliste"/>
        <w:numPr>
          <w:ilvl w:val="0"/>
          <w:numId w:val="6"/>
        </w:numPr>
        <w:jc w:val="both"/>
        <w:rPr>
          <w:color w:val="123548"/>
        </w:rPr>
      </w:pPr>
      <w:r w:rsidRPr="0005041B">
        <w:rPr>
          <w:color w:val="123548"/>
        </w:rPr>
        <w:t>Modalités de concertation des représentants des usagers de l’établissement et accords des instances les représentant.</w:t>
      </w:r>
    </w:p>
    <w:p w14:paraId="7B219A5A" w14:textId="77777777" w:rsidR="008A367B" w:rsidRDefault="008A367B"/>
    <w:p w14:paraId="532B5AF7" w14:textId="77777777" w:rsidR="008A367B" w:rsidRPr="0005041B" w:rsidRDefault="009326C2">
      <w:pPr>
        <w:pStyle w:val="Titre2"/>
        <w:rPr>
          <w:b/>
        </w:rPr>
      </w:pPr>
      <w:bookmarkStart w:id="6" w:name="_Toc86928827"/>
      <w:r w:rsidRPr="0005041B">
        <w:rPr>
          <w:b/>
        </w:rPr>
        <w:t>3.2. Critères de recevabilité et de sélection</w:t>
      </w:r>
      <w:bookmarkEnd w:id="6"/>
    </w:p>
    <w:p w14:paraId="414DA1B4" w14:textId="77777777" w:rsidR="008A367B" w:rsidRDefault="008A367B"/>
    <w:p w14:paraId="5A41466A" w14:textId="77777777" w:rsidR="008A367B" w:rsidRDefault="009326C2">
      <w:pPr>
        <w:pStyle w:val="Titre2"/>
        <w:rPr>
          <w:b/>
        </w:rPr>
      </w:pPr>
      <w:bookmarkStart w:id="7" w:name="_Toc86928828"/>
      <w:r>
        <w:rPr>
          <w:b/>
        </w:rPr>
        <w:t>Critères de recevabilité</w:t>
      </w:r>
      <w:bookmarkEnd w:id="7"/>
    </w:p>
    <w:p w14:paraId="15372A0D" w14:textId="77777777" w:rsidR="008A367B" w:rsidRDefault="008A367B"/>
    <w:p w14:paraId="0054EA86" w14:textId="77777777" w:rsidR="008A367B" w:rsidRDefault="009326C2">
      <w:pPr>
        <w:pBdr>
          <w:top w:val="nil"/>
          <w:left w:val="nil"/>
          <w:bottom w:val="nil"/>
          <w:right w:val="nil"/>
          <w:between w:val="nil"/>
        </w:pBdr>
        <w:spacing w:line="259" w:lineRule="auto"/>
        <w:jc w:val="both"/>
        <w:rPr>
          <w:color w:val="123548"/>
        </w:rPr>
      </w:pPr>
      <w:r>
        <w:rPr>
          <w:color w:val="123548"/>
        </w:rPr>
        <w:t>L’équipe-nationale 51 appréciera, de manière conjointe avec la DGCS, la recevabilité des candidatures au regard des critères suivants :</w:t>
      </w:r>
    </w:p>
    <w:p w14:paraId="54B5DA30" w14:textId="77777777" w:rsidR="008A367B" w:rsidRPr="0005041B" w:rsidRDefault="009326C2" w:rsidP="0005041B">
      <w:pPr>
        <w:pStyle w:val="Paragraphedeliste"/>
        <w:numPr>
          <w:ilvl w:val="0"/>
          <w:numId w:val="7"/>
        </w:numPr>
        <w:pBdr>
          <w:top w:val="nil"/>
          <w:left w:val="nil"/>
          <w:bottom w:val="nil"/>
          <w:right w:val="nil"/>
          <w:between w:val="nil"/>
        </w:pBdr>
        <w:tabs>
          <w:tab w:val="left" w:pos="1536"/>
          <w:tab w:val="left" w:pos="1537"/>
        </w:tabs>
        <w:spacing w:before="160"/>
        <w:ind w:left="709" w:right="1171" w:hanging="283"/>
        <w:jc w:val="both"/>
        <w:rPr>
          <w:color w:val="123548"/>
        </w:rPr>
      </w:pPr>
      <w:r w:rsidRPr="0005041B">
        <w:rPr>
          <w:color w:val="123548"/>
        </w:rPr>
        <w:t>Respect du délai de transmission ;</w:t>
      </w:r>
    </w:p>
    <w:p w14:paraId="5F805687" w14:textId="77777777" w:rsidR="008A367B" w:rsidRPr="0005041B" w:rsidRDefault="009326C2" w:rsidP="0005041B">
      <w:pPr>
        <w:pStyle w:val="Paragraphedeliste"/>
        <w:numPr>
          <w:ilvl w:val="0"/>
          <w:numId w:val="7"/>
        </w:numPr>
        <w:pBdr>
          <w:top w:val="nil"/>
          <w:left w:val="nil"/>
          <w:bottom w:val="nil"/>
          <w:right w:val="nil"/>
          <w:between w:val="nil"/>
        </w:pBdr>
        <w:tabs>
          <w:tab w:val="left" w:pos="1536"/>
          <w:tab w:val="left" w:pos="1537"/>
        </w:tabs>
        <w:ind w:left="709" w:right="1171" w:hanging="283"/>
        <w:jc w:val="both"/>
        <w:rPr>
          <w:color w:val="123548"/>
        </w:rPr>
      </w:pPr>
      <w:r w:rsidRPr="0005041B">
        <w:rPr>
          <w:color w:val="123548"/>
        </w:rPr>
        <w:t>Complétude du dossier ;</w:t>
      </w:r>
    </w:p>
    <w:p w14:paraId="59846144" w14:textId="77777777" w:rsidR="008A367B" w:rsidRPr="0005041B" w:rsidRDefault="009326C2" w:rsidP="0005041B">
      <w:pPr>
        <w:pStyle w:val="Paragraphedeliste"/>
        <w:numPr>
          <w:ilvl w:val="0"/>
          <w:numId w:val="7"/>
        </w:numPr>
        <w:pBdr>
          <w:top w:val="nil"/>
          <w:left w:val="nil"/>
          <w:bottom w:val="nil"/>
          <w:right w:val="nil"/>
          <w:between w:val="nil"/>
        </w:pBdr>
        <w:tabs>
          <w:tab w:val="left" w:pos="1536"/>
          <w:tab w:val="left" w:pos="1537"/>
        </w:tabs>
        <w:spacing w:line="267" w:lineRule="auto"/>
        <w:ind w:left="709" w:hanging="283"/>
        <w:jc w:val="both"/>
        <w:rPr>
          <w:color w:val="123548"/>
        </w:rPr>
      </w:pPr>
      <w:r w:rsidRPr="0005041B">
        <w:rPr>
          <w:color w:val="123548"/>
        </w:rPr>
        <w:t>Identification d’un coordinateur de projet ;</w:t>
      </w:r>
    </w:p>
    <w:p w14:paraId="469460F1" w14:textId="77777777" w:rsidR="008A367B" w:rsidRPr="0005041B" w:rsidRDefault="009326C2" w:rsidP="0005041B">
      <w:pPr>
        <w:pStyle w:val="Paragraphedeliste"/>
        <w:numPr>
          <w:ilvl w:val="0"/>
          <w:numId w:val="7"/>
        </w:numPr>
        <w:pBdr>
          <w:top w:val="nil"/>
          <w:left w:val="nil"/>
          <w:bottom w:val="nil"/>
          <w:right w:val="nil"/>
          <w:between w:val="nil"/>
        </w:pBdr>
        <w:tabs>
          <w:tab w:val="left" w:pos="1536"/>
          <w:tab w:val="left" w:pos="1537"/>
        </w:tabs>
        <w:spacing w:before="1" w:line="267" w:lineRule="auto"/>
        <w:ind w:left="709" w:right="1171" w:hanging="283"/>
        <w:jc w:val="both"/>
        <w:rPr>
          <w:color w:val="123548"/>
        </w:rPr>
      </w:pPr>
      <w:r w:rsidRPr="0005041B">
        <w:rPr>
          <w:color w:val="123548"/>
        </w:rPr>
        <w:t>Adéquation du projet avec les objectifs définis dans le cahier des charges, notamment par l’identification de proposition d’organisation de la coordination du parcours de santé de la personne accueillie dans l’établissement, de proposition de coopération avec les professionnels de ville et proposition d’actions de prévention ;</w:t>
      </w:r>
    </w:p>
    <w:p w14:paraId="4557E554" w14:textId="77777777" w:rsidR="008A367B" w:rsidRPr="0005041B" w:rsidRDefault="009326C2" w:rsidP="0005041B">
      <w:pPr>
        <w:pStyle w:val="Paragraphedeliste"/>
        <w:numPr>
          <w:ilvl w:val="0"/>
          <w:numId w:val="7"/>
        </w:numPr>
        <w:pBdr>
          <w:top w:val="nil"/>
          <w:left w:val="nil"/>
          <w:bottom w:val="nil"/>
          <w:right w:val="nil"/>
          <w:between w:val="nil"/>
        </w:pBdr>
        <w:tabs>
          <w:tab w:val="left" w:pos="1536"/>
          <w:tab w:val="left" w:pos="1537"/>
        </w:tabs>
        <w:spacing w:line="267" w:lineRule="auto"/>
        <w:ind w:left="709" w:hanging="283"/>
        <w:jc w:val="both"/>
        <w:rPr>
          <w:color w:val="123548"/>
        </w:rPr>
      </w:pPr>
      <w:r w:rsidRPr="0005041B">
        <w:rPr>
          <w:color w:val="123548"/>
        </w:rPr>
        <w:t>Projet s’inscrivant dans une dynamique territoriale déjà constituée ou en cours de mise en place ;</w:t>
      </w:r>
    </w:p>
    <w:p w14:paraId="580590F2" w14:textId="77777777" w:rsidR="008A367B" w:rsidRPr="0005041B" w:rsidRDefault="009326C2" w:rsidP="0005041B">
      <w:pPr>
        <w:pStyle w:val="Paragraphedeliste"/>
        <w:numPr>
          <w:ilvl w:val="0"/>
          <w:numId w:val="7"/>
        </w:numPr>
        <w:pBdr>
          <w:top w:val="nil"/>
          <w:left w:val="nil"/>
          <w:bottom w:val="nil"/>
          <w:right w:val="nil"/>
          <w:between w:val="nil"/>
        </w:pBdr>
        <w:tabs>
          <w:tab w:val="left" w:pos="1536"/>
          <w:tab w:val="left" w:pos="1537"/>
        </w:tabs>
        <w:spacing w:line="267" w:lineRule="auto"/>
        <w:ind w:left="709" w:hanging="283"/>
        <w:jc w:val="both"/>
        <w:rPr>
          <w:color w:val="123548"/>
        </w:rPr>
      </w:pPr>
      <w:r w:rsidRPr="0005041B">
        <w:rPr>
          <w:color w:val="123548"/>
        </w:rPr>
        <w:t>Estimation de coût d’ingénierie de projet ;</w:t>
      </w:r>
    </w:p>
    <w:p w14:paraId="68966E0D" w14:textId="77777777" w:rsidR="008A367B" w:rsidRPr="0005041B" w:rsidRDefault="009326C2" w:rsidP="0005041B">
      <w:pPr>
        <w:pStyle w:val="Paragraphedeliste"/>
        <w:numPr>
          <w:ilvl w:val="0"/>
          <w:numId w:val="7"/>
        </w:numPr>
        <w:pBdr>
          <w:top w:val="nil"/>
          <w:left w:val="nil"/>
          <w:bottom w:val="nil"/>
          <w:right w:val="nil"/>
          <w:between w:val="nil"/>
        </w:pBdr>
        <w:ind w:left="709" w:hanging="283"/>
        <w:jc w:val="both"/>
        <w:rPr>
          <w:color w:val="123548"/>
        </w:rPr>
      </w:pPr>
      <w:r w:rsidRPr="0005041B">
        <w:rPr>
          <w:color w:val="123548"/>
        </w:rPr>
        <w:t>Capacité à identifier la part des produits de santé (description de la méthodologie dans le dossier).</w:t>
      </w:r>
    </w:p>
    <w:p w14:paraId="6E08D644" w14:textId="77777777" w:rsidR="008A367B" w:rsidRDefault="008A367B">
      <w:pPr>
        <w:jc w:val="both"/>
      </w:pPr>
    </w:p>
    <w:p w14:paraId="6410DDF8" w14:textId="77777777" w:rsidR="008A367B" w:rsidRDefault="009326C2">
      <w:pPr>
        <w:pStyle w:val="Titre2"/>
        <w:rPr>
          <w:b/>
        </w:rPr>
      </w:pPr>
      <w:bookmarkStart w:id="8" w:name="_Toc86928829"/>
      <w:r>
        <w:rPr>
          <w:b/>
        </w:rPr>
        <w:t>Critères de sélection</w:t>
      </w:r>
      <w:bookmarkEnd w:id="8"/>
    </w:p>
    <w:p w14:paraId="76206941" w14:textId="77777777" w:rsidR="008A367B" w:rsidRDefault="008A367B"/>
    <w:p w14:paraId="5472CD9C" w14:textId="77777777" w:rsidR="008A367B" w:rsidRDefault="009326C2">
      <w:pPr>
        <w:pBdr>
          <w:top w:val="nil"/>
          <w:left w:val="nil"/>
          <w:bottom w:val="nil"/>
          <w:right w:val="nil"/>
          <w:between w:val="nil"/>
        </w:pBdr>
        <w:jc w:val="both"/>
        <w:rPr>
          <w:color w:val="123548"/>
        </w:rPr>
      </w:pPr>
      <w:r>
        <w:rPr>
          <w:color w:val="123548"/>
        </w:rPr>
        <w:t>Si le dossier est recevable, les candidats seront ensuite sélectionnés sur la base des critères suivants :</w:t>
      </w:r>
    </w:p>
    <w:p w14:paraId="5346C232" w14:textId="77777777" w:rsidR="008A367B" w:rsidRDefault="008A367B">
      <w:pPr>
        <w:pBdr>
          <w:top w:val="nil"/>
          <w:left w:val="nil"/>
          <w:bottom w:val="nil"/>
          <w:right w:val="nil"/>
          <w:between w:val="nil"/>
        </w:pBdr>
        <w:jc w:val="both"/>
        <w:rPr>
          <w:color w:val="123548"/>
        </w:rPr>
      </w:pPr>
    </w:p>
    <w:p w14:paraId="5C94E0EA" w14:textId="77777777" w:rsidR="008A367B" w:rsidRDefault="009326C2">
      <w:pPr>
        <w:numPr>
          <w:ilvl w:val="0"/>
          <w:numId w:val="4"/>
        </w:numPr>
        <w:pBdr>
          <w:top w:val="nil"/>
          <w:left w:val="nil"/>
          <w:bottom w:val="nil"/>
          <w:right w:val="nil"/>
          <w:between w:val="nil"/>
        </w:pBdr>
        <w:tabs>
          <w:tab w:val="left" w:pos="1537"/>
        </w:tabs>
        <w:spacing w:line="267" w:lineRule="auto"/>
        <w:jc w:val="both"/>
        <w:rPr>
          <w:color w:val="123548"/>
        </w:rPr>
      </w:pPr>
      <w:r>
        <w:rPr>
          <w:color w:val="123548"/>
        </w:rPr>
        <w:t>Construction du projet proposé ;</w:t>
      </w:r>
    </w:p>
    <w:p w14:paraId="5685484C" w14:textId="77777777" w:rsidR="008A367B" w:rsidRDefault="009326C2">
      <w:pPr>
        <w:numPr>
          <w:ilvl w:val="0"/>
          <w:numId w:val="4"/>
        </w:numPr>
        <w:pBdr>
          <w:top w:val="nil"/>
          <w:left w:val="nil"/>
          <w:bottom w:val="nil"/>
          <w:right w:val="nil"/>
          <w:between w:val="nil"/>
        </w:pBdr>
        <w:tabs>
          <w:tab w:val="left" w:pos="1537"/>
        </w:tabs>
        <w:spacing w:line="267" w:lineRule="auto"/>
        <w:jc w:val="both"/>
        <w:rPr>
          <w:color w:val="123548"/>
        </w:rPr>
      </w:pPr>
      <w:r>
        <w:rPr>
          <w:color w:val="123548"/>
        </w:rPr>
        <w:t xml:space="preserve">Compréhension des enjeux et objectifs de l’expérimentation ; </w:t>
      </w:r>
    </w:p>
    <w:p w14:paraId="52337CE6" w14:textId="77777777" w:rsidR="008A367B" w:rsidRDefault="009326C2">
      <w:pPr>
        <w:numPr>
          <w:ilvl w:val="0"/>
          <w:numId w:val="4"/>
        </w:numPr>
        <w:pBdr>
          <w:top w:val="nil"/>
          <w:left w:val="nil"/>
          <w:bottom w:val="nil"/>
          <w:right w:val="nil"/>
          <w:between w:val="nil"/>
        </w:pBdr>
        <w:tabs>
          <w:tab w:val="left" w:pos="1537"/>
        </w:tabs>
        <w:jc w:val="both"/>
        <w:rPr>
          <w:color w:val="123548"/>
        </w:rPr>
      </w:pPr>
      <w:r>
        <w:rPr>
          <w:color w:val="123548"/>
        </w:rPr>
        <w:t xml:space="preserve">Cohérence avec les enjeux du territoire : </w:t>
      </w:r>
    </w:p>
    <w:p w14:paraId="1C4B75F9" w14:textId="77777777" w:rsidR="008A367B" w:rsidRDefault="009326C2" w:rsidP="0005041B">
      <w:pPr>
        <w:numPr>
          <w:ilvl w:val="1"/>
          <w:numId w:val="8"/>
        </w:numPr>
        <w:pBdr>
          <w:top w:val="nil"/>
          <w:left w:val="nil"/>
          <w:bottom w:val="nil"/>
          <w:right w:val="nil"/>
          <w:between w:val="nil"/>
        </w:pBdr>
        <w:tabs>
          <w:tab w:val="left" w:pos="1537"/>
        </w:tabs>
        <w:jc w:val="both"/>
        <w:rPr>
          <w:color w:val="123548"/>
        </w:rPr>
      </w:pPr>
      <w:r>
        <w:rPr>
          <w:color w:val="123548"/>
        </w:rPr>
        <w:t>Capacité à s’inscrire dans la dynamique locale ;</w:t>
      </w:r>
    </w:p>
    <w:p w14:paraId="15F992F2" w14:textId="77777777" w:rsidR="008A367B" w:rsidRDefault="009326C2" w:rsidP="0005041B">
      <w:pPr>
        <w:numPr>
          <w:ilvl w:val="1"/>
          <w:numId w:val="8"/>
        </w:numPr>
        <w:pBdr>
          <w:top w:val="nil"/>
          <w:left w:val="nil"/>
          <w:bottom w:val="nil"/>
          <w:right w:val="nil"/>
          <w:between w:val="nil"/>
        </w:pBdr>
        <w:tabs>
          <w:tab w:val="left" w:pos="1537"/>
        </w:tabs>
        <w:jc w:val="both"/>
        <w:rPr>
          <w:color w:val="123548"/>
        </w:rPr>
      </w:pPr>
      <w:r>
        <w:rPr>
          <w:color w:val="123548"/>
        </w:rPr>
        <w:t>Capacité à répondre aux enjeux des plans régionaux de santé ;</w:t>
      </w:r>
    </w:p>
    <w:p w14:paraId="22871E50" w14:textId="77777777" w:rsidR="008A367B" w:rsidRDefault="009326C2">
      <w:pPr>
        <w:numPr>
          <w:ilvl w:val="0"/>
          <w:numId w:val="4"/>
        </w:numPr>
        <w:pBdr>
          <w:top w:val="nil"/>
          <w:left w:val="nil"/>
          <w:bottom w:val="nil"/>
          <w:right w:val="nil"/>
          <w:between w:val="nil"/>
        </w:pBdr>
        <w:tabs>
          <w:tab w:val="left" w:pos="1537"/>
        </w:tabs>
        <w:jc w:val="both"/>
        <w:rPr>
          <w:color w:val="123548"/>
        </w:rPr>
      </w:pPr>
      <w:r>
        <w:rPr>
          <w:color w:val="123548"/>
        </w:rPr>
        <w:t xml:space="preserve">Caractère innovant du projet : </w:t>
      </w:r>
    </w:p>
    <w:p w14:paraId="34A2B915" w14:textId="77777777" w:rsidR="008A367B" w:rsidRDefault="009326C2" w:rsidP="0005041B">
      <w:pPr>
        <w:numPr>
          <w:ilvl w:val="1"/>
          <w:numId w:val="9"/>
        </w:numPr>
        <w:pBdr>
          <w:top w:val="nil"/>
          <w:left w:val="nil"/>
          <w:bottom w:val="nil"/>
          <w:right w:val="nil"/>
          <w:between w:val="nil"/>
        </w:pBdr>
        <w:tabs>
          <w:tab w:val="left" w:pos="1537"/>
        </w:tabs>
        <w:jc w:val="both"/>
        <w:rPr>
          <w:color w:val="123548"/>
        </w:rPr>
      </w:pPr>
      <w:bookmarkStart w:id="9" w:name="_heading=h.4d34og8" w:colFirst="0" w:colLast="0"/>
      <w:bookmarkEnd w:id="9"/>
      <w:r>
        <w:rPr>
          <w:color w:val="123548"/>
        </w:rPr>
        <w:t>Proposition du porteur concernant les conditions souples du cahier des charges (coordination des parcours, actions de prévention, lien avec les structures de coordination et les acteurs du soins…)</w:t>
      </w:r>
    </w:p>
    <w:p w14:paraId="61A3222F" w14:textId="77777777" w:rsidR="008A367B" w:rsidRDefault="009326C2" w:rsidP="0005041B">
      <w:pPr>
        <w:numPr>
          <w:ilvl w:val="1"/>
          <w:numId w:val="9"/>
        </w:numPr>
        <w:pBdr>
          <w:top w:val="nil"/>
          <w:left w:val="nil"/>
          <w:bottom w:val="nil"/>
          <w:right w:val="nil"/>
          <w:between w:val="nil"/>
        </w:pBdr>
        <w:tabs>
          <w:tab w:val="left" w:pos="1537"/>
        </w:tabs>
        <w:jc w:val="both"/>
        <w:rPr>
          <w:color w:val="123548"/>
        </w:rPr>
      </w:pPr>
      <w:r>
        <w:rPr>
          <w:color w:val="123548"/>
        </w:rPr>
        <w:t>Propositions du porteur sur les modalités de contractualisation ;</w:t>
      </w:r>
    </w:p>
    <w:p w14:paraId="4A6350D2" w14:textId="77777777" w:rsidR="008A367B" w:rsidRDefault="009326C2" w:rsidP="0005041B">
      <w:pPr>
        <w:numPr>
          <w:ilvl w:val="1"/>
          <w:numId w:val="10"/>
        </w:numPr>
        <w:pBdr>
          <w:top w:val="nil"/>
          <w:left w:val="nil"/>
          <w:bottom w:val="nil"/>
          <w:right w:val="nil"/>
          <w:between w:val="nil"/>
        </w:pBdr>
        <w:tabs>
          <w:tab w:val="left" w:pos="1537"/>
        </w:tabs>
        <w:jc w:val="both"/>
        <w:rPr>
          <w:color w:val="123548"/>
        </w:rPr>
      </w:pPr>
      <w:r>
        <w:rPr>
          <w:color w:val="123548"/>
        </w:rPr>
        <w:t>Actions mises en œuvre pour répondre aux besoins en soins des personnes ;</w:t>
      </w:r>
    </w:p>
    <w:p w14:paraId="5F2069C5" w14:textId="77777777" w:rsidR="008A367B" w:rsidRDefault="009326C2" w:rsidP="009326C2">
      <w:pPr>
        <w:numPr>
          <w:ilvl w:val="0"/>
          <w:numId w:val="4"/>
        </w:numPr>
        <w:pBdr>
          <w:top w:val="nil"/>
          <w:left w:val="nil"/>
          <w:bottom w:val="nil"/>
          <w:right w:val="nil"/>
          <w:between w:val="nil"/>
        </w:pBdr>
        <w:tabs>
          <w:tab w:val="left" w:pos="1537"/>
        </w:tabs>
        <w:spacing w:line="267" w:lineRule="auto"/>
        <w:jc w:val="both"/>
        <w:rPr>
          <w:color w:val="123548"/>
        </w:rPr>
      </w:pPr>
      <w:r>
        <w:rPr>
          <w:color w:val="123548"/>
        </w:rPr>
        <w:t>Engagement dans les actions mises en œuvre pour améliorer la coordination des parcours, le développement de la prévention et la coopération avec les professionnels de santé du territoire</w:t>
      </w:r>
      <w:r w:rsidRPr="009326C2">
        <w:rPr>
          <w:color w:val="123548"/>
        </w:rPr>
        <w:t>, l’information et l’accompagnement de la personne et de ses proches</w:t>
      </w:r>
      <w:r>
        <w:rPr>
          <w:color w:val="123548"/>
        </w:rPr>
        <w:t> ;</w:t>
      </w:r>
    </w:p>
    <w:p w14:paraId="79869077" w14:textId="77777777" w:rsidR="008A367B" w:rsidRDefault="009326C2">
      <w:pPr>
        <w:numPr>
          <w:ilvl w:val="0"/>
          <w:numId w:val="4"/>
        </w:numPr>
        <w:pBdr>
          <w:top w:val="nil"/>
          <w:left w:val="nil"/>
          <w:bottom w:val="nil"/>
          <w:right w:val="nil"/>
          <w:between w:val="nil"/>
        </w:pBdr>
        <w:tabs>
          <w:tab w:val="left" w:pos="1537"/>
        </w:tabs>
        <w:spacing w:line="267" w:lineRule="auto"/>
        <w:jc w:val="both"/>
        <w:rPr>
          <w:color w:val="123548"/>
        </w:rPr>
      </w:pPr>
      <w:r>
        <w:rPr>
          <w:color w:val="123548"/>
        </w:rPr>
        <w:t>Estimation des coûts liés (ingénierie de projet) ;</w:t>
      </w:r>
    </w:p>
    <w:p w14:paraId="3A6126A2" w14:textId="77777777" w:rsidR="008A367B" w:rsidRDefault="009326C2" w:rsidP="009326C2">
      <w:pPr>
        <w:numPr>
          <w:ilvl w:val="0"/>
          <w:numId w:val="4"/>
        </w:numPr>
        <w:pBdr>
          <w:top w:val="nil"/>
          <w:left w:val="nil"/>
          <w:bottom w:val="nil"/>
          <w:right w:val="nil"/>
          <w:between w:val="nil"/>
        </w:pBdr>
        <w:tabs>
          <w:tab w:val="left" w:pos="1537"/>
        </w:tabs>
        <w:spacing w:line="267" w:lineRule="auto"/>
        <w:jc w:val="both"/>
        <w:rPr>
          <w:color w:val="123548"/>
        </w:rPr>
      </w:pPr>
      <w:r>
        <w:rPr>
          <w:color w:val="123548"/>
        </w:rPr>
        <w:t xml:space="preserve">Capacités organisationnelles (équipes, SI </w:t>
      </w:r>
      <w:r w:rsidRPr="009326C2">
        <w:rPr>
          <w:color w:val="123548"/>
        </w:rPr>
        <w:t>permettant la coordination ville-hôpital et le suivi budgétaire de l’expérimentation</w:t>
      </w:r>
      <w:r>
        <w:rPr>
          <w:color w:val="123548"/>
        </w:rPr>
        <w:t>…) ;</w:t>
      </w:r>
    </w:p>
    <w:p w14:paraId="3C13E301" w14:textId="77777777" w:rsidR="008A367B" w:rsidRDefault="009326C2">
      <w:pPr>
        <w:numPr>
          <w:ilvl w:val="0"/>
          <w:numId w:val="4"/>
        </w:numPr>
        <w:pBdr>
          <w:top w:val="nil"/>
          <w:left w:val="nil"/>
          <w:bottom w:val="nil"/>
          <w:right w:val="nil"/>
          <w:between w:val="nil"/>
        </w:pBdr>
        <w:tabs>
          <w:tab w:val="left" w:pos="1537"/>
        </w:tabs>
        <w:jc w:val="both"/>
        <w:rPr>
          <w:color w:val="123548"/>
        </w:rPr>
      </w:pPr>
      <w:r>
        <w:rPr>
          <w:color w:val="123548"/>
        </w:rPr>
        <w:t>Partenariats développés (existants et envisagés) ;</w:t>
      </w:r>
    </w:p>
    <w:p w14:paraId="61F86225" w14:textId="77777777" w:rsidR="008A367B" w:rsidRDefault="009326C2">
      <w:pPr>
        <w:numPr>
          <w:ilvl w:val="0"/>
          <w:numId w:val="4"/>
        </w:numPr>
        <w:pBdr>
          <w:top w:val="nil"/>
          <w:left w:val="nil"/>
          <w:bottom w:val="nil"/>
          <w:right w:val="nil"/>
          <w:between w:val="nil"/>
        </w:pBdr>
        <w:tabs>
          <w:tab w:val="left" w:pos="1537"/>
        </w:tabs>
        <w:jc w:val="both"/>
        <w:rPr>
          <w:color w:val="123548"/>
        </w:rPr>
      </w:pPr>
      <w:r>
        <w:rPr>
          <w:color w:val="123548"/>
        </w:rPr>
        <w:t>Gouvernance proposée ;</w:t>
      </w:r>
    </w:p>
    <w:p w14:paraId="10DA1BE8" w14:textId="77777777" w:rsidR="008A367B" w:rsidRDefault="009326C2">
      <w:pPr>
        <w:numPr>
          <w:ilvl w:val="0"/>
          <w:numId w:val="4"/>
        </w:numPr>
        <w:pBdr>
          <w:top w:val="nil"/>
          <w:left w:val="nil"/>
          <w:bottom w:val="nil"/>
          <w:right w:val="nil"/>
          <w:between w:val="nil"/>
        </w:pBdr>
        <w:jc w:val="both"/>
        <w:rPr>
          <w:color w:val="123548"/>
        </w:rPr>
      </w:pPr>
      <w:r>
        <w:rPr>
          <w:color w:val="123548"/>
        </w:rPr>
        <w:t>Avis favorables de l’ARS et de la CPAM concernées ;</w:t>
      </w:r>
    </w:p>
    <w:p w14:paraId="1A6D4D6E" w14:textId="77777777" w:rsidR="008A367B" w:rsidRDefault="009326C2">
      <w:pPr>
        <w:numPr>
          <w:ilvl w:val="0"/>
          <w:numId w:val="4"/>
        </w:numPr>
        <w:pBdr>
          <w:top w:val="nil"/>
          <w:left w:val="nil"/>
          <w:bottom w:val="nil"/>
          <w:right w:val="nil"/>
          <w:between w:val="nil"/>
        </w:pBdr>
        <w:tabs>
          <w:tab w:val="left" w:pos="1537"/>
        </w:tabs>
        <w:spacing w:line="267" w:lineRule="auto"/>
        <w:jc w:val="both"/>
        <w:rPr>
          <w:color w:val="123548"/>
        </w:rPr>
      </w:pPr>
      <w:r>
        <w:rPr>
          <w:color w:val="123548"/>
        </w:rPr>
        <w:t>Equilibre dans la répartition territoriale et les publics accueillis.</w:t>
      </w:r>
    </w:p>
    <w:p w14:paraId="6E4026A3" w14:textId="77777777" w:rsidR="008A367B" w:rsidRDefault="008A367B">
      <w:pPr>
        <w:rPr>
          <w:color w:val="123548"/>
        </w:rPr>
      </w:pPr>
    </w:p>
    <w:p w14:paraId="2E172577" w14:textId="5E6CE608" w:rsidR="008A367B" w:rsidRDefault="009326C2">
      <w:pPr>
        <w:pBdr>
          <w:top w:val="nil"/>
          <w:left w:val="nil"/>
          <w:bottom w:val="nil"/>
          <w:right w:val="nil"/>
          <w:between w:val="nil"/>
        </w:pBdr>
        <w:spacing w:line="259" w:lineRule="auto"/>
        <w:jc w:val="both"/>
        <w:rPr>
          <w:color w:val="123548"/>
        </w:rPr>
      </w:pPr>
      <w:r>
        <w:rPr>
          <w:color w:val="123548"/>
        </w:rPr>
        <w:t xml:space="preserve">En lien  </w:t>
      </w:r>
      <w:r w:rsidR="004143D6">
        <w:rPr>
          <w:color w:val="123548"/>
        </w:rPr>
        <w:t xml:space="preserve">avec </w:t>
      </w:r>
      <w:r>
        <w:rPr>
          <w:color w:val="123548"/>
        </w:rPr>
        <w:t>les ARS</w:t>
      </w:r>
      <w:r w:rsidR="009520AA">
        <w:rPr>
          <w:color w:val="123548"/>
        </w:rPr>
        <w:t xml:space="preserve"> concernées</w:t>
      </w:r>
      <w:r w:rsidR="004143D6">
        <w:rPr>
          <w:color w:val="123548"/>
        </w:rPr>
        <w:t xml:space="preserve">, </w:t>
      </w:r>
      <w:r>
        <w:rPr>
          <w:color w:val="123548"/>
        </w:rPr>
        <w:t>un avis sur la candidature</w:t>
      </w:r>
      <w:r w:rsidR="004143D6">
        <w:rPr>
          <w:color w:val="123548"/>
        </w:rPr>
        <w:t xml:space="preserve"> des dossiers recevables</w:t>
      </w:r>
      <w:r>
        <w:rPr>
          <w:color w:val="123548"/>
        </w:rPr>
        <w:t xml:space="preserve"> sera émis par le Comité technique de l’innovation en santé, dans les conditions prévues par le décret n°2018-125</w:t>
      </w:r>
      <w:r>
        <w:rPr>
          <w:color w:val="123548"/>
          <w:vertAlign w:val="superscript"/>
        </w:rPr>
        <w:footnoteReference w:id="1"/>
      </w:r>
      <w:r>
        <w:rPr>
          <w:color w:val="123548"/>
        </w:rPr>
        <w:t>, qu’il transmettra aux ministres chargés de la sécurité sociale et de la Santé. Les candidatures sélectionnées feront l’objet d’un arrêté ministériel.</w:t>
      </w:r>
    </w:p>
    <w:p w14:paraId="49050F96" w14:textId="77777777" w:rsidR="008A367B" w:rsidRDefault="009326C2">
      <w:pPr>
        <w:pBdr>
          <w:top w:val="nil"/>
          <w:left w:val="nil"/>
          <w:bottom w:val="nil"/>
          <w:right w:val="nil"/>
          <w:between w:val="nil"/>
        </w:pBdr>
        <w:spacing w:before="160"/>
        <w:jc w:val="both"/>
        <w:rPr>
          <w:color w:val="123548"/>
        </w:rPr>
      </w:pPr>
      <w:r>
        <w:rPr>
          <w:color w:val="123548"/>
        </w:rPr>
        <w:t>Les candidats non retenus recevront une notification de la décision.</w:t>
      </w:r>
    </w:p>
    <w:p w14:paraId="6233C0A9" w14:textId="77777777" w:rsidR="008A367B" w:rsidRDefault="008A367B">
      <w:pPr>
        <w:rPr>
          <w:color w:val="123548"/>
        </w:rPr>
      </w:pPr>
    </w:p>
    <w:p w14:paraId="7673050F" w14:textId="77777777" w:rsidR="008A367B" w:rsidRPr="0005041B" w:rsidRDefault="009326C2">
      <w:pPr>
        <w:pStyle w:val="Titre2"/>
        <w:rPr>
          <w:b/>
        </w:rPr>
      </w:pPr>
      <w:bookmarkStart w:id="10" w:name="_Toc86928830"/>
      <w:r w:rsidRPr="0005041B">
        <w:rPr>
          <w:b/>
        </w:rPr>
        <w:t>3.3. Modalités de dépôt de dossier</w:t>
      </w:r>
      <w:bookmarkEnd w:id="10"/>
    </w:p>
    <w:p w14:paraId="3595FF58" w14:textId="77777777" w:rsidR="008A367B" w:rsidRDefault="008A367B">
      <w:pPr>
        <w:jc w:val="both"/>
      </w:pPr>
    </w:p>
    <w:p w14:paraId="5671A637" w14:textId="77777777" w:rsidR="008A367B" w:rsidRDefault="009326C2">
      <w:pPr>
        <w:pBdr>
          <w:top w:val="nil"/>
          <w:left w:val="nil"/>
          <w:bottom w:val="nil"/>
          <w:right w:val="nil"/>
          <w:between w:val="nil"/>
        </w:pBdr>
        <w:spacing w:before="56"/>
        <w:jc w:val="both"/>
        <w:rPr>
          <w:color w:val="123548"/>
        </w:rPr>
      </w:pPr>
      <w:r>
        <w:rPr>
          <w:color w:val="123548"/>
        </w:rPr>
        <w:t>Chaque établissement souhaitant candidater devra renseigner le dossier de candidature joint.</w:t>
      </w:r>
    </w:p>
    <w:p w14:paraId="61025E40" w14:textId="77777777" w:rsidR="008A367B" w:rsidRDefault="008A367B">
      <w:pPr>
        <w:pBdr>
          <w:top w:val="nil"/>
          <w:left w:val="nil"/>
          <w:bottom w:val="nil"/>
          <w:right w:val="nil"/>
          <w:between w:val="nil"/>
        </w:pBdr>
        <w:jc w:val="both"/>
        <w:rPr>
          <w:color w:val="123548"/>
        </w:rPr>
      </w:pPr>
    </w:p>
    <w:p w14:paraId="32E6A806" w14:textId="77777777" w:rsidR="0077040A" w:rsidRDefault="009326C2">
      <w:pPr>
        <w:spacing w:after="120"/>
        <w:jc w:val="both"/>
        <w:rPr>
          <w:color w:val="123548"/>
        </w:rPr>
      </w:pPr>
      <w:r>
        <w:rPr>
          <w:color w:val="123548"/>
        </w:rPr>
        <w:t xml:space="preserve">Les dossiers seront déposés, par voie électronique à l’adresse suivante : </w:t>
      </w:r>
      <w:hyperlink r:id="rId11" w:history="1">
        <w:r w:rsidRPr="00F42D97">
          <w:rPr>
            <w:rStyle w:val="Lienhypertexte"/>
          </w:rPr>
          <w:t>dgcs-secr-sd5@social.gouv.fr</w:t>
        </w:r>
      </w:hyperlink>
      <w:r>
        <w:rPr>
          <w:color w:val="123548"/>
        </w:rPr>
        <w:t xml:space="preserve"> en mentionnant en objet : « FACILISOINS – appel à candidatures », copie ARS concernée (voir liste adresses en annexe 2). </w:t>
      </w:r>
    </w:p>
    <w:p w14:paraId="55C8C1CC" w14:textId="77777777" w:rsidR="008A367B" w:rsidRDefault="009326C2">
      <w:pPr>
        <w:spacing w:after="120"/>
        <w:jc w:val="both"/>
      </w:pPr>
      <w:r>
        <w:rPr>
          <w:color w:val="123548"/>
        </w:rPr>
        <w:t>Toute candidature reçue hors délais ne sera pas considérée comme recevable.</w:t>
      </w:r>
    </w:p>
    <w:p w14:paraId="11BFA43A" w14:textId="77777777" w:rsidR="008A367B" w:rsidRDefault="009326C2">
      <w:pPr>
        <w:widowControl/>
        <w:spacing w:after="160" w:line="259" w:lineRule="auto"/>
      </w:pPr>
      <w:r>
        <w:br w:type="page"/>
      </w:r>
    </w:p>
    <w:p w14:paraId="000BF4E1" w14:textId="77777777" w:rsidR="008A367B" w:rsidRPr="0005041B" w:rsidRDefault="009326C2">
      <w:pPr>
        <w:pStyle w:val="Titre2"/>
        <w:rPr>
          <w:b/>
        </w:rPr>
      </w:pPr>
      <w:bookmarkStart w:id="11" w:name="_Toc86928831"/>
      <w:r w:rsidRPr="0005041B">
        <w:rPr>
          <w:b/>
        </w:rPr>
        <w:t>3.4 Procédure de sélection des candidatures et calendrier prévisionnel</w:t>
      </w:r>
      <w:bookmarkEnd w:id="11"/>
    </w:p>
    <w:p w14:paraId="65BE0ADE" w14:textId="77777777" w:rsidR="008A367B" w:rsidRDefault="008A367B"/>
    <w:tbl>
      <w:tblPr>
        <w:tblStyle w:val="a"/>
        <w:tblW w:w="8990" w:type="dxa"/>
        <w:tblInd w:w="142" w:type="dxa"/>
        <w:tblLayout w:type="fixed"/>
        <w:tblLook w:val="0000" w:firstRow="0" w:lastRow="0" w:firstColumn="0" w:lastColumn="0" w:noHBand="0" w:noVBand="0"/>
      </w:tblPr>
      <w:tblGrid>
        <w:gridCol w:w="2126"/>
        <w:gridCol w:w="6864"/>
      </w:tblGrid>
      <w:tr w:rsidR="008A367B" w14:paraId="60F44B40" w14:textId="77777777">
        <w:trPr>
          <w:trHeight w:val="881"/>
        </w:trPr>
        <w:tc>
          <w:tcPr>
            <w:tcW w:w="2126" w:type="dxa"/>
            <w:tcBorders>
              <w:right w:val="single" w:sz="4" w:space="0" w:color="DBAF0D"/>
            </w:tcBorders>
            <w:shd w:val="clear" w:color="auto" w:fill="FBF5D9"/>
            <w:vAlign w:val="center"/>
          </w:tcPr>
          <w:p w14:paraId="46B3CA28" w14:textId="77777777" w:rsidR="008A367B" w:rsidRDefault="008A367B">
            <w:pPr>
              <w:pBdr>
                <w:top w:val="nil"/>
                <w:left w:val="nil"/>
                <w:bottom w:val="nil"/>
                <w:right w:val="nil"/>
                <w:between w:val="nil"/>
              </w:pBdr>
              <w:ind w:left="-1075"/>
              <w:jc w:val="center"/>
              <w:rPr>
                <w:color w:val="000000"/>
              </w:rPr>
            </w:pPr>
          </w:p>
          <w:p w14:paraId="7A5F2A08" w14:textId="1D915AAB" w:rsidR="008A367B" w:rsidRDefault="00734F3D">
            <w:pPr>
              <w:pBdr>
                <w:top w:val="nil"/>
                <w:left w:val="nil"/>
                <w:bottom w:val="nil"/>
                <w:right w:val="nil"/>
                <w:between w:val="nil"/>
              </w:pBdr>
              <w:spacing w:before="177" w:line="259" w:lineRule="auto"/>
              <w:ind w:left="154" w:right="108" w:firstLine="54"/>
              <w:jc w:val="center"/>
              <w:rPr>
                <w:b/>
                <w:color w:val="000000"/>
              </w:rPr>
            </w:pPr>
            <w:r>
              <w:rPr>
                <w:b/>
                <w:color w:val="927609"/>
              </w:rPr>
              <w:t xml:space="preserve">Décembre </w:t>
            </w:r>
            <w:r w:rsidR="009326C2">
              <w:rPr>
                <w:b/>
                <w:color w:val="927609"/>
              </w:rPr>
              <w:t>2021</w:t>
            </w:r>
          </w:p>
        </w:tc>
        <w:tc>
          <w:tcPr>
            <w:tcW w:w="6864" w:type="dxa"/>
            <w:tcBorders>
              <w:left w:val="single" w:sz="4" w:space="0" w:color="DBAF0D"/>
            </w:tcBorders>
            <w:shd w:val="clear" w:color="auto" w:fill="FBF5D9"/>
            <w:vAlign w:val="center"/>
          </w:tcPr>
          <w:p w14:paraId="2FDC7C61" w14:textId="77777777" w:rsidR="008A367B" w:rsidRDefault="008A367B">
            <w:pPr>
              <w:pBdr>
                <w:top w:val="nil"/>
                <w:left w:val="nil"/>
                <w:bottom w:val="nil"/>
                <w:right w:val="nil"/>
                <w:between w:val="nil"/>
              </w:pBdr>
              <w:spacing w:before="7"/>
              <w:rPr>
                <w:color w:val="000000"/>
                <w:sz w:val="36"/>
                <w:szCs w:val="36"/>
              </w:rPr>
            </w:pPr>
          </w:p>
          <w:p w14:paraId="389C584D" w14:textId="77777777" w:rsidR="008A367B" w:rsidRDefault="009326C2">
            <w:pPr>
              <w:pBdr>
                <w:top w:val="nil"/>
                <w:left w:val="nil"/>
                <w:bottom w:val="nil"/>
                <w:right w:val="nil"/>
                <w:between w:val="nil"/>
              </w:pBdr>
              <w:ind w:left="181"/>
              <w:rPr>
                <w:color w:val="000000"/>
              </w:rPr>
            </w:pPr>
            <w:r>
              <w:rPr>
                <w:color w:val="000000"/>
              </w:rPr>
              <w:t>Publication du cahier des charges et de l’appel à candidatures</w:t>
            </w:r>
          </w:p>
        </w:tc>
      </w:tr>
      <w:tr w:rsidR="008A367B" w14:paraId="606F1D6C" w14:textId="77777777">
        <w:trPr>
          <w:trHeight w:val="1985"/>
        </w:trPr>
        <w:tc>
          <w:tcPr>
            <w:tcW w:w="2126" w:type="dxa"/>
            <w:tcBorders>
              <w:right w:val="single" w:sz="4" w:space="0" w:color="DBAF0D"/>
            </w:tcBorders>
            <w:shd w:val="clear" w:color="auto" w:fill="F9EBB4"/>
            <w:vAlign w:val="center"/>
          </w:tcPr>
          <w:p w14:paraId="16F7C8D1" w14:textId="77777777" w:rsidR="008A367B" w:rsidRDefault="008A367B">
            <w:pPr>
              <w:pBdr>
                <w:top w:val="nil"/>
                <w:left w:val="nil"/>
                <w:bottom w:val="nil"/>
                <w:right w:val="nil"/>
                <w:between w:val="nil"/>
              </w:pBdr>
              <w:jc w:val="center"/>
              <w:rPr>
                <w:color w:val="000000"/>
              </w:rPr>
            </w:pPr>
          </w:p>
          <w:p w14:paraId="3ADFC95A" w14:textId="41D3929A" w:rsidR="008A367B" w:rsidRDefault="009326C2" w:rsidP="00734F3D">
            <w:pPr>
              <w:pBdr>
                <w:top w:val="nil"/>
                <w:left w:val="nil"/>
                <w:bottom w:val="nil"/>
                <w:right w:val="nil"/>
                <w:between w:val="nil"/>
              </w:pBdr>
              <w:spacing w:before="177" w:line="259" w:lineRule="auto"/>
              <w:ind w:left="163" w:right="134" w:hanging="3"/>
              <w:jc w:val="center"/>
              <w:rPr>
                <w:b/>
                <w:color w:val="000000"/>
              </w:rPr>
            </w:pPr>
            <w:r>
              <w:rPr>
                <w:b/>
                <w:color w:val="927609"/>
              </w:rPr>
              <w:t>De la date effective de public</w:t>
            </w:r>
            <w:r w:rsidR="0077040A">
              <w:rPr>
                <w:b/>
                <w:color w:val="927609"/>
              </w:rPr>
              <w:t xml:space="preserve">ation du cahier des charges au </w:t>
            </w:r>
            <w:r w:rsidR="00734F3D">
              <w:rPr>
                <w:b/>
                <w:color w:val="927609"/>
              </w:rPr>
              <w:t>21 février</w:t>
            </w:r>
            <w:r>
              <w:rPr>
                <w:b/>
                <w:color w:val="927609"/>
              </w:rPr>
              <w:t xml:space="preserve"> 2022</w:t>
            </w:r>
          </w:p>
        </w:tc>
        <w:tc>
          <w:tcPr>
            <w:tcW w:w="6864" w:type="dxa"/>
            <w:tcBorders>
              <w:left w:val="single" w:sz="4" w:space="0" w:color="DBAF0D"/>
            </w:tcBorders>
            <w:shd w:val="clear" w:color="auto" w:fill="F9EBB4"/>
            <w:vAlign w:val="center"/>
          </w:tcPr>
          <w:p w14:paraId="363C49DA" w14:textId="77777777" w:rsidR="008A367B" w:rsidRDefault="008A367B">
            <w:pPr>
              <w:pBdr>
                <w:top w:val="nil"/>
                <w:left w:val="nil"/>
                <w:bottom w:val="nil"/>
                <w:right w:val="nil"/>
                <w:between w:val="nil"/>
              </w:pBdr>
              <w:rPr>
                <w:color w:val="000000"/>
              </w:rPr>
            </w:pPr>
          </w:p>
          <w:p w14:paraId="41EA06F6" w14:textId="77777777" w:rsidR="008A367B" w:rsidRDefault="009326C2" w:rsidP="0077040A">
            <w:pPr>
              <w:pBdr>
                <w:top w:val="nil"/>
                <w:left w:val="nil"/>
                <w:bottom w:val="nil"/>
                <w:right w:val="nil"/>
                <w:between w:val="nil"/>
              </w:pBdr>
              <w:spacing w:before="178" w:line="259" w:lineRule="auto"/>
              <w:ind w:left="145" w:right="104" w:firstLine="36"/>
              <w:rPr>
                <w:i/>
                <w:color w:val="000000"/>
              </w:rPr>
            </w:pPr>
            <w:r>
              <w:rPr>
                <w:color w:val="000000"/>
              </w:rPr>
              <w:t>Les établissements remplissant les critères de recevabilité figurant dans le cahier des charges, peuvent candidater</w:t>
            </w:r>
            <w:r>
              <w:rPr>
                <w:b/>
                <w:color w:val="000000"/>
              </w:rPr>
              <w:t xml:space="preserve">, </w:t>
            </w:r>
            <w:r>
              <w:rPr>
                <w:b/>
                <w:color w:val="000000"/>
                <w:u w:val="single"/>
              </w:rPr>
              <w:t>par voie électronique</w:t>
            </w:r>
            <w:r>
              <w:rPr>
                <w:b/>
                <w:color w:val="000000"/>
              </w:rPr>
              <w:t xml:space="preserve">, </w:t>
            </w:r>
            <w:r>
              <w:rPr>
                <w:i/>
                <w:color w:val="000000"/>
              </w:rPr>
              <w:t xml:space="preserve">à l’adresse suivante: </w:t>
            </w:r>
            <w:hyperlink r:id="rId12" w:history="1">
              <w:r w:rsidR="00111046" w:rsidRPr="00111046">
                <w:rPr>
                  <w:rStyle w:val="Lienhypertexte"/>
                  <w:i/>
                </w:rPr>
                <w:t>dgcs-secr-sd5@social.gouv.fr</w:t>
              </w:r>
            </w:hyperlink>
            <w:r>
              <w:rPr>
                <w:i/>
                <w:color w:val="000000"/>
              </w:rPr>
              <w:t xml:space="preserve"> en mentionnant en objet : </w:t>
            </w:r>
          </w:p>
          <w:p w14:paraId="4A19F23E" w14:textId="77777777" w:rsidR="008A367B" w:rsidRDefault="009326C2">
            <w:pPr>
              <w:pBdr>
                <w:top w:val="nil"/>
                <w:left w:val="nil"/>
                <w:bottom w:val="nil"/>
                <w:right w:val="nil"/>
                <w:between w:val="nil"/>
              </w:pBdr>
              <w:spacing w:line="259" w:lineRule="auto"/>
              <w:ind w:left="541" w:right="104" w:firstLine="973"/>
              <w:rPr>
                <w:i/>
                <w:color w:val="000000"/>
              </w:rPr>
            </w:pPr>
            <w:r>
              <w:rPr>
                <w:i/>
                <w:color w:val="000000"/>
              </w:rPr>
              <w:t>« FACILISOINS – appel à candidatures »</w:t>
            </w:r>
          </w:p>
        </w:tc>
      </w:tr>
      <w:tr w:rsidR="008A367B" w14:paraId="4523242C" w14:textId="77777777">
        <w:trPr>
          <w:trHeight w:val="514"/>
        </w:trPr>
        <w:tc>
          <w:tcPr>
            <w:tcW w:w="2126" w:type="dxa"/>
            <w:tcBorders>
              <w:right w:val="single" w:sz="4" w:space="0" w:color="DBAF0D"/>
            </w:tcBorders>
            <w:shd w:val="clear" w:color="auto" w:fill="FBF5D9"/>
            <w:vAlign w:val="center"/>
          </w:tcPr>
          <w:p w14:paraId="21C89D77" w14:textId="20F2B49C" w:rsidR="008A367B" w:rsidRDefault="00734F3D" w:rsidP="009326C2">
            <w:pPr>
              <w:pBdr>
                <w:top w:val="nil"/>
                <w:left w:val="nil"/>
                <w:bottom w:val="nil"/>
                <w:right w:val="nil"/>
                <w:between w:val="nil"/>
              </w:pBdr>
              <w:jc w:val="center"/>
              <w:rPr>
                <w:b/>
                <w:color w:val="927609"/>
              </w:rPr>
            </w:pPr>
            <w:r>
              <w:rPr>
                <w:b/>
                <w:color w:val="927609"/>
              </w:rPr>
              <w:t xml:space="preserve">Février </w:t>
            </w:r>
            <w:r w:rsidR="009326C2">
              <w:rPr>
                <w:b/>
                <w:color w:val="927609"/>
              </w:rPr>
              <w:t>2022</w:t>
            </w:r>
          </w:p>
        </w:tc>
        <w:tc>
          <w:tcPr>
            <w:tcW w:w="6864" w:type="dxa"/>
            <w:tcBorders>
              <w:left w:val="single" w:sz="4" w:space="0" w:color="DBAF0D"/>
            </w:tcBorders>
            <w:shd w:val="clear" w:color="auto" w:fill="FBF5D9"/>
            <w:vAlign w:val="center"/>
          </w:tcPr>
          <w:p w14:paraId="284DA0EB" w14:textId="77777777" w:rsidR="008A367B" w:rsidRDefault="009326C2">
            <w:pPr>
              <w:pBdr>
                <w:top w:val="nil"/>
                <w:left w:val="nil"/>
                <w:bottom w:val="nil"/>
                <w:right w:val="nil"/>
                <w:between w:val="nil"/>
              </w:pBdr>
              <w:spacing w:before="178" w:line="259" w:lineRule="auto"/>
              <w:ind w:left="541" w:right="104" w:hanging="360"/>
              <w:rPr>
                <w:b/>
                <w:color w:val="927609"/>
              </w:rPr>
            </w:pPr>
            <w:r>
              <w:rPr>
                <w:color w:val="000000"/>
              </w:rPr>
              <w:t>Clôture de l’appel à candidatures</w:t>
            </w:r>
          </w:p>
        </w:tc>
      </w:tr>
      <w:tr w:rsidR="008A367B" w14:paraId="66C4D5BC" w14:textId="77777777">
        <w:trPr>
          <w:trHeight w:val="1468"/>
        </w:trPr>
        <w:tc>
          <w:tcPr>
            <w:tcW w:w="2126" w:type="dxa"/>
            <w:tcBorders>
              <w:right w:val="single" w:sz="4" w:space="0" w:color="DBAF0D"/>
            </w:tcBorders>
            <w:shd w:val="clear" w:color="auto" w:fill="F9EBB4"/>
            <w:vAlign w:val="center"/>
          </w:tcPr>
          <w:p w14:paraId="702F8CCA" w14:textId="77777777" w:rsidR="008A367B" w:rsidRDefault="008A367B">
            <w:pPr>
              <w:pBdr>
                <w:top w:val="nil"/>
                <w:left w:val="nil"/>
                <w:bottom w:val="nil"/>
                <w:right w:val="nil"/>
                <w:between w:val="nil"/>
              </w:pBdr>
              <w:jc w:val="center"/>
              <w:rPr>
                <w:color w:val="000000"/>
              </w:rPr>
            </w:pPr>
          </w:p>
          <w:p w14:paraId="6B39154B" w14:textId="714A9088" w:rsidR="008A367B" w:rsidRDefault="00734F3D">
            <w:pPr>
              <w:pBdr>
                <w:top w:val="nil"/>
                <w:left w:val="nil"/>
                <w:bottom w:val="nil"/>
                <w:right w:val="nil"/>
                <w:between w:val="nil"/>
              </w:pBdr>
              <w:spacing w:before="4"/>
              <w:ind w:left="184" w:right="160"/>
              <w:jc w:val="center"/>
              <w:rPr>
                <w:b/>
                <w:color w:val="000000"/>
              </w:rPr>
            </w:pPr>
            <w:r>
              <w:rPr>
                <w:b/>
                <w:color w:val="927609"/>
              </w:rPr>
              <w:t xml:space="preserve">Mars </w:t>
            </w:r>
            <w:r w:rsidR="009326C2">
              <w:rPr>
                <w:b/>
                <w:color w:val="927609"/>
              </w:rPr>
              <w:t>2022</w:t>
            </w:r>
          </w:p>
        </w:tc>
        <w:tc>
          <w:tcPr>
            <w:tcW w:w="6864" w:type="dxa"/>
            <w:tcBorders>
              <w:left w:val="single" w:sz="4" w:space="0" w:color="DBAF0D"/>
            </w:tcBorders>
            <w:shd w:val="clear" w:color="auto" w:fill="F9EBB4"/>
            <w:vAlign w:val="center"/>
          </w:tcPr>
          <w:p w14:paraId="07F2DE74" w14:textId="77777777" w:rsidR="008A367B" w:rsidRDefault="0077040A" w:rsidP="0077040A">
            <w:pPr>
              <w:pBdr>
                <w:top w:val="nil"/>
                <w:left w:val="nil"/>
                <w:bottom w:val="nil"/>
                <w:right w:val="nil"/>
                <w:between w:val="nil"/>
              </w:pBdr>
              <w:spacing w:before="180"/>
              <w:ind w:left="145" w:right="104" w:firstLine="36"/>
              <w:rPr>
                <w:color w:val="000000"/>
              </w:rPr>
            </w:pPr>
            <w:r w:rsidRPr="0077040A">
              <w:rPr>
                <w:rFonts w:ascii="Noto Sans Symbols" w:eastAsia="Noto Sans Symbols" w:hAnsi="Noto Sans Symbols" w:cs="Noto Sans Symbols"/>
                <w:color w:val="000000" w:themeColor="text1"/>
                <w:sz w:val="24"/>
                <w:szCs w:val="24"/>
              </w:rPr>
              <w:t>I</w:t>
            </w:r>
            <w:r w:rsidR="009326C2">
              <w:rPr>
                <w:color w:val="000000"/>
              </w:rPr>
              <w:t>nstruction des candidatures (des com</w:t>
            </w:r>
            <w:r>
              <w:rPr>
                <w:color w:val="000000"/>
              </w:rPr>
              <w:t xml:space="preserve">pléments d’information pourront </w:t>
            </w:r>
            <w:r w:rsidR="009326C2">
              <w:rPr>
                <w:color w:val="000000"/>
              </w:rPr>
              <w:t>être demandés aux porteurs de projet par échange de mails)</w:t>
            </w:r>
          </w:p>
          <w:p w14:paraId="0B4CB387" w14:textId="77777777" w:rsidR="0077040A" w:rsidRDefault="0077040A">
            <w:pPr>
              <w:pBdr>
                <w:top w:val="nil"/>
                <w:left w:val="nil"/>
                <w:bottom w:val="nil"/>
                <w:right w:val="nil"/>
                <w:between w:val="nil"/>
              </w:pBdr>
              <w:spacing w:line="274" w:lineRule="auto"/>
              <w:ind w:left="181"/>
              <w:rPr>
                <w:color w:val="000000"/>
              </w:rPr>
            </w:pPr>
          </w:p>
          <w:p w14:paraId="188FFC0A" w14:textId="77777777" w:rsidR="008A367B" w:rsidRDefault="009326C2">
            <w:pPr>
              <w:pBdr>
                <w:top w:val="nil"/>
                <w:left w:val="nil"/>
                <w:bottom w:val="nil"/>
                <w:right w:val="nil"/>
                <w:between w:val="nil"/>
              </w:pBdr>
              <w:spacing w:line="274" w:lineRule="auto"/>
              <w:ind w:left="181"/>
              <w:rPr>
                <w:color w:val="000000"/>
              </w:rPr>
            </w:pPr>
            <w:r>
              <w:rPr>
                <w:color w:val="000000"/>
              </w:rPr>
              <w:t>Sélection des candidats retenus (une trentaine d’établissements envisagée)</w:t>
            </w:r>
          </w:p>
        </w:tc>
      </w:tr>
      <w:tr w:rsidR="008A367B" w14:paraId="456D7462" w14:textId="77777777">
        <w:trPr>
          <w:trHeight w:val="479"/>
        </w:trPr>
        <w:tc>
          <w:tcPr>
            <w:tcW w:w="2126" w:type="dxa"/>
            <w:tcBorders>
              <w:right w:val="single" w:sz="4" w:space="0" w:color="DBAF0D"/>
            </w:tcBorders>
            <w:shd w:val="clear" w:color="auto" w:fill="FBF5D9"/>
            <w:vAlign w:val="center"/>
          </w:tcPr>
          <w:p w14:paraId="28487FCA" w14:textId="392B5224" w:rsidR="008A367B" w:rsidRDefault="00734F3D" w:rsidP="009326C2">
            <w:pPr>
              <w:pBdr>
                <w:top w:val="nil"/>
                <w:left w:val="nil"/>
                <w:bottom w:val="nil"/>
                <w:right w:val="nil"/>
                <w:between w:val="nil"/>
              </w:pBdr>
              <w:spacing w:before="22" w:line="256" w:lineRule="auto"/>
              <w:ind w:left="187" w:right="160"/>
              <w:jc w:val="center"/>
              <w:rPr>
                <w:b/>
                <w:color w:val="927609"/>
              </w:rPr>
            </w:pPr>
            <w:r>
              <w:rPr>
                <w:b/>
                <w:color w:val="927609"/>
              </w:rPr>
              <w:t>Mars/Avril</w:t>
            </w:r>
            <w:r w:rsidR="009326C2">
              <w:rPr>
                <w:b/>
                <w:color w:val="927609"/>
              </w:rPr>
              <w:t xml:space="preserve"> 2022</w:t>
            </w:r>
          </w:p>
        </w:tc>
        <w:tc>
          <w:tcPr>
            <w:tcW w:w="6864" w:type="dxa"/>
            <w:tcBorders>
              <w:left w:val="single" w:sz="4" w:space="0" w:color="DBAF0D"/>
            </w:tcBorders>
            <w:shd w:val="clear" w:color="auto" w:fill="FBF5D9"/>
            <w:vAlign w:val="center"/>
          </w:tcPr>
          <w:p w14:paraId="005B30D8" w14:textId="77777777" w:rsidR="008A367B" w:rsidRDefault="009326C2">
            <w:pPr>
              <w:pBdr>
                <w:top w:val="nil"/>
                <w:left w:val="nil"/>
                <w:bottom w:val="nil"/>
                <w:right w:val="nil"/>
                <w:between w:val="nil"/>
              </w:pBdr>
              <w:spacing w:line="274" w:lineRule="auto"/>
              <w:ind w:left="181"/>
              <w:rPr>
                <w:color w:val="000000"/>
              </w:rPr>
            </w:pPr>
            <w:r>
              <w:rPr>
                <w:color w:val="000000"/>
              </w:rPr>
              <w:t>Validation par le comité technique de l’innovation en santé</w:t>
            </w:r>
          </w:p>
        </w:tc>
      </w:tr>
      <w:tr w:rsidR="008A367B" w14:paraId="3AC903C5" w14:textId="77777777">
        <w:trPr>
          <w:trHeight w:val="1638"/>
        </w:trPr>
        <w:tc>
          <w:tcPr>
            <w:tcW w:w="2126" w:type="dxa"/>
            <w:tcBorders>
              <w:right w:val="single" w:sz="4" w:space="0" w:color="DBAF0D"/>
            </w:tcBorders>
            <w:shd w:val="clear" w:color="auto" w:fill="F9EBB4"/>
            <w:vAlign w:val="center"/>
          </w:tcPr>
          <w:p w14:paraId="1316AA00" w14:textId="77777777" w:rsidR="008A367B" w:rsidRDefault="008A367B">
            <w:pPr>
              <w:pBdr>
                <w:top w:val="nil"/>
                <w:left w:val="nil"/>
                <w:bottom w:val="nil"/>
                <w:right w:val="nil"/>
                <w:between w:val="nil"/>
              </w:pBdr>
              <w:jc w:val="center"/>
              <w:rPr>
                <w:color w:val="000000"/>
              </w:rPr>
            </w:pPr>
          </w:p>
          <w:p w14:paraId="67846E0E" w14:textId="6A9E7C9C" w:rsidR="008A367B" w:rsidRDefault="00734F3D">
            <w:pPr>
              <w:pBdr>
                <w:top w:val="nil"/>
                <w:left w:val="nil"/>
                <w:bottom w:val="nil"/>
                <w:right w:val="nil"/>
                <w:between w:val="nil"/>
              </w:pBdr>
              <w:spacing w:before="177" w:line="259" w:lineRule="auto"/>
              <w:ind w:left="598" w:right="310" w:hanging="247"/>
              <w:jc w:val="center"/>
              <w:rPr>
                <w:b/>
                <w:color w:val="000000"/>
              </w:rPr>
            </w:pPr>
            <w:r>
              <w:rPr>
                <w:b/>
                <w:color w:val="927609"/>
              </w:rPr>
              <w:t xml:space="preserve">Avril </w:t>
            </w:r>
            <w:r w:rsidR="009326C2">
              <w:rPr>
                <w:b/>
                <w:color w:val="927609"/>
              </w:rPr>
              <w:t>2022</w:t>
            </w:r>
          </w:p>
        </w:tc>
        <w:tc>
          <w:tcPr>
            <w:tcW w:w="6864" w:type="dxa"/>
            <w:tcBorders>
              <w:left w:val="single" w:sz="4" w:space="0" w:color="DBAF0D"/>
            </w:tcBorders>
            <w:shd w:val="clear" w:color="auto" w:fill="F9EBB4"/>
            <w:vAlign w:val="center"/>
          </w:tcPr>
          <w:p w14:paraId="5E7F07CB" w14:textId="77777777" w:rsidR="008A367B" w:rsidRDefault="009326C2">
            <w:pPr>
              <w:pBdr>
                <w:top w:val="nil"/>
                <w:left w:val="nil"/>
                <w:bottom w:val="nil"/>
                <w:right w:val="nil"/>
                <w:between w:val="nil"/>
              </w:pBdr>
              <w:ind w:left="181"/>
              <w:rPr>
                <w:color w:val="000000"/>
              </w:rPr>
            </w:pPr>
            <w:r>
              <w:rPr>
                <w:color w:val="000000"/>
              </w:rPr>
              <w:t>Communication des résultats de l’instruction des dossiers aux candidats retenus et non retenus</w:t>
            </w:r>
          </w:p>
          <w:p w14:paraId="4A5AE87D" w14:textId="77777777" w:rsidR="0077040A" w:rsidRDefault="0077040A">
            <w:pPr>
              <w:pBdr>
                <w:top w:val="nil"/>
                <w:left w:val="nil"/>
                <w:bottom w:val="nil"/>
                <w:right w:val="nil"/>
                <w:between w:val="nil"/>
              </w:pBdr>
              <w:ind w:left="181"/>
              <w:rPr>
                <w:color w:val="000000"/>
              </w:rPr>
            </w:pPr>
          </w:p>
          <w:p w14:paraId="1C95D2E9" w14:textId="77777777" w:rsidR="008A367B" w:rsidRDefault="009326C2" w:rsidP="0077040A">
            <w:pPr>
              <w:pBdr>
                <w:top w:val="nil"/>
                <w:left w:val="nil"/>
                <w:bottom w:val="nil"/>
                <w:right w:val="nil"/>
                <w:between w:val="nil"/>
              </w:pBdr>
              <w:spacing w:before="21" w:line="259" w:lineRule="auto"/>
              <w:ind w:left="145" w:right="104"/>
              <w:rPr>
                <w:color w:val="000000"/>
              </w:rPr>
            </w:pPr>
            <w:r>
              <w:rPr>
                <w:color w:val="000000"/>
              </w:rPr>
              <w:t>Arrêté des ministres en charge de la santé et de la sécurité sociale et publication de la liste des projets retenus sur les sites internet du ministère des solidarités et de la santé et de l’Assurance Maladie</w:t>
            </w:r>
          </w:p>
        </w:tc>
      </w:tr>
      <w:tr w:rsidR="008A367B" w14:paraId="7CF4B82A" w14:textId="77777777" w:rsidTr="0077040A">
        <w:trPr>
          <w:trHeight w:val="985"/>
        </w:trPr>
        <w:tc>
          <w:tcPr>
            <w:tcW w:w="2126" w:type="dxa"/>
            <w:tcBorders>
              <w:right w:val="single" w:sz="4" w:space="0" w:color="DBAF0D"/>
            </w:tcBorders>
            <w:shd w:val="clear" w:color="auto" w:fill="FFCCCC"/>
            <w:vAlign w:val="center"/>
          </w:tcPr>
          <w:p w14:paraId="4CA26F36" w14:textId="77777777" w:rsidR="008A367B" w:rsidRDefault="008A367B">
            <w:pPr>
              <w:pBdr>
                <w:top w:val="nil"/>
                <w:left w:val="nil"/>
                <w:bottom w:val="nil"/>
                <w:right w:val="nil"/>
                <w:between w:val="nil"/>
              </w:pBdr>
              <w:jc w:val="center"/>
              <w:rPr>
                <w:color w:val="000000"/>
              </w:rPr>
            </w:pPr>
          </w:p>
          <w:p w14:paraId="0E9151DF" w14:textId="0848C646" w:rsidR="008A367B" w:rsidRDefault="009326C2" w:rsidP="00734F3D">
            <w:pPr>
              <w:pBdr>
                <w:top w:val="nil"/>
                <w:left w:val="nil"/>
                <w:bottom w:val="nil"/>
                <w:right w:val="nil"/>
                <w:between w:val="nil"/>
              </w:pBdr>
              <w:spacing w:before="177" w:line="259" w:lineRule="auto"/>
              <w:ind w:left="259" w:right="113" w:hanging="106"/>
              <w:jc w:val="center"/>
              <w:rPr>
                <w:b/>
                <w:color w:val="000000"/>
              </w:rPr>
            </w:pPr>
            <w:r>
              <w:rPr>
                <w:b/>
                <w:color w:val="927609"/>
              </w:rPr>
              <w:t xml:space="preserve">A </w:t>
            </w:r>
            <w:r w:rsidR="00ED7143">
              <w:rPr>
                <w:b/>
                <w:color w:val="927609"/>
              </w:rPr>
              <w:t xml:space="preserve">partir </w:t>
            </w:r>
            <w:r>
              <w:rPr>
                <w:b/>
                <w:color w:val="927609"/>
              </w:rPr>
              <w:t>d</w:t>
            </w:r>
            <w:r w:rsidR="00734F3D">
              <w:rPr>
                <w:b/>
                <w:color w:val="927609"/>
              </w:rPr>
              <w:t>’Avril</w:t>
            </w:r>
            <w:r>
              <w:rPr>
                <w:b/>
                <w:color w:val="927609"/>
              </w:rPr>
              <w:t>s 2022</w:t>
            </w:r>
          </w:p>
        </w:tc>
        <w:tc>
          <w:tcPr>
            <w:tcW w:w="6864" w:type="dxa"/>
            <w:tcBorders>
              <w:left w:val="single" w:sz="4" w:space="0" w:color="DBAF0D"/>
            </w:tcBorders>
            <w:shd w:val="clear" w:color="auto" w:fill="FFCCCC"/>
            <w:vAlign w:val="center"/>
          </w:tcPr>
          <w:p w14:paraId="77FE9706" w14:textId="77777777" w:rsidR="008A367B" w:rsidRDefault="0077040A" w:rsidP="0077040A">
            <w:pPr>
              <w:pBdr>
                <w:top w:val="nil"/>
                <w:left w:val="nil"/>
                <w:bottom w:val="nil"/>
                <w:right w:val="nil"/>
                <w:between w:val="nil"/>
              </w:pBdr>
              <w:spacing w:before="178" w:line="259" w:lineRule="auto"/>
              <w:ind w:right="125"/>
              <w:rPr>
                <w:color w:val="000000"/>
              </w:rPr>
            </w:pPr>
            <w:r>
              <w:rPr>
                <w:color w:val="000000"/>
              </w:rPr>
              <w:t xml:space="preserve">   </w:t>
            </w:r>
            <w:r w:rsidR="009326C2">
              <w:rPr>
                <w:b/>
                <w:color w:val="000000"/>
              </w:rPr>
              <w:t xml:space="preserve">Lancement de l’expérimentation </w:t>
            </w:r>
            <w:r w:rsidR="009326C2">
              <w:rPr>
                <w:color w:val="000000"/>
              </w:rPr>
              <w:t>(mise en œuvre, suivi, démarche évaluative)</w:t>
            </w:r>
          </w:p>
        </w:tc>
      </w:tr>
    </w:tbl>
    <w:p w14:paraId="534A0E2E" w14:textId="77777777" w:rsidR="008A367B" w:rsidRDefault="008A367B"/>
    <w:p w14:paraId="5B0EDC57" w14:textId="77777777" w:rsidR="008A367B" w:rsidRDefault="009326C2">
      <w:pPr>
        <w:pStyle w:val="Titre2"/>
        <w:rPr>
          <w:b/>
        </w:rPr>
      </w:pPr>
      <w:bookmarkStart w:id="12" w:name="_Toc86928832"/>
      <w:r w:rsidRPr="0005041B">
        <w:rPr>
          <w:b/>
        </w:rPr>
        <w:t>3.5 Contacts</w:t>
      </w:r>
      <w:bookmarkEnd w:id="12"/>
    </w:p>
    <w:p w14:paraId="6427E971" w14:textId="77777777" w:rsidR="0005041B" w:rsidRPr="0005041B" w:rsidRDefault="0005041B" w:rsidP="0005041B"/>
    <w:p w14:paraId="6A338D35" w14:textId="77777777" w:rsidR="008A367B" w:rsidRDefault="009326C2" w:rsidP="009326C2">
      <w:pPr>
        <w:pBdr>
          <w:top w:val="nil"/>
          <w:left w:val="nil"/>
          <w:bottom w:val="nil"/>
          <w:right w:val="nil"/>
          <w:between w:val="nil"/>
        </w:pBdr>
        <w:spacing w:before="57"/>
        <w:rPr>
          <w:b/>
          <w:sz w:val="36"/>
          <w:szCs w:val="36"/>
        </w:rPr>
      </w:pPr>
      <w:r>
        <w:rPr>
          <w:color w:val="123548"/>
        </w:rPr>
        <w:t xml:space="preserve">En cas de questions relatives à cet appel à candidatures, vous pouvez écrire à l’adresse suivante : </w:t>
      </w:r>
      <w:hyperlink r:id="rId13" w:history="1">
        <w:r w:rsidRPr="00F42D97">
          <w:rPr>
            <w:rStyle w:val="Lienhypertexte"/>
          </w:rPr>
          <w:t>dgcs-secr-sd5@social.gouv.fr</w:t>
        </w:r>
      </w:hyperlink>
      <w:r>
        <w:t xml:space="preserve"> </w:t>
      </w:r>
    </w:p>
    <w:p w14:paraId="56BD1F71" w14:textId="77777777" w:rsidR="008A367B" w:rsidRDefault="008A367B">
      <w:pPr>
        <w:pStyle w:val="Titre1"/>
        <w:ind w:left="0"/>
        <w:jc w:val="center"/>
        <w:rPr>
          <w:b/>
          <w:sz w:val="36"/>
          <w:szCs w:val="36"/>
        </w:rPr>
      </w:pPr>
    </w:p>
    <w:p w14:paraId="306C0F30" w14:textId="77777777" w:rsidR="008A367B" w:rsidRDefault="008A367B">
      <w:pPr>
        <w:pStyle w:val="Titre1"/>
        <w:ind w:left="0"/>
        <w:jc w:val="center"/>
        <w:rPr>
          <w:b/>
          <w:sz w:val="36"/>
          <w:szCs w:val="36"/>
        </w:rPr>
      </w:pPr>
    </w:p>
    <w:p w14:paraId="3C8F75CF" w14:textId="77777777" w:rsidR="008A367B" w:rsidRDefault="008A367B">
      <w:pPr>
        <w:pStyle w:val="Titre1"/>
        <w:ind w:left="0"/>
        <w:jc w:val="center"/>
        <w:rPr>
          <w:b/>
          <w:sz w:val="36"/>
          <w:szCs w:val="36"/>
        </w:rPr>
      </w:pPr>
    </w:p>
    <w:p w14:paraId="66A76A14" w14:textId="77777777" w:rsidR="008A367B" w:rsidRDefault="008A367B">
      <w:pPr>
        <w:pStyle w:val="Titre1"/>
        <w:ind w:left="0"/>
        <w:jc w:val="center"/>
        <w:rPr>
          <w:b/>
          <w:sz w:val="36"/>
          <w:szCs w:val="36"/>
        </w:rPr>
      </w:pPr>
    </w:p>
    <w:p w14:paraId="3F9D5FFA" w14:textId="77777777" w:rsidR="008A367B" w:rsidRDefault="008A367B">
      <w:pPr>
        <w:pStyle w:val="Titre1"/>
        <w:ind w:left="0"/>
        <w:jc w:val="center"/>
        <w:rPr>
          <w:b/>
          <w:sz w:val="36"/>
          <w:szCs w:val="36"/>
        </w:rPr>
      </w:pPr>
    </w:p>
    <w:p w14:paraId="1377C414" w14:textId="77777777" w:rsidR="008A367B" w:rsidRDefault="008A367B">
      <w:pPr>
        <w:pStyle w:val="Titre1"/>
        <w:ind w:left="0"/>
        <w:jc w:val="center"/>
        <w:rPr>
          <w:b/>
          <w:sz w:val="36"/>
          <w:szCs w:val="36"/>
        </w:rPr>
      </w:pPr>
    </w:p>
    <w:p w14:paraId="74A9E6F7" w14:textId="77777777" w:rsidR="008A367B" w:rsidRDefault="008A367B">
      <w:pPr>
        <w:pStyle w:val="Titre1"/>
        <w:ind w:left="0"/>
        <w:jc w:val="center"/>
        <w:rPr>
          <w:b/>
          <w:sz w:val="36"/>
          <w:szCs w:val="36"/>
        </w:rPr>
      </w:pPr>
    </w:p>
    <w:p w14:paraId="350E784F" w14:textId="77777777" w:rsidR="008A367B" w:rsidRDefault="008A367B">
      <w:pPr>
        <w:pStyle w:val="Titre1"/>
        <w:ind w:left="0"/>
        <w:jc w:val="center"/>
        <w:rPr>
          <w:b/>
          <w:sz w:val="36"/>
          <w:szCs w:val="36"/>
        </w:rPr>
      </w:pPr>
    </w:p>
    <w:p w14:paraId="072A3BCE" w14:textId="77777777" w:rsidR="008A367B" w:rsidRDefault="008A367B">
      <w:pPr>
        <w:pStyle w:val="Titre1"/>
        <w:ind w:left="0"/>
        <w:jc w:val="center"/>
        <w:rPr>
          <w:b/>
          <w:sz w:val="36"/>
          <w:szCs w:val="36"/>
        </w:rPr>
      </w:pPr>
    </w:p>
    <w:p w14:paraId="7A44FDC9" w14:textId="77777777" w:rsidR="008A367B" w:rsidRDefault="009326C2">
      <w:pPr>
        <w:pStyle w:val="Titre1"/>
        <w:ind w:left="0"/>
        <w:jc w:val="center"/>
        <w:rPr>
          <w:b/>
          <w:sz w:val="36"/>
          <w:szCs w:val="36"/>
        </w:rPr>
      </w:pPr>
      <w:bookmarkStart w:id="13" w:name="_Toc86928833"/>
      <w:r>
        <w:rPr>
          <w:b/>
          <w:sz w:val="36"/>
          <w:szCs w:val="36"/>
        </w:rPr>
        <w:t>ANNEXE 1</w:t>
      </w:r>
      <w:bookmarkEnd w:id="13"/>
    </w:p>
    <w:p w14:paraId="43C911D0" w14:textId="77777777" w:rsidR="008A367B" w:rsidRDefault="009326C2">
      <w:pPr>
        <w:pStyle w:val="Titre1"/>
        <w:ind w:left="0"/>
        <w:jc w:val="center"/>
      </w:pPr>
      <w:bookmarkStart w:id="14" w:name="_Toc86928834"/>
      <w:r>
        <w:t>DOSSIER DE CANDIDATURE</w:t>
      </w:r>
      <w:bookmarkEnd w:id="14"/>
    </w:p>
    <w:p w14:paraId="13BD33E7" w14:textId="77777777" w:rsidR="008A367B" w:rsidRDefault="008A367B">
      <w:pPr>
        <w:jc w:val="center"/>
        <w:rPr>
          <w:sz w:val="28"/>
          <w:szCs w:val="28"/>
        </w:rPr>
      </w:pPr>
    </w:p>
    <w:p w14:paraId="5C7CE880" w14:textId="77777777" w:rsidR="008A367B" w:rsidRDefault="008A367B">
      <w:pPr>
        <w:jc w:val="center"/>
        <w:rPr>
          <w:sz w:val="28"/>
          <w:szCs w:val="28"/>
        </w:rPr>
      </w:pPr>
    </w:p>
    <w:p w14:paraId="3EF0708F" w14:textId="77777777" w:rsidR="008A367B" w:rsidRDefault="008A367B">
      <w:pPr>
        <w:jc w:val="center"/>
        <w:rPr>
          <w:sz w:val="28"/>
          <w:szCs w:val="28"/>
        </w:rPr>
      </w:pPr>
    </w:p>
    <w:p w14:paraId="291AF3AB" w14:textId="77777777" w:rsidR="008A367B" w:rsidRDefault="008A367B">
      <w:pPr>
        <w:jc w:val="center"/>
        <w:rPr>
          <w:sz w:val="28"/>
          <w:szCs w:val="28"/>
        </w:rPr>
      </w:pPr>
    </w:p>
    <w:p w14:paraId="0A02B92C" w14:textId="77777777" w:rsidR="008A367B" w:rsidRDefault="008A367B">
      <w:pPr>
        <w:jc w:val="center"/>
        <w:rPr>
          <w:sz w:val="28"/>
          <w:szCs w:val="28"/>
        </w:rPr>
      </w:pPr>
    </w:p>
    <w:p w14:paraId="25867C7E" w14:textId="77777777" w:rsidR="008A367B" w:rsidRDefault="008A367B">
      <w:pPr>
        <w:jc w:val="center"/>
        <w:rPr>
          <w:sz w:val="28"/>
          <w:szCs w:val="28"/>
        </w:rPr>
      </w:pPr>
    </w:p>
    <w:p w14:paraId="3362A765" w14:textId="77777777" w:rsidR="008A367B" w:rsidRDefault="008A367B">
      <w:pPr>
        <w:jc w:val="center"/>
        <w:rPr>
          <w:sz w:val="28"/>
          <w:szCs w:val="28"/>
        </w:rPr>
      </w:pPr>
    </w:p>
    <w:p w14:paraId="6ABC9B51" w14:textId="77777777" w:rsidR="008A367B" w:rsidRDefault="009326C2">
      <w:pPr>
        <w:jc w:val="center"/>
        <w:rPr>
          <w:sz w:val="28"/>
          <w:szCs w:val="28"/>
        </w:rPr>
      </w:pPr>
      <w:r>
        <w:rPr>
          <w:noProof/>
          <w:lang w:bidi="ar-SA"/>
        </w:rPr>
        <mc:AlternateContent>
          <mc:Choice Requires="wps">
            <w:drawing>
              <wp:anchor distT="0" distB="0" distL="0" distR="0" simplePos="0" relativeHeight="251658240" behindDoc="0" locked="0" layoutInCell="1" hidden="0" allowOverlap="1" wp14:anchorId="6B5B2BEA" wp14:editId="23B094F0">
                <wp:simplePos x="0" y="0"/>
                <wp:positionH relativeFrom="column">
                  <wp:posOffset>0</wp:posOffset>
                </wp:positionH>
                <wp:positionV relativeFrom="paragraph">
                  <wp:posOffset>266700</wp:posOffset>
                </wp:positionV>
                <wp:extent cx="5848845" cy="1784845"/>
                <wp:effectExtent l="0" t="0" r="0" b="0"/>
                <wp:wrapTopAndBottom distT="0" distB="0"/>
                <wp:docPr id="319" name="Rectangle 319"/>
                <wp:cNvGraphicFramePr/>
                <a:graphic xmlns:a="http://schemas.openxmlformats.org/drawingml/2006/main">
                  <a:graphicData uri="http://schemas.microsoft.com/office/word/2010/wordprocessingShape">
                    <wps:wsp>
                      <wps:cNvSpPr/>
                      <wps:spPr>
                        <a:xfrm>
                          <a:off x="2430715" y="2896715"/>
                          <a:ext cx="5830570" cy="1766570"/>
                        </a:xfrm>
                        <a:prstGeom prst="rect">
                          <a:avLst/>
                        </a:prstGeom>
                        <a:solidFill>
                          <a:srgbClr val="FBF5D9"/>
                        </a:solidFill>
                        <a:ln w="18275" cap="flat" cmpd="sng">
                          <a:solidFill>
                            <a:srgbClr val="DBAF0D"/>
                          </a:solidFill>
                          <a:prstDash val="solid"/>
                          <a:miter lim="800000"/>
                          <a:headEnd type="none" w="sm" len="sm"/>
                          <a:tailEnd type="none" w="sm" len="sm"/>
                        </a:ln>
                      </wps:spPr>
                      <wps:txbx>
                        <w:txbxContent>
                          <w:p w14:paraId="77C7E760" w14:textId="77777777" w:rsidR="008A367B" w:rsidRDefault="008A367B">
                            <w:pPr>
                              <w:spacing w:before="8"/>
                              <w:textDirection w:val="btLr"/>
                            </w:pPr>
                          </w:p>
                          <w:p w14:paraId="4B044B3B" w14:textId="719C044F" w:rsidR="008A367B" w:rsidRDefault="009326C2">
                            <w:pPr>
                              <w:ind w:left="93" w:firstLine="93"/>
                              <w:textDirection w:val="btLr"/>
                            </w:pPr>
                            <w:r>
                              <w:rPr>
                                <w:b/>
                                <w:color w:val="000000"/>
                                <w:sz w:val="24"/>
                              </w:rPr>
                              <w:t xml:space="preserve">Dossier de candidature à compléter et à renvoyer avant le </w:t>
                            </w:r>
                            <w:r w:rsidR="00907E81">
                              <w:rPr>
                                <w:b/>
                                <w:color w:val="000000"/>
                                <w:sz w:val="24"/>
                              </w:rPr>
                              <w:t>21 février</w:t>
                            </w:r>
                            <w:r>
                              <w:rPr>
                                <w:b/>
                                <w:color w:val="000000"/>
                                <w:sz w:val="24"/>
                              </w:rPr>
                              <w:t xml:space="preserve"> 2022 :</w:t>
                            </w:r>
                          </w:p>
                          <w:p w14:paraId="7EC6EBEC" w14:textId="77777777" w:rsidR="008A367B" w:rsidRDefault="008A367B">
                            <w:pPr>
                              <w:textDirection w:val="btLr"/>
                            </w:pPr>
                          </w:p>
                          <w:p w14:paraId="3055C69B" w14:textId="77777777" w:rsidR="008A367B" w:rsidRDefault="009326C2" w:rsidP="009326C2">
                            <w:pPr>
                              <w:spacing w:before="156"/>
                              <w:jc w:val="center"/>
                              <w:textDirection w:val="btLr"/>
                            </w:pPr>
                            <w:r>
                              <w:rPr>
                                <w:b/>
                                <w:color w:val="000000"/>
                                <w:sz w:val="24"/>
                              </w:rPr>
                              <w:t>À l’adresse suivante :</w:t>
                            </w:r>
                            <w:r w:rsidRPr="009326C2">
                              <w:t xml:space="preserve"> </w:t>
                            </w:r>
                            <w:hyperlink r:id="rId14" w:history="1">
                              <w:r w:rsidRPr="00F42D97">
                                <w:rPr>
                                  <w:rStyle w:val="Lienhypertexte"/>
                                  <w:b/>
                                  <w:sz w:val="24"/>
                                </w:rPr>
                                <w:t>dgcs-secr-sd5@social.gouv.fr</w:t>
                              </w:r>
                            </w:hyperlink>
                            <w:r>
                              <w:rPr>
                                <w:b/>
                                <w:color w:val="000000"/>
                                <w:sz w:val="24"/>
                              </w:rPr>
                              <w:t xml:space="preserve"> , copie ARS concernée (liste adresse en annexe 2)</w:t>
                            </w:r>
                          </w:p>
                          <w:p w14:paraId="65B0E42D" w14:textId="77777777" w:rsidR="008A367B" w:rsidRDefault="008A367B">
                            <w:pPr>
                              <w:spacing w:before="11"/>
                              <w:textDirection w:val="btLr"/>
                            </w:pPr>
                          </w:p>
                          <w:p w14:paraId="4E2E7135" w14:textId="77777777" w:rsidR="008A367B" w:rsidRDefault="009326C2">
                            <w:pPr>
                              <w:ind w:left="93" w:firstLine="93"/>
                              <w:textDirection w:val="btLr"/>
                            </w:pPr>
                            <w:r>
                              <w:rPr>
                                <w:b/>
                                <w:color w:val="000000"/>
                                <w:sz w:val="24"/>
                              </w:rPr>
                              <w:t>Mentionner en objet du message : « FACILISOINS – appel à candidatures »</w:t>
                            </w:r>
                          </w:p>
                        </w:txbxContent>
                      </wps:txbx>
                      <wps:bodyPr spcFirstLastPara="1" wrap="square" lIns="0" tIns="0" rIns="0" bIns="0" anchor="t" anchorCtr="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5B2BEA" id="Rectangle 319" o:spid="_x0000_s1032" style="position:absolute;left:0;text-align:left;margin-left:0;margin-top:21pt;width:460.55pt;height:140.5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" fillcolor="#fbf5d9" strokecolor="#dbaf0d" strokeweight=".50764mm">
                <v:stroke startarrowwidth="narrow" startarrowlength="short" endarrowwidth="narrow" endarrowlength="short"/>
                <v:textbox inset="0,0,0,0">
                  <w:txbxContent>
                    <w:p w14:paraId="77C7E760" w14:textId="77777777" w:rsidR="008A367B" w:rsidRDefault="008A367B">
                      <w:pPr>
                        <w:spacing w:before="8"/>
                        <w:textDirection w:val="btLr"/>
                      </w:pPr>
                    </w:p>
                    <w:p w14:paraId="4B044B3B" w14:textId="719C044F" w:rsidR="008A367B" w:rsidRDefault="009326C2">
                      <w:pPr>
                        <w:ind w:left="93" w:firstLine="93"/>
                        <w:textDirection w:val="btLr"/>
                      </w:pPr>
                      <w:r>
                        <w:rPr>
                          <w:b/>
                          <w:color w:val="000000"/>
                          <w:sz w:val="24"/>
                        </w:rPr>
                        <w:t xml:space="preserve">Dossier de candidature à compléter et à renvoyer avant le </w:t>
                      </w:r>
                      <w:bookmarkStart w:id="15" w:name="_GoBack"/>
                      <w:r w:rsidR="00907E81">
                        <w:rPr>
                          <w:b/>
                          <w:color w:val="000000"/>
                          <w:sz w:val="24"/>
                        </w:rPr>
                        <w:t>21 février</w:t>
                      </w:r>
                      <w:bookmarkEnd w:id="15"/>
                      <w:r>
                        <w:rPr>
                          <w:b/>
                          <w:color w:val="000000"/>
                          <w:sz w:val="24"/>
                        </w:rPr>
                        <w:t xml:space="preserve"> 2022 :</w:t>
                      </w:r>
                    </w:p>
                    <w:p w14:paraId="7EC6EBEC" w14:textId="77777777" w:rsidR="008A367B" w:rsidRDefault="008A367B">
                      <w:pPr>
                        <w:textDirection w:val="btLr"/>
                      </w:pPr>
                    </w:p>
                    <w:p w14:paraId="3055C69B" w14:textId="77777777" w:rsidR="008A367B" w:rsidRDefault="009326C2" w:rsidP="009326C2">
                      <w:pPr>
                        <w:spacing w:before="156"/>
                        <w:jc w:val="center"/>
                        <w:textDirection w:val="btLr"/>
                      </w:pPr>
                      <w:r>
                        <w:rPr>
                          <w:b/>
                          <w:color w:val="000000"/>
                          <w:sz w:val="24"/>
                        </w:rPr>
                        <w:t>À l’adresse suivante :</w:t>
                      </w:r>
                      <w:r w:rsidRPr="009326C2">
                        <w:t xml:space="preserve"> </w:t>
                      </w:r>
                      <w:hyperlink r:id="rId15" w:history="1">
                        <w:r w:rsidRPr="00F42D97">
                          <w:rPr>
                            <w:rStyle w:val="Lienhypertexte"/>
                            <w:b/>
                            <w:sz w:val="24"/>
                          </w:rPr>
                          <w:t>dgcs-secr-sd5@social.gouv.fr</w:t>
                        </w:r>
                      </w:hyperlink>
                      <w:r>
                        <w:rPr>
                          <w:b/>
                          <w:color w:val="000000"/>
                          <w:sz w:val="24"/>
                        </w:rPr>
                        <w:t xml:space="preserve"> , copie ARS concernée (liste adresse en annexe 2)</w:t>
                      </w:r>
                    </w:p>
                    <w:p w14:paraId="65B0E42D" w14:textId="77777777" w:rsidR="008A367B" w:rsidRDefault="008A367B">
                      <w:pPr>
                        <w:spacing w:before="11"/>
                        <w:textDirection w:val="btLr"/>
                      </w:pPr>
                    </w:p>
                    <w:p w14:paraId="4E2E7135" w14:textId="77777777" w:rsidR="008A367B" w:rsidRDefault="009326C2">
                      <w:pPr>
                        <w:ind w:left="93" w:firstLine="93"/>
                        <w:textDirection w:val="btLr"/>
                      </w:pPr>
                      <w:r>
                        <w:rPr>
                          <w:b/>
                          <w:color w:val="000000"/>
                          <w:sz w:val="24"/>
                        </w:rPr>
                        <w:t>Mentionner en objet du message : « FACILISOINS – appel à candidatures »</w:t>
                      </w:r>
                    </w:p>
                  </w:txbxContent>
                </v:textbox>
                <w10:wrap type="topAndBottom"/>
              </v:rect>
            </w:pict>
          </mc:Fallback>
        </mc:AlternateContent>
      </w:r>
    </w:p>
    <w:p w14:paraId="609F5328" w14:textId="77777777" w:rsidR="008A367B" w:rsidRDefault="008A367B">
      <w:pPr>
        <w:jc w:val="center"/>
        <w:rPr>
          <w:sz w:val="28"/>
          <w:szCs w:val="28"/>
        </w:rPr>
      </w:pPr>
    </w:p>
    <w:p w14:paraId="5B46127A" w14:textId="77777777" w:rsidR="008A367B" w:rsidRDefault="008A367B">
      <w:pPr>
        <w:jc w:val="center"/>
        <w:rPr>
          <w:sz w:val="28"/>
          <w:szCs w:val="28"/>
        </w:rPr>
      </w:pPr>
    </w:p>
    <w:p w14:paraId="2A3FB035" w14:textId="77777777" w:rsidR="008A367B" w:rsidRDefault="008A367B">
      <w:pPr>
        <w:jc w:val="center"/>
        <w:rPr>
          <w:sz w:val="28"/>
          <w:szCs w:val="28"/>
        </w:rPr>
      </w:pPr>
    </w:p>
    <w:p w14:paraId="6857AB95" w14:textId="77777777" w:rsidR="008A367B" w:rsidRDefault="008A367B">
      <w:pPr>
        <w:jc w:val="center"/>
        <w:rPr>
          <w:sz w:val="28"/>
          <w:szCs w:val="28"/>
        </w:rPr>
      </w:pPr>
    </w:p>
    <w:p w14:paraId="065E542A" w14:textId="77777777" w:rsidR="008A367B" w:rsidRDefault="008A367B">
      <w:pPr>
        <w:jc w:val="center"/>
        <w:rPr>
          <w:sz w:val="28"/>
          <w:szCs w:val="28"/>
        </w:rPr>
      </w:pPr>
    </w:p>
    <w:p w14:paraId="6BCF8B59" w14:textId="77777777" w:rsidR="008A367B" w:rsidRDefault="008A367B">
      <w:pPr>
        <w:jc w:val="center"/>
        <w:rPr>
          <w:sz w:val="28"/>
          <w:szCs w:val="28"/>
        </w:rPr>
      </w:pPr>
    </w:p>
    <w:p w14:paraId="1421C919" w14:textId="77777777" w:rsidR="008A367B" w:rsidRDefault="008A367B">
      <w:pPr>
        <w:jc w:val="center"/>
        <w:rPr>
          <w:sz w:val="28"/>
          <w:szCs w:val="28"/>
        </w:rPr>
      </w:pPr>
    </w:p>
    <w:p w14:paraId="6F2C8FFB" w14:textId="77777777" w:rsidR="008A367B" w:rsidRDefault="009326C2">
      <w:pPr>
        <w:widowControl/>
        <w:spacing w:after="160" w:line="259" w:lineRule="auto"/>
        <w:rPr>
          <w:sz w:val="28"/>
          <w:szCs w:val="28"/>
        </w:rPr>
      </w:pPr>
      <w:r>
        <w:br w:type="page"/>
      </w: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8A367B" w14:paraId="29381D25" w14:textId="77777777">
        <w:tc>
          <w:tcPr>
            <w:tcW w:w="9062" w:type="dxa"/>
          </w:tcPr>
          <w:p w14:paraId="1B9C9077" w14:textId="77777777" w:rsidR="008A367B" w:rsidRDefault="009326C2">
            <w:pPr>
              <w:pBdr>
                <w:top w:val="nil"/>
                <w:left w:val="nil"/>
                <w:bottom w:val="nil"/>
                <w:right w:val="nil"/>
                <w:between w:val="nil"/>
              </w:pBdr>
              <w:spacing w:before="177" w:line="259" w:lineRule="auto"/>
              <w:ind w:hanging="83"/>
              <w:rPr>
                <w:b/>
                <w:color w:val="080808"/>
              </w:rPr>
            </w:pPr>
            <w:r>
              <w:rPr>
                <w:b/>
                <w:color w:val="080808"/>
              </w:rPr>
              <w:t>Nature du porteur</w:t>
            </w:r>
          </w:p>
          <w:p w14:paraId="605ED781" w14:textId="77777777" w:rsidR="008A367B" w:rsidRDefault="009326C2">
            <w:pPr>
              <w:pBdr>
                <w:top w:val="nil"/>
                <w:left w:val="nil"/>
                <w:bottom w:val="nil"/>
                <w:right w:val="nil"/>
                <w:between w:val="nil"/>
              </w:pBdr>
              <w:spacing w:before="177" w:line="259" w:lineRule="auto"/>
              <w:ind w:left="827" w:hanging="82"/>
              <w:rPr>
                <w:b/>
                <w:color w:val="000000"/>
              </w:rPr>
            </w:pPr>
            <w:r>
              <w:rPr>
                <w:b/>
                <w:color w:val="080808"/>
              </w:rPr>
              <w:t xml:space="preserve">1) </w:t>
            </w:r>
            <w:r>
              <w:rPr>
                <w:b/>
                <w:color w:val="080808"/>
                <w:u w:val="single"/>
              </w:rPr>
              <w:t xml:space="preserve">Structure juridique </w:t>
            </w:r>
          </w:p>
          <w:p w14:paraId="317E6B7F" w14:textId="77777777" w:rsidR="008A367B" w:rsidRDefault="009326C2" w:rsidP="0077040A">
            <w:pPr>
              <w:numPr>
                <w:ilvl w:val="0"/>
                <w:numId w:val="11"/>
              </w:numPr>
              <w:pBdr>
                <w:top w:val="nil"/>
                <w:left w:val="nil"/>
                <w:bottom w:val="nil"/>
                <w:right w:val="nil"/>
                <w:between w:val="nil"/>
              </w:pBdr>
              <w:tabs>
                <w:tab w:val="left" w:pos="827"/>
                <w:tab w:val="left" w:pos="828"/>
              </w:tabs>
            </w:pPr>
            <w:r>
              <w:rPr>
                <w:color w:val="080808"/>
              </w:rPr>
              <w:t xml:space="preserve">Raison sociale : </w:t>
            </w:r>
          </w:p>
          <w:p w14:paraId="59EEB5BC" w14:textId="77777777" w:rsidR="00135C2F" w:rsidRDefault="009326C2" w:rsidP="0077040A">
            <w:pPr>
              <w:numPr>
                <w:ilvl w:val="0"/>
                <w:numId w:val="11"/>
              </w:numPr>
              <w:pBdr>
                <w:top w:val="nil"/>
                <w:left w:val="nil"/>
                <w:bottom w:val="nil"/>
                <w:right w:val="nil"/>
                <w:between w:val="nil"/>
              </w:pBdr>
              <w:tabs>
                <w:tab w:val="left" w:pos="827"/>
                <w:tab w:val="left" w:pos="828"/>
              </w:tabs>
              <w:spacing w:line="259" w:lineRule="auto"/>
              <w:ind w:right="823"/>
            </w:pPr>
            <w:r>
              <w:rPr>
                <w:color w:val="080808"/>
              </w:rPr>
              <w:t>Statut juridique :</w:t>
            </w:r>
          </w:p>
          <w:p w14:paraId="35BEDBE4" w14:textId="77777777" w:rsidR="00135C2F" w:rsidRDefault="00135C2F" w:rsidP="0077040A">
            <w:pPr>
              <w:numPr>
                <w:ilvl w:val="0"/>
                <w:numId w:val="11"/>
              </w:numPr>
              <w:pBdr>
                <w:top w:val="nil"/>
                <w:left w:val="nil"/>
                <w:bottom w:val="nil"/>
                <w:right w:val="nil"/>
                <w:between w:val="nil"/>
              </w:pBdr>
              <w:tabs>
                <w:tab w:val="left" w:pos="827"/>
                <w:tab w:val="left" w:pos="828"/>
              </w:tabs>
              <w:spacing w:line="259" w:lineRule="auto"/>
              <w:ind w:right="823"/>
            </w:pPr>
            <w:r>
              <w:t>Catégorie d’ESMS :</w:t>
            </w:r>
          </w:p>
          <w:p w14:paraId="7606978F" w14:textId="77777777" w:rsidR="00135C2F" w:rsidRDefault="00135C2F" w:rsidP="0077040A">
            <w:pPr>
              <w:numPr>
                <w:ilvl w:val="0"/>
                <w:numId w:val="11"/>
              </w:numPr>
              <w:pBdr>
                <w:top w:val="nil"/>
                <w:left w:val="nil"/>
                <w:bottom w:val="nil"/>
                <w:right w:val="nil"/>
                <w:between w:val="nil"/>
              </w:pBdr>
              <w:tabs>
                <w:tab w:val="left" w:pos="827"/>
                <w:tab w:val="left" w:pos="828"/>
              </w:tabs>
              <w:spacing w:line="259" w:lineRule="auto"/>
              <w:ind w:right="823"/>
            </w:pPr>
            <w:r>
              <w:t>Agrément :</w:t>
            </w:r>
          </w:p>
          <w:p w14:paraId="75F15211" w14:textId="77777777" w:rsidR="008A367B" w:rsidRDefault="009326C2" w:rsidP="0077040A">
            <w:pPr>
              <w:numPr>
                <w:ilvl w:val="0"/>
                <w:numId w:val="11"/>
              </w:numPr>
              <w:pBdr>
                <w:top w:val="nil"/>
                <w:left w:val="nil"/>
                <w:bottom w:val="nil"/>
                <w:right w:val="nil"/>
                <w:between w:val="nil"/>
              </w:pBdr>
              <w:tabs>
                <w:tab w:val="left" w:pos="827"/>
                <w:tab w:val="left" w:pos="828"/>
              </w:tabs>
            </w:pPr>
            <w:r>
              <w:rPr>
                <w:color w:val="080808"/>
              </w:rPr>
              <w:t>Date de création :</w:t>
            </w:r>
          </w:p>
          <w:p w14:paraId="45E63F9A" w14:textId="77777777" w:rsidR="008A367B" w:rsidRDefault="009326C2" w:rsidP="0077040A">
            <w:pPr>
              <w:numPr>
                <w:ilvl w:val="0"/>
                <w:numId w:val="11"/>
              </w:numPr>
              <w:pBdr>
                <w:top w:val="nil"/>
                <w:left w:val="nil"/>
                <w:bottom w:val="nil"/>
                <w:right w:val="nil"/>
                <w:between w:val="nil"/>
              </w:pBdr>
              <w:tabs>
                <w:tab w:val="left" w:pos="827"/>
                <w:tab w:val="left" w:pos="828"/>
              </w:tabs>
            </w:pPr>
            <w:r>
              <w:rPr>
                <w:color w:val="080808"/>
              </w:rPr>
              <w:t>Adresse :</w:t>
            </w:r>
          </w:p>
          <w:p w14:paraId="2D22C04D" w14:textId="77777777" w:rsidR="008A367B" w:rsidRPr="00135C2F" w:rsidRDefault="009326C2" w:rsidP="0077040A">
            <w:pPr>
              <w:numPr>
                <w:ilvl w:val="0"/>
                <w:numId w:val="11"/>
              </w:numPr>
              <w:pBdr>
                <w:top w:val="nil"/>
                <w:left w:val="nil"/>
                <w:bottom w:val="nil"/>
                <w:right w:val="nil"/>
                <w:between w:val="nil"/>
              </w:pBdr>
              <w:tabs>
                <w:tab w:val="left" w:pos="827"/>
                <w:tab w:val="left" w:pos="828"/>
              </w:tabs>
              <w:spacing w:before="1"/>
            </w:pPr>
            <w:r>
              <w:rPr>
                <w:color w:val="080808"/>
              </w:rPr>
              <w:t>Région :</w:t>
            </w:r>
          </w:p>
        </w:tc>
      </w:tr>
    </w:tbl>
    <w:p w14:paraId="68C2DFBE" w14:textId="77777777" w:rsidR="008A367B" w:rsidRDefault="008A367B"/>
    <w:p w14:paraId="170E6AEC" w14:textId="77777777" w:rsidR="008A367B" w:rsidRDefault="008A367B"/>
    <w:tbl>
      <w:tblPr>
        <w:tblStyle w:val="a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8A367B" w14:paraId="71A75BAB" w14:textId="77777777">
        <w:tc>
          <w:tcPr>
            <w:tcW w:w="9062" w:type="dxa"/>
            <w:gridSpan w:val="3"/>
          </w:tcPr>
          <w:p w14:paraId="1F288C9E" w14:textId="77777777" w:rsidR="008A367B" w:rsidRDefault="009326C2">
            <w:pPr>
              <w:spacing w:before="120" w:after="120"/>
              <w:rPr>
                <w:b/>
              </w:rPr>
            </w:pPr>
            <w:r>
              <w:rPr>
                <w:b/>
              </w:rPr>
              <w:t>Composition de l’équipe d’accompagnement</w:t>
            </w:r>
          </w:p>
        </w:tc>
      </w:tr>
      <w:tr w:rsidR="008A367B" w14:paraId="6040B9E2" w14:textId="77777777">
        <w:tc>
          <w:tcPr>
            <w:tcW w:w="9062" w:type="dxa"/>
            <w:gridSpan w:val="3"/>
          </w:tcPr>
          <w:p w14:paraId="3C7499E5" w14:textId="77777777" w:rsidR="008A367B" w:rsidRDefault="009326C2">
            <w:pPr>
              <w:spacing w:before="120" w:after="120"/>
              <w:rPr>
                <w:b/>
              </w:rPr>
            </w:pPr>
            <w:r>
              <w:rPr>
                <w:b/>
              </w:rPr>
              <w:t>Nom et fonction des principales personnes impliquées dans le projet</w:t>
            </w:r>
          </w:p>
        </w:tc>
      </w:tr>
      <w:tr w:rsidR="008A367B" w14:paraId="67EF50F8" w14:textId="77777777">
        <w:tc>
          <w:tcPr>
            <w:tcW w:w="3020" w:type="dxa"/>
          </w:tcPr>
          <w:p w14:paraId="2E280F2F" w14:textId="77777777" w:rsidR="008A367B" w:rsidRDefault="009326C2">
            <w:r>
              <w:t>Nom</w:t>
            </w:r>
          </w:p>
        </w:tc>
        <w:tc>
          <w:tcPr>
            <w:tcW w:w="3021" w:type="dxa"/>
          </w:tcPr>
          <w:p w14:paraId="51DB501F" w14:textId="77777777" w:rsidR="008A367B" w:rsidRDefault="009326C2">
            <w:r>
              <w:t>Compétences</w:t>
            </w:r>
          </w:p>
        </w:tc>
        <w:tc>
          <w:tcPr>
            <w:tcW w:w="3021" w:type="dxa"/>
          </w:tcPr>
          <w:p w14:paraId="659D8B21" w14:textId="77777777" w:rsidR="008A367B" w:rsidRDefault="009326C2">
            <w:r>
              <w:t>Ancienneté et expérience</w:t>
            </w:r>
          </w:p>
        </w:tc>
      </w:tr>
      <w:tr w:rsidR="008A367B" w14:paraId="05D0AE0A" w14:textId="77777777">
        <w:tc>
          <w:tcPr>
            <w:tcW w:w="3020" w:type="dxa"/>
          </w:tcPr>
          <w:p w14:paraId="63022E15" w14:textId="77777777" w:rsidR="008A367B" w:rsidRDefault="008A367B">
            <w:pPr>
              <w:rPr>
                <w:b/>
              </w:rPr>
            </w:pPr>
          </w:p>
        </w:tc>
        <w:tc>
          <w:tcPr>
            <w:tcW w:w="3021" w:type="dxa"/>
          </w:tcPr>
          <w:p w14:paraId="65AEBC5C" w14:textId="77777777" w:rsidR="008A367B" w:rsidRDefault="008A367B">
            <w:pPr>
              <w:rPr>
                <w:b/>
                <w:color w:val="123548"/>
              </w:rPr>
            </w:pPr>
          </w:p>
        </w:tc>
        <w:tc>
          <w:tcPr>
            <w:tcW w:w="3021" w:type="dxa"/>
          </w:tcPr>
          <w:p w14:paraId="7B7D025D" w14:textId="77777777" w:rsidR="008A367B" w:rsidRDefault="008A367B">
            <w:pPr>
              <w:rPr>
                <w:b/>
              </w:rPr>
            </w:pPr>
          </w:p>
        </w:tc>
      </w:tr>
      <w:tr w:rsidR="008A367B" w14:paraId="336D9F74" w14:textId="77777777">
        <w:tc>
          <w:tcPr>
            <w:tcW w:w="3020" w:type="dxa"/>
          </w:tcPr>
          <w:p w14:paraId="31B159AD" w14:textId="77777777" w:rsidR="008A367B" w:rsidRDefault="008A367B">
            <w:pPr>
              <w:rPr>
                <w:b/>
              </w:rPr>
            </w:pPr>
          </w:p>
        </w:tc>
        <w:tc>
          <w:tcPr>
            <w:tcW w:w="3021" w:type="dxa"/>
          </w:tcPr>
          <w:p w14:paraId="7BCA037B" w14:textId="77777777" w:rsidR="008A367B" w:rsidRDefault="008A367B">
            <w:pPr>
              <w:rPr>
                <w:b/>
                <w:color w:val="123548"/>
              </w:rPr>
            </w:pPr>
          </w:p>
        </w:tc>
        <w:tc>
          <w:tcPr>
            <w:tcW w:w="3021" w:type="dxa"/>
          </w:tcPr>
          <w:p w14:paraId="0FF48A63" w14:textId="77777777" w:rsidR="008A367B" w:rsidRDefault="008A367B">
            <w:pPr>
              <w:rPr>
                <w:b/>
              </w:rPr>
            </w:pPr>
          </w:p>
        </w:tc>
      </w:tr>
      <w:tr w:rsidR="008A367B" w14:paraId="56F121E9" w14:textId="77777777">
        <w:tc>
          <w:tcPr>
            <w:tcW w:w="3020" w:type="dxa"/>
          </w:tcPr>
          <w:p w14:paraId="0F8AF46B" w14:textId="77777777" w:rsidR="008A367B" w:rsidRDefault="008A367B">
            <w:pPr>
              <w:rPr>
                <w:b/>
              </w:rPr>
            </w:pPr>
          </w:p>
        </w:tc>
        <w:tc>
          <w:tcPr>
            <w:tcW w:w="3021" w:type="dxa"/>
          </w:tcPr>
          <w:p w14:paraId="60CF6717" w14:textId="77777777" w:rsidR="008A367B" w:rsidRDefault="008A367B">
            <w:pPr>
              <w:rPr>
                <w:b/>
                <w:color w:val="123548"/>
              </w:rPr>
            </w:pPr>
          </w:p>
        </w:tc>
        <w:tc>
          <w:tcPr>
            <w:tcW w:w="3021" w:type="dxa"/>
          </w:tcPr>
          <w:p w14:paraId="0FB2BC5E" w14:textId="77777777" w:rsidR="008A367B" w:rsidRDefault="008A367B">
            <w:pPr>
              <w:rPr>
                <w:b/>
              </w:rPr>
            </w:pPr>
          </w:p>
        </w:tc>
      </w:tr>
      <w:tr w:rsidR="008A367B" w14:paraId="5DE72EC8" w14:textId="77777777">
        <w:tc>
          <w:tcPr>
            <w:tcW w:w="3020" w:type="dxa"/>
          </w:tcPr>
          <w:p w14:paraId="7BAED796" w14:textId="77777777" w:rsidR="008A367B" w:rsidRDefault="008A367B">
            <w:pPr>
              <w:rPr>
                <w:b/>
              </w:rPr>
            </w:pPr>
          </w:p>
        </w:tc>
        <w:tc>
          <w:tcPr>
            <w:tcW w:w="3021" w:type="dxa"/>
          </w:tcPr>
          <w:p w14:paraId="7D917D90" w14:textId="77777777" w:rsidR="008A367B" w:rsidRDefault="008A367B">
            <w:pPr>
              <w:rPr>
                <w:b/>
                <w:color w:val="123548"/>
              </w:rPr>
            </w:pPr>
          </w:p>
        </w:tc>
        <w:tc>
          <w:tcPr>
            <w:tcW w:w="3021" w:type="dxa"/>
          </w:tcPr>
          <w:p w14:paraId="518B090E" w14:textId="77777777" w:rsidR="008A367B" w:rsidRDefault="008A367B">
            <w:pPr>
              <w:rPr>
                <w:b/>
              </w:rPr>
            </w:pPr>
          </w:p>
        </w:tc>
      </w:tr>
      <w:tr w:rsidR="008A367B" w14:paraId="5512AF2B" w14:textId="77777777">
        <w:tc>
          <w:tcPr>
            <w:tcW w:w="3020" w:type="dxa"/>
          </w:tcPr>
          <w:p w14:paraId="08FAA08D" w14:textId="77777777" w:rsidR="008A367B" w:rsidRDefault="009326C2">
            <w:pPr>
              <w:rPr>
                <w:b/>
              </w:rPr>
            </w:pPr>
            <w:r>
              <w:rPr>
                <w:b/>
              </w:rPr>
              <w:t>….</w:t>
            </w:r>
          </w:p>
        </w:tc>
        <w:tc>
          <w:tcPr>
            <w:tcW w:w="3021" w:type="dxa"/>
          </w:tcPr>
          <w:p w14:paraId="11EDF84C" w14:textId="77777777" w:rsidR="008A367B" w:rsidRDefault="008A367B">
            <w:pPr>
              <w:rPr>
                <w:b/>
                <w:color w:val="123548"/>
              </w:rPr>
            </w:pPr>
          </w:p>
        </w:tc>
        <w:tc>
          <w:tcPr>
            <w:tcW w:w="3021" w:type="dxa"/>
          </w:tcPr>
          <w:p w14:paraId="715B427D" w14:textId="77777777" w:rsidR="008A367B" w:rsidRDefault="008A367B">
            <w:pPr>
              <w:rPr>
                <w:b/>
              </w:rPr>
            </w:pPr>
          </w:p>
        </w:tc>
      </w:tr>
    </w:tbl>
    <w:p w14:paraId="48D6E4E7" w14:textId="77777777" w:rsidR="008A367B" w:rsidRDefault="008A367B"/>
    <w:p w14:paraId="77185B6A" w14:textId="77777777" w:rsidR="008A367B" w:rsidRDefault="008A367B"/>
    <w:tbl>
      <w:tblPr>
        <w:tblStyle w:val="a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8A367B" w14:paraId="53753089" w14:textId="77777777">
        <w:tc>
          <w:tcPr>
            <w:tcW w:w="9062" w:type="dxa"/>
          </w:tcPr>
          <w:p w14:paraId="7C77E81E" w14:textId="77777777" w:rsidR="008A367B" w:rsidRDefault="009326C2">
            <w:pPr>
              <w:pBdr>
                <w:top w:val="nil"/>
                <w:left w:val="nil"/>
                <w:bottom w:val="nil"/>
                <w:right w:val="nil"/>
                <w:between w:val="nil"/>
              </w:pBdr>
              <w:spacing w:before="177" w:line="259" w:lineRule="auto"/>
              <w:ind w:hanging="83"/>
              <w:rPr>
                <w:b/>
                <w:color w:val="080808"/>
              </w:rPr>
            </w:pPr>
            <w:r>
              <w:rPr>
                <w:b/>
                <w:color w:val="080808"/>
              </w:rPr>
              <w:t>Contact au titre du porteur du projet</w:t>
            </w:r>
          </w:p>
          <w:p w14:paraId="1F10B56C" w14:textId="77777777" w:rsidR="008A367B" w:rsidRDefault="008A367B">
            <w:pPr>
              <w:pBdr>
                <w:top w:val="nil"/>
                <w:left w:val="nil"/>
                <w:bottom w:val="nil"/>
                <w:right w:val="nil"/>
                <w:between w:val="nil"/>
              </w:pBdr>
              <w:ind w:hanging="83"/>
              <w:rPr>
                <w:color w:val="000000"/>
              </w:rPr>
            </w:pPr>
          </w:p>
          <w:p w14:paraId="5F0CA0B6" w14:textId="77777777" w:rsidR="008A367B" w:rsidRPr="0077040A" w:rsidRDefault="009326C2" w:rsidP="0077040A">
            <w:pPr>
              <w:pStyle w:val="Paragraphedeliste"/>
              <w:numPr>
                <w:ilvl w:val="0"/>
                <w:numId w:val="13"/>
              </w:numPr>
            </w:pPr>
            <w:r w:rsidRPr="0077040A">
              <w:t>Nom et Prénom :</w:t>
            </w:r>
          </w:p>
          <w:p w14:paraId="027E53F7" w14:textId="77777777" w:rsidR="008A367B" w:rsidRPr="0077040A" w:rsidRDefault="009326C2" w:rsidP="0077040A">
            <w:pPr>
              <w:pStyle w:val="Paragraphedeliste"/>
              <w:numPr>
                <w:ilvl w:val="0"/>
                <w:numId w:val="13"/>
              </w:numPr>
            </w:pPr>
            <w:r w:rsidRPr="0077040A">
              <w:t>Profession :</w:t>
            </w:r>
          </w:p>
          <w:p w14:paraId="4367E925" w14:textId="77777777" w:rsidR="008A367B" w:rsidRPr="0077040A" w:rsidRDefault="009326C2" w:rsidP="0077040A">
            <w:pPr>
              <w:pStyle w:val="Paragraphedeliste"/>
              <w:numPr>
                <w:ilvl w:val="0"/>
                <w:numId w:val="13"/>
              </w:numPr>
            </w:pPr>
            <w:r w:rsidRPr="0077040A">
              <w:t>Numéro de téléphone :</w:t>
            </w:r>
          </w:p>
          <w:p w14:paraId="0468160D" w14:textId="77777777" w:rsidR="008A367B" w:rsidRPr="0077040A" w:rsidRDefault="009326C2" w:rsidP="0077040A">
            <w:pPr>
              <w:pStyle w:val="Paragraphedeliste"/>
              <w:numPr>
                <w:ilvl w:val="0"/>
                <w:numId w:val="13"/>
              </w:numPr>
            </w:pPr>
            <w:r w:rsidRPr="0077040A">
              <w:t>Adresse mail :</w:t>
            </w:r>
          </w:p>
          <w:p w14:paraId="2822A087" w14:textId="77777777" w:rsidR="008A367B" w:rsidRPr="0077040A" w:rsidRDefault="009326C2" w:rsidP="0077040A">
            <w:pPr>
              <w:pStyle w:val="Paragraphedeliste"/>
              <w:numPr>
                <w:ilvl w:val="0"/>
                <w:numId w:val="13"/>
              </w:numPr>
              <w:rPr>
                <w:b/>
              </w:rPr>
            </w:pPr>
            <w:r w:rsidRPr="0077040A">
              <w:t>Signature :</w:t>
            </w:r>
          </w:p>
        </w:tc>
      </w:tr>
    </w:tbl>
    <w:p w14:paraId="51D3DB46" w14:textId="77777777" w:rsidR="008A367B" w:rsidRDefault="008A367B"/>
    <w:tbl>
      <w:tblPr>
        <w:tblStyle w:val="a3"/>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8A367B" w14:paraId="33E259D3" w14:textId="77777777">
        <w:tc>
          <w:tcPr>
            <w:tcW w:w="9062" w:type="dxa"/>
          </w:tcPr>
          <w:p w14:paraId="478FEEA9" w14:textId="77777777" w:rsidR="008A367B" w:rsidRDefault="009326C2">
            <w:pPr>
              <w:pBdr>
                <w:top w:val="nil"/>
                <w:left w:val="nil"/>
                <w:bottom w:val="nil"/>
                <w:right w:val="nil"/>
                <w:between w:val="nil"/>
              </w:pBdr>
              <w:ind w:hanging="83"/>
              <w:rPr>
                <w:b/>
                <w:color w:val="080808"/>
              </w:rPr>
            </w:pPr>
            <w:r>
              <w:rPr>
                <w:b/>
                <w:color w:val="080808"/>
              </w:rPr>
              <w:t>Autre(s) personne(s) désignée(s) comme interlocuteur</w:t>
            </w:r>
          </w:p>
          <w:p w14:paraId="77C3A840" w14:textId="77777777" w:rsidR="008A367B" w:rsidRDefault="008A367B">
            <w:pPr>
              <w:pBdr>
                <w:top w:val="nil"/>
                <w:left w:val="nil"/>
                <w:bottom w:val="nil"/>
                <w:right w:val="nil"/>
                <w:between w:val="nil"/>
              </w:pBdr>
              <w:ind w:hanging="83"/>
              <w:rPr>
                <w:color w:val="000000"/>
              </w:rPr>
            </w:pPr>
          </w:p>
          <w:p w14:paraId="281A9DCE" w14:textId="77777777" w:rsidR="008A367B" w:rsidRDefault="009326C2" w:rsidP="0077040A">
            <w:pPr>
              <w:pStyle w:val="Paragraphedeliste"/>
              <w:numPr>
                <w:ilvl w:val="0"/>
                <w:numId w:val="15"/>
              </w:numPr>
            </w:pPr>
            <w:r>
              <w:t>Nom et Prénom :</w:t>
            </w:r>
          </w:p>
          <w:p w14:paraId="2024B9BC" w14:textId="77777777" w:rsidR="008A367B" w:rsidRDefault="009326C2" w:rsidP="0077040A">
            <w:pPr>
              <w:pStyle w:val="Paragraphedeliste"/>
              <w:numPr>
                <w:ilvl w:val="0"/>
                <w:numId w:val="15"/>
              </w:numPr>
            </w:pPr>
            <w:r>
              <w:t>Profession :</w:t>
            </w:r>
          </w:p>
          <w:p w14:paraId="3BF6293B" w14:textId="77777777" w:rsidR="008A367B" w:rsidRDefault="009326C2" w:rsidP="0077040A">
            <w:pPr>
              <w:pStyle w:val="Paragraphedeliste"/>
              <w:numPr>
                <w:ilvl w:val="0"/>
                <w:numId w:val="15"/>
              </w:numPr>
            </w:pPr>
            <w:r>
              <w:t>Numéro de téléphone :</w:t>
            </w:r>
          </w:p>
          <w:p w14:paraId="6D987E4B" w14:textId="77777777" w:rsidR="008A367B" w:rsidRDefault="009326C2" w:rsidP="0077040A">
            <w:pPr>
              <w:pStyle w:val="Paragraphedeliste"/>
              <w:numPr>
                <w:ilvl w:val="0"/>
                <w:numId w:val="15"/>
              </w:numPr>
            </w:pPr>
            <w:r>
              <w:t xml:space="preserve">Adresse mail </w:t>
            </w:r>
          </w:p>
          <w:p w14:paraId="0E31F67D" w14:textId="77777777" w:rsidR="008A367B" w:rsidRDefault="009326C2" w:rsidP="0077040A">
            <w:pPr>
              <w:pStyle w:val="Paragraphedeliste"/>
              <w:numPr>
                <w:ilvl w:val="0"/>
                <w:numId w:val="15"/>
              </w:numPr>
            </w:pPr>
            <w:r>
              <w:t>Signature :</w:t>
            </w:r>
          </w:p>
          <w:p w14:paraId="2DC9DAF9" w14:textId="77777777" w:rsidR="008A367B" w:rsidRDefault="009326C2">
            <w:pPr>
              <w:rPr>
                <w:b/>
                <w:color w:val="080808"/>
              </w:rPr>
            </w:pPr>
            <w:r>
              <w:rPr>
                <w:b/>
                <w:color w:val="080808"/>
              </w:rPr>
              <w:t>….</w:t>
            </w:r>
          </w:p>
        </w:tc>
      </w:tr>
    </w:tbl>
    <w:p w14:paraId="0D9CC58D" w14:textId="77777777" w:rsidR="008A367B" w:rsidRDefault="008A367B"/>
    <w:p w14:paraId="52537A27" w14:textId="77777777" w:rsidR="008A367B" w:rsidRDefault="009326C2">
      <w:pPr>
        <w:jc w:val="center"/>
        <w:rPr>
          <w:sz w:val="28"/>
          <w:szCs w:val="28"/>
        </w:rPr>
      </w:pPr>
      <w:r>
        <w:br w:type="page"/>
      </w:r>
    </w:p>
    <w:tbl>
      <w:tblPr>
        <w:tblStyle w:val="a4"/>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8A367B" w14:paraId="04087992" w14:textId="77777777">
        <w:tc>
          <w:tcPr>
            <w:tcW w:w="9062" w:type="dxa"/>
          </w:tcPr>
          <w:p w14:paraId="67821264" w14:textId="77777777" w:rsidR="008A367B" w:rsidRDefault="009326C2">
            <w:pPr>
              <w:pBdr>
                <w:top w:val="nil"/>
                <w:left w:val="nil"/>
                <w:bottom w:val="nil"/>
                <w:right w:val="nil"/>
                <w:between w:val="nil"/>
              </w:pBdr>
              <w:spacing w:before="177" w:line="259" w:lineRule="auto"/>
              <w:ind w:left="-118"/>
              <w:jc w:val="both"/>
              <w:rPr>
                <w:b/>
                <w:color w:val="080808"/>
              </w:rPr>
            </w:pPr>
            <w:r>
              <w:rPr>
                <w:b/>
                <w:color w:val="080808"/>
              </w:rPr>
              <w:t>Description du porteur et de ses missions actuelles : historique, intérêts et limites des missions actuelles au regard du projet et l’articulation avec le territoire</w:t>
            </w:r>
          </w:p>
        </w:tc>
      </w:tr>
      <w:tr w:rsidR="008A367B" w14:paraId="4C941E34" w14:textId="77777777">
        <w:tc>
          <w:tcPr>
            <w:tcW w:w="9062" w:type="dxa"/>
          </w:tcPr>
          <w:p w14:paraId="542C9773" w14:textId="77777777" w:rsidR="008A367B" w:rsidRDefault="008A367B">
            <w:pPr>
              <w:pBdr>
                <w:top w:val="nil"/>
                <w:left w:val="nil"/>
                <w:bottom w:val="nil"/>
                <w:right w:val="nil"/>
                <w:between w:val="nil"/>
              </w:pBdr>
              <w:spacing w:before="177" w:line="259" w:lineRule="auto"/>
              <w:ind w:hanging="83"/>
              <w:rPr>
                <w:b/>
                <w:color w:val="080808"/>
              </w:rPr>
            </w:pPr>
          </w:p>
          <w:p w14:paraId="4DBB0692" w14:textId="77777777" w:rsidR="008A367B" w:rsidRDefault="008A367B">
            <w:pPr>
              <w:pBdr>
                <w:top w:val="nil"/>
                <w:left w:val="nil"/>
                <w:bottom w:val="nil"/>
                <w:right w:val="nil"/>
                <w:between w:val="nil"/>
              </w:pBdr>
              <w:spacing w:before="177" w:line="259" w:lineRule="auto"/>
              <w:ind w:hanging="83"/>
              <w:rPr>
                <w:b/>
                <w:color w:val="080808"/>
              </w:rPr>
            </w:pPr>
          </w:p>
          <w:p w14:paraId="1AF7E92E" w14:textId="77777777" w:rsidR="008A367B" w:rsidRDefault="008A367B">
            <w:pPr>
              <w:pBdr>
                <w:top w:val="nil"/>
                <w:left w:val="nil"/>
                <w:bottom w:val="nil"/>
                <w:right w:val="nil"/>
                <w:between w:val="nil"/>
              </w:pBdr>
              <w:spacing w:before="177" w:line="259" w:lineRule="auto"/>
              <w:ind w:hanging="83"/>
              <w:rPr>
                <w:b/>
                <w:color w:val="080808"/>
              </w:rPr>
            </w:pPr>
          </w:p>
          <w:p w14:paraId="33B950E5" w14:textId="77777777" w:rsidR="008A367B" w:rsidRDefault="008A367B">
            <w:pPr>
              <w:pBdr>
                <w:top w:val="nil"/>
                <w:left w:val="nil"/>
                <w:bottom w:val="nil"/>
                <w:right w:val="nil"/>
                <w:between w:val="nil"/>
              </w:pBdr>
              <w:spacing w:before="177" w:line="259" w:lineRule="auto"/>
              <w:ind w:hanging="83"/>
              <w:rPr>
                <w:b/>
                <w:color w:val="080808"/>
              </w:rPr>
            </w:pPr>
          </w:p>
          <w:p w14:paraId="67612A18" w14:textId="77777777" w:rsidR="008A367B" w:rsidRDefault="008A367B">
            <w:pPr>
              <w:pBdr>
                <w:top w:val="nil"/>
                <w:left w:val="nil"/>
                <w:bottom w:val="nil"/>
                <w:right w:val="nil"/>
                <w:between w:val="nil"/>
              </w:pBdr>
              <w:spacing w:before="177" w:line="259" w:lineRule="auto"/>
              <w:ind w:hanging="83"/>
              <w:rPr>
                <w:b/>
                <w:color w:val="080808"/>
              </w:rPr>
            </w:pPr>
          </w:p>
          <w:p w14:paraId="1598D0CF" w14:textId="77777777" w:rsidR="008A367B" w:rsidRDefault="008A367B">
            <w:pPr>
              <w:pBdr>
                <w:top w:val="nil"/>
                <w:left w:val="nil"/>
                <w:bottom w:val="nil"/>
                <w:right w:val="nil"/>
                <w:between w:val="nil"/>
              </w:pBdr>
              <w:spacing w:before="177" w:line="259" w:lineRule="auto"/>
              <w:ind w:hanging="83"/>
              <w:rPr>
                <w:b/>
                <w:color w:val="080808"/>
              </w:rPr>
            </w:pPr>
          </w:p>
          <w:p w14:paraId="228F52DE" w14:textId="77777777" w:rsidR="008A367B" w:rsidRDefault="008A367B">
            <w:pPr>
              <w:pBdr>
                <w:top w:val="nil"/>
                <w:left w:val="nil"/>
                <w:bottom w:val="nil"/>
                <w:right w:val="nil"/>
                <w:between w:val="nil"/>
              </w:pBdr>
              <w:spacing w:before="177" w:line="259" w:lineRule="auto"/>
              <w:ind w:hanging="83"/>
              <w:rPr>
                <w:b/>
                <w:color w:val="080808"/>
              </w:rPr>
            </w:pPr>
          </w:p>
          <w:p w14:paraId="6F6AD4EE" w14:textId="77777777" w:rsidR="008A367B" w:rsidRDefault="008A367B">
            <w:pPr>
              <w:pBdr>
                <w:top w:val="nil"/>
                <w:left w:val="nil"/>
                <w:bottom w:val="nil"/>
                <w:right w:val="nil"/>
                <w:between w:val="nil"/>
              </w:pBdr>
              <w:spacing w:before="177" w:line="259" w:lineRule="auto"/>
              <w:ind w:hanging="83"/>
              <w:rPr>
                <w:b/>
                <w:color w:val="080808"/>
              </w:rPr>
            </w:pPr>
          </w:p>
          <w:p w14:paraId="707796D5" w14:textId="77777777" w:rsidR="008A367B" w:rsidRDefault="008A367B">
            <w:pPr>
              <w:pBdr>
                <w:top w:val="nil"/>
                <w:left w:val="nil"/>
                <w:bottom w:val="nil"/>
                <w:right w:val="nil"/>
                <w:between w:val="nil"/>
              </w:pBdr>
              <w:spacing w:before="177" w:line="259" w:lineRule="auto"/>
              <w:ind w:hanging="83"/>
              <w:rPr>
                <w:b/>
                <w:color w:val="080808"/>
              </w:rPr>
            </w:pPr>
          </w:p>
          <w:p w14:paraId="36E26AA2" w14:textId="77777777" w:rsidR="008A367B" w:rsidRDefault="008A367B">
            <w:pPr>
              <w:pBdr>
                <w:top w:val="nil"/>
                <w:left w:val="nil"/>
                <w:bottom w:val="nil"/>
                <w:right w:val="nil"/>
                <w:between w:val="nil"/>
              </w:pBdr>
              <w:spacing w:before="177" w:line="259" w:lineRule="auto"/>
              <w:ind w:hanging="83"/>
              <w:rPr>
                <w:b/>
                <w:color w:val="080808"/>
              </w:rPr>
            </w:pPr>
          </w:p>
          <w:p w14:paraId="27218911" w14:textId="77777777" w:rsidR="008A367B" w:rsidRDefault="008A367B">
            <w:pPr>
              <w:pBdr>
                <w:top w:val="nil"/>
                <w:left w:val="nil"/>
                <w:bottom w:val="nil"/>
                <w:right w:val="nil"/>
                <w:between w:val="nil"/>
              </w:pBdr>
              <w:spacing w:before="177" w:line="259" w:lineRule="auto"/>
              <w:ind w:hanging="83"/>
              <w:rPr>
                <w:b/>
                <w:color w:val="080808"/>
              </w:rPr>
            </w:pPr>
          </w:p>
        </w:tc>
      </w:tr>
    </w:tbl>
    <w:p w14:paraId="6957803D" w14:textId="77777777" w:rsidR="008A367B" w:rsidRDefault="008A367B">
      <w:pPr>
        <w:jc w:val="center"/>
        <w:rPr>
          <w:sz w:val="28"/>
          <w:szCs w:val="28"/>
        </w:rPr>
      </w:pPr>
    </w:p>
    <w:tbl>
      <w:tblPr>
        <w:tblStyle w:val="a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8A367B" w14:paraId="06FFA002" w14:textId="77777777">
        <w:tc>
          <w:tcPr>
            <w:tcW w:w="9062" w:type="dxa"/>
          </w:tcPr>
          <w:p w14:paraId="5CDF8BB6" w14:textId="77777777" w:rsidR="008A367B" w:rsidRDefault="009326C2">
            <w:pPr>
              <w:pBdr>
                <w:top w:val="nil"/>
                <w:left w:val="nil"/>
                <w:bottom w:val="nil"/>
                <w:right w:val="nil"/>
                <w:between w:val="nil"/>
              </w:pBdr>
              <w:spacing w:before="177" w:line="259" w:lineRule="auto"/>
              <w:ind w:left="-118"/>
              <w:jc w:val="both"/>
              <w:rPr>
                <w:b/>
                <w:color w:val="080808"/>
              </w:rPr>
            </w:pPr>
            <w:r>
              <w:rPr>
                <w:b/>
                <w:color w:val="080808"/>
              </w:rPr>
              <w:t>Brève description du territoire d’implantation de l’expérimentation (contexte, principales problématiques, justifications de l’implantation de l’expérimentation dans ce territoire)</w:t>
            </w:r>
          </w:p>
        </w:tc>
      </w:tr>
      <w:tr w:rsidR="008A367B" w14:paraId="049BB108" w14:textId="77777777">
        <w:tc>
          <w:tcPr>
            <w:tcW w:w="9062" w:type="dxa"/>
          </w:tcPr>
          <w:p w14:paraId="17AA2CDE" w14:textId="77777777" w:rsidR="008A367B" w:rsidRDefault="008A367B">
            <w:pPr>
              <w:pBdr>
                <w:top w:val="nil"/>
                <w:left w:val="nil"/>
                <w:bottom w:val="nil"/>
                <w:right w:val="nil"/>
                <w:between w:val="nil"/>
              </w:pBdr>
              <w:spacing w:before="177" w:line="259" w:lineRule="auto"/>
              <w:ind w:hanging="83"/>
              <w:rPr>
                <w:b/>
                <w:color w:val="080808"/>
              </w:rPr>
            </w:pPr>
          </w:p>
          <w:p w14:paraId="768806B4" w14:textId="77777777" w:rsidR="008A367B" w:rsidRDefault="008A367B">
            <w:pPr>
              <w:pBdr>
                <w:top w:val="nil"/>
                <w:left w:val="nil"/>
                <w:bottom w:val="nil"/>
                <w:right w:val="nil"/>
                <w:between w:val="nil"/>
              </w:pBdr>
              <w:spacing w:before="177" w:line="259" w:lineRule="auto"/>
              <w:ind w:hanging="83"/>
              <w:rPr>
                <w:b/>
                <w:color w:val="080808"/>
              </w:rPr>
            </w:pPr>
          </w:p>
          <w:p w14:paraId="5B762139" w14:textId="77777777" w:rsidR="008A367B" w:rsidRDefault="008A367B">
            <w:pPr>
              <w:pBdr>
                <w:top w:val="nil"/>
                <w:left w:val="nil"/>
                <w:bottom w:val="nil"/>
                <w:right w:val="nil"/>
                <w:between w:val="nil"/>
              </w:pBdr>
              <w:spacing w:before="177" w:line="259" w:lineRule="auto"/>
              <w:ind w:hanging="83"/>
              <w:rPr>
                <w:b/>
                <w:color w:val="080808"/>
              </w:rPr>
            </w:pPr>
          </w:p>
          <w:p w14:paraId="5DE56F08" w14:textId="77777777" w:rsidR="008A367B" w:rsidRDefault="008A367B">
            <w:pPr>
              <w:pBdr>
                <w:top w:val="nil"/>
                <w:left w:val="nil"/>
                <w:bottom w:val="nil"/>
                <w:right w:val="nil"/>
                <w:between w:val="nil"/>
              </w:pBdr>
              <w:spacing w:before="177" w:line="259" w:lineRule="auto"/>
              <w:ind w:hanging="83"/>
              <w:rPr>
                <w:b/>
                <w:color w:val="080808"/>
              </w:rPr>
            </w:pPr>
          </w:p>
          <w:p w14:paraId="45E17241" w14:textId="77777777" w:rsidR="008A367B" w:rsidRDefault="008A367B">
            <w:pPr>
              <w:pBdr>
                <w:top w:val="nil"/>
                <w:left w:val="nil"/>
                <w:bottom w:val="nil"/>
                <w:right w:val="nil"/>
                <w:between w:val="nil"/>
              </w:pBdr>
              <w:spacing w:before="177" w:line="259" w:lineRule="auto"/>
              <w:ind w:hanging="83"/>
              <w:rPr>
                <w:b/>
                <w:color w:val="080808"/>
              </w:rPr>
            </w:pPr>
          </w:p>
          <w:p w14:paraId="74E8F41D" w14:textId="77777777" w:rsidR="008A367B" w:rsidRDefault="008A367B">
            <w:pPr>
              <w:pBdr>
                <w:top w:val="nil"/>
                <w:left w:val="nil"/>
                <w:bottom w:val="nil"/>
                <w:right w:val="nil"/>
                <w:between w:val="nil"/>
              </w:pBdr>
              <w:spacing w:before="177" w:line="259" w:lineRule="auto"/>
              <w:ind w:hanging="83"/>
              <w:rPr>
                <w:b/>
                <w:color w:val="080808"/>
              </w:rPr>
            </w:pPr>
          </w:p>
          <w:p w14:paraId="27E9E7D6" w14:textId="77777777" w:rsidR="008A367B" w:rsidRDefault="008A367B">
            <w:pPr>
              <w:pBdr>
                <w:top w:val="nil"/>
                <w:left w:val="nil"/>
                <w:bottom w:val="nil"/>
                <w:right w:val="nil"/>
                <w:between w:val="nil"/>
              </w:pBdr>
              <w:spacing w:before="177" w:line="259" w:lineRule="auto"/>
              <w:ind w:hanging="83"/>
              <w:rPr>
                <w:b/>
                <w:color w:val="080808"/>
              </w:rPr>
            </w:pPr>
          </w:p>
          <w:p w14:paraId="536FB46A" w14:textId="77777777" w:rsidR="008A367B" w:rsidRDefault="008A367B">
            <w:pPr>
              <w:pBdr>
                <w:top w:val="nil"/>
                <w:left w:val="nil"/>
                <w:bottom w:val="nil"/>
                <w:right w:val="nil"/>
                <w:between w:val="nil"/>
              </w:pBdr>
              <w:spacing w:before="177" w:line="259" w:lineRule="auto"/>
              <w:ind w:hanging="83"/>
              <w:rPr>
                <w:b/>
                <w:color w:val="080808"/>
              </w:rPr>
            </w:pPr>
          </w:p>
          <w:p w14:paraId="7F691EC5" w14:textId="77777777" w:rsidR="008A367B" w:rsidRDefault="008A367B">
            <w:pPr>
              <w:pBdr>
                <w:top w:val="nil"/>
                <w:left w:val="nil"/>
                <w:bottom w:val="nil"/>
                <w:right w:val="nil"/>
                <w:between w:val="nil"/>
              </w:pBdr>
              <w:spacing w:before="177" w:line="259" w:lineRule="auto"/>
              <w:ind w:hanging="83"/>
              <w:rPr>
                <w:b/>
                <w:color w:val="080808"/>
              </w:rPr>
            </w:pPr>
          </w:p>
          <w:p w14:paraId="7ECE6AB7" w14:textId="77777777" w:rsidR="008A367B" w:rsidRDefault="008A367B">
            <w:pPr>
              <w:pBdr>
                <w:top w:val="nil"/>
                <w:left w:val="nil"/>
                <w:bottom w:val="nil"/>
                <w:right w:val="nil"/>
                <w:between w:val="nil"/>
              </w:pBdr>
              <w:spacing w:before="177" w:line="259" w:lineRule="auto"/>
              <w:ind w:hanging="83"/>
              <w:rPr>
                <w:b/>
                <w:color w:val="080808"/>
              </w:rPr>
            </w:pPr>
          </w:p>
          <w:p w14:paraId="4FE0F820" w14:textId="77777777" w:rsidR="008A367B" w:rsidRDefault="008A367B">
            <w:pPr>
              <w:pBdr>
                <w:top w:val="nil"/>
                <w:left w:val="nil"/>
                <w:bottom w:val="nil"/>
                <w:right w:val="nil"/>
                <w:between w:val="nil"/>
              </w:pBdr>
              <w:spacing w:before="177" w:line="259" w:lineRule="auto"/>
              <w:ind w:hanging="83"/>
              <w:rPr>
                <w:b/>
                <w:color w:val="080808"/>
              </w:rPr>
            </w:pPr>
          </w:p>
        </w:tc>
      </w:tr>
    </w:tbl>
    <w:p w14:paraId="63E3255E" w14:textId="77777777" w:rsidR="008A367B" w:rsidRDefault="008A367B">
      <w:pPr>
        <w:jc w:val="center"/>
        <w:rPr>
          <w:sz w:val="28"/>
          <w:szCs w:val="28"/>
        </w:rPr>
      </w:pPr>
    </w:p>
    <w:p w14:paraId="1C1D8076" w14:textId="77777777" w:rsidR="008A367B" w:rsidRDefault="009326C2">
      <w:pPr>
        <w:widowControl/>
        <w:spacing w:after="160" w:line="259" w:lineRule="auto"/>
        <w:rPr>
          <w:sz w:val="28"/>
          <w:szCs w:val="28"/>
        </w:rPr>
      </w:pPr>
      <w:r>
        <w:br w:type="page"/>
      </w:r>
    </w:p>
    <w:tbl>
      <w:tblPr>
        <w:tblStyle w:val="a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8A367B" w14:paraId="52C93699" w14:textId="77777777">
        <w:tc>
          <w:tcPr>
            <w:tcW w:w="9062" w:type="dxa"/>
          </w:tcPr>
          <w:p w14:paraId="32D5E544" w14:textId="77777777" w:rsidR="008A367B" w:rsidRDefault="009326C2">
            <w:pPr>
              <w:pBdr>
                <w:top w:val="nil"/>
                <w:left w:val="nil"/>
                <w:bottom w:val="nil"/>
                <w:right w:val="nil"/>
                <w:between w:val="nil"/>
              </w:pBdr>
              <w:spacing w:before="177" w:line="259" w:lineRule="auto"/>
              <w:ind w:left="-118"/>
              <w:jc w:val="both"/>
              <w:rPr>
                <w:b/>
                <w:color w:val="080808"/>
              </w:rPr>
            </w:pPr>
            <w:r>
              <w:rPr>
                <w:b/>
                <w:color w:val="080808"/>
              </w:rPr>
              <w:t>Projet d’organisation envisagé : description de la coordination de parcours envisagée, des actions de prévention à mettre en place et des coopérations avec le territoire, de l’articulation avec les dispositifs existants ou une organisation de soins existante, du financement, du suivi et de l’évaluation du projet …</w:t>
            </w:r>
          </w:p>
        </w:tc>
      </w:tr>
      <w:tr w:rsidR="008A367B" w14:paraId="516C2FF6" w14:textId="77777777">
        <w:tc>
          <w:tcPr>
            <w:tcW w:w="9062" w:type="dxa"/>
          </w:tcPr>
          <w:p w14:paraId="0C405DB5" w14:textId="77777777" w:rsidR="008A367B" w:rsidRDefault="008A367B">
            <w:pPr>
              <w:pBdr>
                <w:top w:val="nil"/>
                <w:left w:val="nil"/>
                <w:bottom w:val="nil"/>
                <w:right w:val="nil"/>
                <w:between w:val="nil"/>
              </w:pBdr>
              <w:spacing w:before="177" w:line="259" w:lineRule="auto"/>
              <w:ind w:hanging="83"/>
              <w:rPr>
                <w:b/>
                <w:color w:val="080808"/>
              </w:rPr>
            </w:pPr>
          </w:p>
          <w:p w14:paraId="1C579F3B" w14:textId="77777777" w:rsidR="008A367B" w:rsidRDefault="008A367B">
            <w:pPr>
              <w:pBdr>
                <w:top w:val="nil"/>
                <w:left w:val="nil"/>
                <w:bottom w:val="nil"/>
                <w:right w:val="nil"/>
                <w:between w:val="nil"/>
              </w:pBdr>
              <w:spacing w:before="177" w:line="259" w:lineRule="auto"/>
              <w:ind w:hanging="83"/>
              <w:rPr>
                <w:b/>
                <w:color w:val="080808"/>
              </w:rPr>
            </w:pPr>
          </w:p>
          <w:p w14:paraId="68844FEE" w14:textId="77777777" w:rsidR="008A367B" w:rsidRDefault="008A367B">
            <w:pPr>
              <w:pBdr>
                <w:top w:val="nil"/>
                <w:left w:val="nil"/>
                <w:bottom w:val="nil"/>
                <w:right w:val="nil"/>
                <w:between w:val="nil"/>
              </w:pBdr>
              <w:spacing w:before="177" w:line="259" w:lineRule="auto"/>
              <w:ind w:hanging="83"/>
              <w:rPr>
                <w:b/>
                <w:color w:val="080808"/>
              </w:rPr>
            </w:pPr>
          </w:p>
          <w:p w14:paraId="36FB51D3" w14:textId="77777777" w:rsidR="008A367B" w:rsidRDefault="008A367B">
            <w:pPr>
              <w:pBdr>
                <w:top w:val="nil"/>
                <w:left w:val="nil"/>
                <w:bottom w:val="nil"/>
                <w:right w:val="nil"/>
                <w:between w:val="nil"/>
              </w:pBdr>
              <w:spacing w:before="177" w:line="259" w:lineRule="auto"/>
              <w:ind w:hanging="83"/>
              <w:rPr>
                <w:b/>
                <w:color w:val="080808"/>
              </w:rPr>
            </w:pPr>
          </w:p>
          <w:p w14:paraId="627EE8DD" w14:textId="77777777" w:rsidR="008A367B" w:rsidRDefault="008A367B">
            <w:pPr>
              <w:pBdr>
                <w:top w:val="nil"/>
                <w:left w:val="nil"/>
                <w:bottom w:val="nil"/>
                <w:right w:val="nil"/>
                <w:between w:val="nil"/>
              </w:pBdr>
              <w:spacing w:before="177" w:line="259" w:lineRule="auto"/>
              <w:ind w:hanging="83"/>
              <w:rPr>
                <w:b/>
                <w:color w:val="080808"/>
              </w:rPr>
            </w:pPr>
          </w:p>
          <w:p w14:paraId="39B83EA0" w14:textId="77777777" w:rsidR="008A367B" w:rsidRDefault="008A367B">
            <w:pPr>
              <w:pBdr>
                <w:top w:val="nil"/>
                <w:left w:val="nil"/>
                <w:bottom w:val="nil"/>
                <w:right w:val="nil"/>
                <w:between w:val="nil"/>
              </w:pBdr>
              <w:spacing w:before="177" w:line="259" w:lineRule="auto"/>
              <w:ind w:hanging="83"/>
              <w:rPr>
                <w:b/>
                <w:color w:val="080808"/>
              </w:rPr>
            </w:pPr>
          </w:p>
          <w:p w14:paraId="6C475FE2" w14:textId="77777777" w:rsidR="008A367B" w:rsidRDefault="008A367B">
            <w:pPr>
              <w:pBdr>
                <w:top w:val="nil"/>
                <w:left w:val="nil"/>
                <w:bottom w:val="nil"/>
                <w:right w:val="nil"/>
                <w:between w:val="nil"/>
              </w:pBdr>
              <w:spacing w:before="177" w:line="259" w:lineRule="auto"/>
              <w:ind w:hanging="83"/>
              <w:rPr>
                <w:b/>
                <w:color w:val="080808"/>
              </w:rPr>
            </w:pPr>
          </w:p>
          <w:p w14:paraId="09364030" w14:textId="77777777" w:rsidR="008A367B" w:rsidRDefault="008A367B">
            <w:pPr>
              <w:pBdr>
                <w:top w:val="nil"/>
                <w:left w:val="nil"/>
                <w:bottom w:val="nil"/>
                <w:right w:val="nil"/>
                <w:between w:val="nil"/>
              </w:pBdr>
              <w:spacing w:before="177" w:line="259" w:lineRule="auto"/>
              <w:ind w:hanging="83"/>
              <w:rPr>
                <w:b/>
                <w:color w:val="080808"/>
              </w:rPr>
            </w:pPr>
          </w:p>
          <w:p w14:paraId="01493840" w14:textId="77777777" w:rsidR="008A367B" w:rsidRDefault="008A367B">
            <w:pPr>
              <w:pBdr>
                <w:top w:val="nil"/>
                <w:left w:val="nil"/>
                <w:bottom w:val="nil"/>
                <w:right w:val="nil"/>
                <w:between w:val="nil"/>
              </w:pBdr>
              <w:spacing w:before="177" w:line="259" w:lineRule="auto"/>
              <w:ind w:hanging="83"/>
              <w:rPr>
                <w:b/>
                <w:color w:val="080808"/>
              </w:rPr>
            </w:pPr>
          </w:p>
          <w:p w14:paraId="70FF9550" w14:textId="77777777" w:rsidR="008A367B" w:rsidRDefault="008A367B">
            <w:pPr>
              <w:pBdr>
                <w:top w:val="nil"/>
                <w:left w:val="nil"/>
                <w:bottom w:val="nil"/>
                <w:right w:val="nil"/>
                <w:between w:val="nil"/>
              </w:pBdr>
              <w:spacing w:before="177" w:line="259" w:lineRule="auto"/>
              <w:ind w:hanging="83"/>
              <w:rPr>
                <w:b/>
                <w:color w:val="080808"/>
              </w:rPr>
            </w:pPr>
          </w:p>
          <w:p w14:paraId="18100265" w14:textId="77777777" w:rsidR="008A367B" w:rsidRDefault="008A367B">
            <w:pPr>
              <w:pBdr>
                <w:top w:val="nil"/>
                <w:left w:val="nil"/>
                <w:bottom w:val="nil"/>
                <w:right w:val="nil"/>
                <w:between w:val="nil"/>
              </w:pBdr>
              <w:spacing w:before="177" w:line="259" w:lineRule="auto"/>
              <w:ind w:hanging="83"/>
              <w:rPr>
                <w:b/>
                <w:color w:val="080808"/>
              </w:rPr>
            </w:pPr>
          </w:p>
          <w:p w14:paraId="3938A419" w14:textId="77777777" w:rsidR="008A367B" w:rsidRDefault="008A367B">
            <w:pPr>
              <w:pBdr>
                <w:top w:val="nil"/>
                <w:left w:val="nil"/>
                <w:bottom w:val="nil"/>
                <w:right w:val="nil"/>
                <w:between w:val="nil"/>
              </w:pBdr>
              <w:spacing w:before="177" w:line="259" w:lineRule="auto"/>
              <w:ind w:hanging="83"/>
              <w:rPr>
                <w:b/>
                <w:color w:val="080808"/>
              </w:rPr>
            </w:pPr>
          </w:p>
          <w:p w14:paraId="4CFC30E4" w14:textId="77777777" w:rsidR="008A367B" w:rsidRDefault="008A367B">
            <w:pPr>
              <w:pBdr>
                <w:top w:val="nil"/>
                <w:left w:val="nil"/>
                <w:bottom w:val="nil"/>
                <w:right w:val="nil"/>
                <w:between w:val="nil"/>
              </w:pBdr>
              <w:spacing w:before="177" w:line="259" w:lineRule="auto"/>
              <w:ind w:hanging="83"/>
              <w:rPr>
                <w:b/>
                <w:color w:val="080808"/>
              </w:rPr>
            </w:pPr>
          </w:p>
          <w:p w14:paraId="01EC848E" w14:textId="77777777" w:rsidR="008A367B" w:rsidRDefault="008A367B">
            <w:pPr>
              <w:pBdr>
                <w:top w:val="nil"/>
                <w:left w:val="nil"/>
                <w:bottom w:val="nil"/>
                <w:right w:val="nil"/>
                <w:between w:val="nil"/>
              </w:pBdr>
              <w:spacing w:before="177" w:line="259" w:lineRule="auto"/>
              <w:ind w:hanging="83"/>
              <w:rPr>
                <w:b/>
                <w:color w:val="080808"/>
              </w:rPr>
            </w:pPr>
          </w:p>
          <w:p w14:paraId="69A5FA60" w14:textId="77777777" w:rsidR="008A367B" w:rsidRDefault="008A367B">
            <w:pPr>
              <w:pBdr>
                <w:top w:val="nil"/>
                <w:left w:val="nil"/>
                <w:bottom w:val="nil"/>
                <w:right w:val="nil"/>
                <w:between w:val="nil"/>
              </w:pBdr>
              <w:spacing w:before="177" w:line="259" w:lineRule="auto"/>
              <w:ind w:hanging="83"/>
              <w:rPr>
                <w:b/>
                <w:color w:val="080808"/>
              </w:rPr>
            </w:pPr>
          </w:p>
          <w:p w14:paraId="1F8316F6" w14:textId="77777777" w:rsidR="008A367B" w:rsidRDefault="008A367B">
            <w:pPr>
              <w:pBdr>
                <w:top w:val="nil"/>
                <w:left w:val="nil"/>
                <w:bottom w:val="nil"/>
                <w:right w:val="nil"/>
                <w:between w:val="nil"/>
              </w:pBdr>
              <w:spacing w:before="177" w:line="259" w:lineRule="auto"/>
              <w:ind w:hanging="83"/>
              <w:rPr>
                <w:b/>
                <w:color w:val="080808"/>
              </w:rPr>
            </w:pPr>
          </w:p>
          <w:p w14:paraId="03149CEF" w14:textId="77777777" w:rsidR="008A367B" w:rsidRDefault="008A367B">
            <w:pPr>
              <w:pBdr>
                <w:top w:val="nil"/>
                <w:left w:val="nil"/>
                <w:bottom w:val="nil"/>
                <w:right w:val="nil"/>
                <w:between w:val="nil"/>
              </w:pBdr>
              <w:spacing w:before="177" w:line="259" w:lineRule="auto"/>
              <w:ind w:hanging="83"/>
              <w:rPr>
                <w:b/>
                <w:color w:val="080808"/>
              </w:rPr>
            </w:pPr>
          </w:p>
          <w:p w14:paraId="48D52DD4" w14:textId="77777777" w:rsidR="008A367B" w:rsidRDefault="008A367B">
            <w:pPr>
              <w:pBdr>
                <w:top w:val="nil"/>
                <w:left w:val="nil"/>
                <w:bottom w:val="nil"/>
                <w:right w:val="nil"/>
                <w:between w:val="nil"/>
              </w:pBdr>
              <w:spacing w:before="177" w:line="259" w:lineRule="auto"/>
              <w:ind w:hanging="83"/>
              <w:rPr>
                <w:b/>
                <w:color w:val="080808"/>
              </w:rPr>
            </w:pPr>
          </w:p>
          <w:p w14:paraId="354BEFEA" w14:textId="77777777" w:rsidR="008A367B" w:rsidRDefault="008A367B">
            <w:pPr>
              <w:pBdr>
                <w:top w:val="nil"/>
                <w:left w:val="nil"/>
                <w:bottom w:val="nil"/>
                <w:right w:val="nil"/>
                <w:between w:val="nil"/>
              </w:pBdr>
              <w:spacing w:before="177" w:line="259" w:lineRule="auto"/>
              <w:ind w:hanging="83"/>
              <w:rPr>
                <w:b/>
                <w:color w:val="080808"/>
              </w:rPr>
            </w:pPr>
          </w:p>
          <w:p w14:paraId="3D3FC2F1" w14:textId="77777777" w:rsidR="008A367B" w:rsidRDefault="008A367B">
            <w:pPr>
              <w:pBdr>
                <w:top w:val="nil"/>
                <w:left w:val="nil"/>
                <w:bottom w:val="nil"/>
                <w:right w:val="nil"/>
                <w:between w:val="nil"/>
              </w:pBdr>
              <w:spacing w:before="177" w:line="259" w:lineRule="auto"/>
              <w:ind w:hanging="83"/>
              <w:rPr>
                <w:b/>
                <w:color w:val="080808"/>
              </w:rPr>
            </w:pPr>
          </w:p>
          <w:p w14:paraId="522676B5" w14:textId="77777777" w:rsidR="008A367B" w:rsidRDefault="008A367B">
            <w:pPr>
              <w:pBdr>
                <w:top w:val="nil"/>
                <w:left w:val="nil"/>
                <w:bottom w:val="nil"/>
                <w:right w:val="nil"/>
                <w:between w:val="nil"/>
              </w:pBdr>
              <w:spacing w:before="177" w:line="259" w:lineRule="auto"/>
              <w:ind w:hanging="83"/>
              <w:rPr>
                <w:b/>
                <w:color w:val="080808"/>
              </w:rPr>
            </w:pPr>
          </w:p>
          <w:p w14:paraId="28A4F1D2" w14:textId="77777777" w:rsidR="008A367B" w:rsidRDefault="008A367B">
            <w:pPr>
              <w:pBdr>
                <w:top w:val="nil"/>
                <w:left w:val="nil"/>
                <w:bottom w:val="nil"/>
                <w:right w:val="nil"/>
                <w:between w:val="nil"/>
              </w:pBdr>
              <w:spacing w:before="177" w:line="259" w:lineRule="auto"/>
              <w:ind w:hanging="83"/>
              <w:rPr>
                <w:b/>
                <w:color w:val="080808"/>
              </w:rPr>
            </w:pPr>
          </w:p>
          <w:p w14:paraId="5ADDC6A0" w14:textId="77777777" w:rsidR="008A367B" w:rsidRDefault="008A367B">
            <w:pPr>
              <w:pBdr>
                <w:top w:val="nil"/>
                <w:left w:val="nil"/>
                <w:bottom w:val="nil"/>
                <w:right w:val="nil"/>
                <w:between w:val="nil"/>
              </w:pBdr>
              <w:spacing w:before="177" w:line="259" w:lineRule="auto"/>
              <w:ind w:hanging="83"/>
              <w:rPr>
                <w:b/>
                <w:color w:val="080808"/>
              </w:rPr>
            </w:pPr>
          </w:p>
          <w:p w14:paraId="0919D0F4" w14:textId="77777777" w:rsidR="008A367B" w:rsidRDefault="008A367B">
            <w:pPr>
              <w:pBdr>
                <w:top w:val="nil"/>
                <w:left w:val="nil"/>
                <w:bottom w:val="nil"/>
                <w:right w:val="nil"/>
                <w:between w:val="nil"/>
              </w:pBdr>
              <w:spacing w:before="177" w:line="259" w:lineRule="auto"/>
              <w:ind w:hanging="83"/>
              <w:rPr>
                <w:b/>
                <w:color w:val="080808"/>
              </w:rPr>
            </w:pPr>
          </w:p>
          <w:p w14:paraId="3E71D88A" w14:textId="77777777" w:rsidR="008A367B" w:rsidRDefault="008A367B">
            <w:pPr>
              <w:pBdr>
                <w:top w:val="nil"/>
                <w:left w:val="nil"/>
                <w:bottom w:val="nil"/>
                <w:right w:val="nil"/>
                <w:between w:val="nil"/>
              </w:pBdr>
              <w:spacing w:before="177" w:line="259" w:lineRule="auto"/>
              <w:ind w:hanging="83"/>
              <w:rPr>
                <w:b/>
                <w:color w:val="080808"/>
              </w:rPr>
            </w:pPr>
          </w:p>
          <w:p w14:paraId="308CECF1" w14:textId="77777777" w:rsidR="008A367B" w:rsidRDefault="008A367B">
            <w:pPr>
              <w:pBdr>
                <w:top w:val="nil"/>
                <w:left w:val="nil"/>
                <w:bottom w:val="nil"/>
                <w:right w:val="nil"/>
                <w:between w:val="nil"/>
              </w:pBdr>
              <w:spacing w:before="177" w:line="259" w:lineRule="auto"/>
              <w:ind w:hanging="83"/>
              <w:rPr>
                <w:b/>
                <w:color w:val="080808"/>
              </w:rPr>
            </w:pPr>
          </w:p>
          <w:p w14:paraId="296AA5FB" w14:textId="77777777" w:rsidR="008A367B" w:rsidRDefault="008A367B">
            <w:pPr>
              <w:pBdr>
                <w:top w:val="nil"/>
                <w:left w:val="nil"/>
                <w:bottom w:val="nil"/>
                <w:right w:val="nil"/>
                <w:between w:val="nil"/>
              </w:pBdr>
              <w:spacing w:before="177" w:line="259" w:lineRule="auto"/>
              <w:ind w:hanging="83"/>
              <w:rPr>
                <w:b/>
                <w:color w:val="080808"/>
              </w:rPr>
            </w:pPr>
          </w:p>
          <w:p w14:paraId="7B6E4C25" w14:textId="77777777" w:rsidR="008A367B" w:rsidRDefault="008A367B">
            <w:pPr>
              <w:pBdr>
                <w:top w:val="nil"/>
                <w:left w:val="nil"/>
                <w:bottom w:val="nil"/>
                <w:right w:val="nil"/>
                <w:between w:val="nil"/>
              </w:pBdr>
              <w:spacing w:before="177" w:line="259" w:lineRule="auto"/>
              <w:ind w:hanging="83"/>
              <w:rPr>
                <w:b/>
                <w:color w:val="080808"/>
              </w:rPr>
            </w:pPr>
          </w:p>
        </w:tc>
      </w:tr>
    </w:tbl>
    <w:p w14:paraId="3E78C869" w14:textId="77777777" w:rsidR="008A367B" w:rsidRDefault="008A367B">
      <w:pPr>
        <w:jc w:val="center"/>
        <w:rPr>
          <w:sz w:val="28"/>
          <w:szCs w:val="28"/>
        </w:rPr>
      </w:pPr>
    </w:p>
    <w:p w14:paraId="3AAD2808" w14:textId="77777777" w:rsidR="008A367B" w:rsidRDefault="008A367B">
      <w:pPr>
        <w:jc w:val="center"/>
        <w:rPr>
          <w:sz w:val="28"/>
          <w:szCs w:val="28"/>
        </w:rPr>
      </w:pPr>
    </w:p>
    <w:tbl>
      <w:tblPr>
        <w:tblStyle w:val="a7"/>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8A367B" w14:paraId="430A11C5" w14:textId="77777777">
        <w:tc>
          <w:tcPr>
            <w:tcW w:w="9062" w:type="dxa"/>
          </w:tcPr>
          <w:p w14:paraId="1FE5841D" w14:textId="77777777" w:rsidR="008A367B" w:rsidRDefault="009326C2">
            <w:pPr>
              <w:pBdr>
                <w:top w:val="nil"/>
                <w:left w:val="nil"/>
                <w:bottom w:val="nil"/>
                <w:right w:val="nil"/>
                <w:between w:val="nil"/>
              </w:pBdr>
              <w:spacing w:before="177" w:line="259" w:lineRule="auto"/>
              <w:ind w:left="-118"/>
              <w:jc w:val="both"/>
              <w:rPr>
                <w:b/>
                <w:color w:val="080808"/>
              </w:rPr>
            </w:pPr>
            <w:r>
              <w:rPr>
                <w:b/>
                <w:color w:val="080808"/>
              </w:rPr>
              <w:t>Motivations, justifications du souhait de participer à l’expérimentation et valeur ajoutée de votre proposition par rapport à l’existant</w:t>
            </w:r>
          </w:p>
        </w:tc>
      </w:tr>
      <w:tr w:rsidR="008A367B" w14:paraId="26C6EA12" w14:textId="77777777">
        <w:tc>
          <w:tcPr>
            <w:tcW w:w="9062" w:type="dxa"/>
          </w:tcPr>
          <w:p w14:paraId="7458861C" w14:textId="77777777" w:rsidR="008A367B" w:rsidRDefault="008A367B">
            <w:pPr>
              <w:pBdr>
                <w:top w:val="nil"/>
                <w:left w:val="nil"/>
                <w:bottom w:val="nil"/>
                <w:right w:val="nil"/>
                <w:between w:val="nil"/>
              </w:pBdr>
              <w:spacing w:before="177" w:line="259" w:lineRule="auto"/>
              <w:ind w:hanging="83"/>
              <w:rPr>
                <w:b/>
                <w:color w:val="080808"/>
              </w:rPr>
            </w:pPr>
          </w:p>
          <w:p w14:paraId="031DCE52" w14:textId="77777777" w:rsidR="008A367B" w:rsidRDefault="008A367B">
            <w:pPr>
              <w:pBdr>
                <w:top w:val="nil"/>
                <w:left w:val="nil"/>
                <w:bottom w:val="nil"/>
                <w:right w:val="nil"/>
                <w:between w:val="nil"/>
              </w:pBdr>
              <w:spacing w:before="177" w:line="259" w:lineRule="auto"/>
              <w:ind w:hanging="83"/>
              <w:rPr>
                <w:b/>
                <w:color w:val="080808"/>
              </w:rPr>
            </w:pPr>
          </w:p>
          <w:p w14:paraId="2980D3DE" w14:textId="77777777" w:rsidR="008A367B" w:rsidRDefault="008A367B">
            <w:pPr>
              <w:pBdr>
                <w:top w:val="nil"/>
                <w:left w:val="nil"/>
                <w:bottom w:val="nil"/>
                <w:right w:val="nil"/>
                <w:between w:val="nil"/>
              </w:pBdr>
              <w:spacing w:before="177" w:line="259" w:lineRule="auto"/>
              <w:ind w:hanging="83"/>
              <w:rPr>
                <w:b/>
                <w:color w:val="080808"/>
              </w:rPr>
            </w:pPr>
          </w:p>
          <w:p w14:paraId="4E4CA858" w14:textId="77777777" w:rsidR="008A367B" w:rsidRDefault="008A367B">
            <w:pPr>
              <w:pBdr>
                <w:top w:val="nil"/>
                <w:left w:val="nil"/>
                <w:bottom w:val="nil"/>
                <w:right w:val="nil"/>
                <w:between w:val="nil"/>
              </w:pBdr>
              <w:spacing w:before="177" w:line="259" w:lineRule="auto"/>
              <w:ind w:hanging="83"/>
              <w:rPr>
                <w:b/>
                <w:color w:val="080808"/>
              </w:rPr>
            </w:pPr>
          </w:p>
          <w:p w14:paraId="6DE30764" w14:textId="77777777" w:rsidR="008A367B" w:rsidRDefault="008A367B">
            <w:pPr>
              <w:pBdr>
                <w:top w:val="nil"/>
                <w:left w:val="nil"/>
                <w:bottom w:val="nil"/>
                <w:right w:val="nil"/>
                <w:between w:val="nil"/>
              </w:pBdr>
              <w:spacing w:before="177" w:line="259" w:lineRule="auto"/>
              <w:ind w:hanging="83"/>
              <w:rPr>
                <w:b/>
                <w:color w:val="080808"/>
              </w:rPr>
            </w:pPr>
          </w:p>
          <w:p w14:paraId="399F75D9" w14:textId="77777777" w:rsidR="008A367B" w:rsidRDefault="008A367B">
            <w:pPr>
              <w:pBdr>
                <w:top w:val="nil"/>
                <w:left w:val="nil"/>
                <w:bottom w:val="nil"/>
                <w:right w:val="nil"/>
                <w:between w:val="nil"/>
              </w:pBdr>
              <w:spacing w:before="177" w:line="259" w:lineRule="auto"/>
              <w:ind w:hanging="83"/>
              <w:rPr>
                <w:b/>
                <w:color w:val="080808"/>
              </w:rPr>
            </w:pPr>
          </w:p>
          <w:p w14:paraId="3578DCAD" w14:textId="77777777" w:rsidR="008A367B" w:rsidRDefault="008A367B">
            <w:pPr>
              <w:pBdr>
                <w:top w:val="nil"/>
                <w:left w:val="nil"/>
                <w:bottom w:val="nil"/>
                <w:right w:val="nil"/>
                <w:between w:val="nil"/>
              </w:pBdr>
              <w:spacing w:before="177" w:line="259" w:lineRule="auto"/>
              <w:ind w:hanging="83"/>
              <w:rPr>
                <w:b/>
                <w:color w:val="080808"/>
              </w:rPr>
            </w:pPr>
          </w:p>
          <w:p w14:paraId="78B6A053" w14:textId="77777777" w:rsidR="008A367B" w:rsidRDefault="008A367B">
            <w:pPr>
              <w:pBdr>
                <w:top w:val="nil"/>
                <w:left w:val="nil"/>
                <w:bottom w:val="nil"/>
                <w:right w:val="nil"/>
                <w:between w:val="nil"/>
              </w:pBdr>
              <w:spacing w:before="177" w:line="259" w:lineRule="auto"/>
              <w:ind w:hanging="83"/>
              <w:rPr>
                <w:b/>
                <w:color w:val="080808"/>
              </w:rPr>
            </w:pPr>
          </w:p>
          <w:p w14:paraId="11319B4C" w14:textId="77777777" w:rsidR="008A367B" w:rsidRDefault="008A367B">
            <w:pPr>
              <w:pBdr>
                <w:top w:val="nil"/>
                <w:left w:val="nil"/>
                <w:bottom w:val="nil"/>
                <w:right w:val="nil"/>
                <w:between w:val="nil"/>
              </w:pBdr>
              <w:spacing w:before="177" w:line="259" w:lineRule="auto"/>
              <w:ind w:hanging="83"/>
              <w:rPr>
                <w:b/>
                <w:color w:val="080808"/>
              </w:rPr>
            </w:pPr>
          </w:p>
          <w:p w14:paraId="371F71ED" w14:textId="77777777" w:rsidR="008A367B" w:rsidRDefault="008A367B">
            <w:pPr>
              <w:pBdr>
                <w:top w:val="nil"/>
                <w:left w:val="nil"/>
                <w:bottom w:val="nil"/>
                <w:right w:val="nil"/>
                <w:between w:val="nil"/>
              </w:pBdr>
              <w:spacing w:before="177" w:line="259" w:lineRule="auto"/>
              <w:ind w:hanging="83"/>
              <w:rPr>
                <w:b/>
                <w:color w:val="080808"/>
              </w:rPr>
            </w:pPr>
          </w:p>
          <w:p w14:paraId="4C62573B" w14:textId="77777777" w:rsidR="008A367B" w:rsidRDefault="008A367B">
            <w:pPr>
              <w:pBdr>
                <w:top w:val="nil"/>
                <w:left w:val="nil"/>
                <w:bottom w:val="nil"/>
                <w:right w:val="nil"/>
                <w:between w:val="nil"/>
              </w:pBdr>
              <w:spacing w:before="177" w:line="259" w:lineRule="auto"/>
              <w:ind w:hanging="83"/>
              <w:rPr>
                <w:b/>
                <w:color w:val="080808"/>
              </w:rPr>
            </w:pPr>
          </w:p>
          <w:p w14:paraId="73B94CDF" w14:textId="77777777" w:rsidR="008A367B" w:rsidRDefault="008A367B">
            <w:pPr>
              <w:pBdr>
                <w:top w:val="nil"/>
                <w:left w:val="nil"/>
                <w:bottom w:val="nil"/>
                <w:right w:val="nil"/>
                <w:between w:val="nil"/>
              </w:pBdr>
              <w:spacing w:before="177" w:line="259" w:lineRule="auto"/>
              <w:ind w:hanging="83"/>
              <w:rPr>
                <w:b/>
                <w:color w:val="080808"/>
              </w:rPr>
            </w:pPr>
          </w:p>
        </w:tc>
      </w:tr>
    </w:tbl>
    <w:p w14:paraId="380E6D1C" w14:textId="77777777" w:rsidR="008A367B" w:rsidRDefault="008A367B">
      <w:pPr>
        <w:jc w:val="center"/>
        <w:rPr>
          <w:sz w:val="28"/>
          <w:szCs w:val="28"/>
        </w:rPr>
      </w:pPr>
    </w:p>
    <w:tbl>
      <w:tblPr>
        <w:tblStyle w:val="a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8A367B" w14:paraId="759F4C94" w14:textId="77777777">
        <w:tc>
          <w:tcPr>
            <w:tcW w:w="9062" w:type="dxa"/>
            <w:gridSpan w:val="3"/>
          </w:tcPr>
          <w:p w14:paraId="1C7CAA55" w14:textId="77777777" w:rsidR="008A367B" w:rsidRDefault="009326C2">
            <w:pPr>
              <w:jc w:val="both"/>
              <w:rPr>
                <w:sz w:val="28"/>
                <w:szCs w:val="28"/>
              </w:rPr>
            </w:pPr>
            <w:r>
              <w:rPr>
                <w:b/>
                <w:color w:val="080808"/>
              </w:rPr>
              <w:t>Caractéristiques des interventions répondant, selon vous, aux besoins de l’expérimentation : précisez les actions déjà mises en place (et toujours effectives) et celles à venir, indiquez dans quelle thématique elles s’inscrivent et précisez, si possible pour chacune des actions : nature, objectifs, la/les cible(s), temporalité/durée/ancienneté, etc.</w:t>
            </w:r>
          </w:p>
        </w:tc>
      </w:tr>
      <w:tr w:rsidR="008A367B" w14:paraId="45585B03" w14:textId="77777777">
        <w:tc>
          <w:tcPr>
            <w:tcW w:w="3020" w:type="dxa"/>
          </w:tcPr>
          <w:p w14:paraId="7B49B177" w14:textId="77777777" w:rsidR="008A367B" w:rsidRDefault="009326C2">
            <w:pPr>
              <w:spacing w:before="120" w:after="120"/>
              <w:jc w:val="center"/>
            </w:pPr>
            <w:r>
              <w:t>Thématiques</w:t>
            </w:r>
          </w:p>
        </w:tc>
        <w:tc>
          <w:tcPr>
            <w:tcW w:w="3021" w:type="dxa"/>
          </w:tcPr>
          <w:p w14:paraId="552A0B0E" w14:textId="77777777" w:rsidR="008A367B" w:rsidRDefault="009326C2">
            <w:pPr>
              <w:spacing w:before="120" w:after="120"/>
              <w:jc w:val="center"/>
            </w:pPr>
            <w:r>
              <w:t>Action(s) déjà mise(s) en place</w:t>
            </w:r>
          </w:p>
        </w:tc>
        <w:tc>
          <w:tcPr>
            <w:tcW w:w="3021" w:type="dxa"/>
          </w:tcPr>
          <w:p w14:paraId="48F6F66C" w14:textId="77777777" w:rsidR="008A367B" w:rsidRDefault="009326C2">
            <w:pPr>
              <w:spacing w:before="120" w:after="120"/>
              <w:jc w:val="center"/>
            </w:pPr>
            <w:r>
              <w:t>Action(s) envisagée(s)</w:t>
            </w:r>
          </w:p>
        </w:tc>
      </w:tr>
      <w:tr w:rsidR="008A367B" w14:paraId="57B1A7E0" w14:textId="77777777">
        <w:trPr>
          <w:trHeight w:val="1191"/>
        </w:trPr>
        <w:tc>
          <w:tcPr>
            <w:tcW w:w="3020" w:type="dxa"/>
          </w:tcPr>
          <w:p w14:paraId="69A84A65" w14:textId="77777777" w:rsidR="008A367B" w:rsidRDefault="009326C2">
            <w:pPr>
              <w:jc w:val="both"/>
              <w:rPr>
                <w:sz w:val="28"/>
                <w:szCs w:val="28"/>
              </w:rPr>
            </w:pPr>
            <w:r>
              <w:rPr>
                <w:b/>
                <w:color w:val="080808"/>
              </w:rPr>
              <w:t>Prévention</w:t>
            </w:r>
          </w:p>
        </w:tc>
        <w:tc>
          <w:tcPr>
            <w:tcW w:w="3021" w:type="dxa"/>
          </w:tcPr>
          <w:p w14:paraId="783AE964" w14:textId="77777777" w:rsidR="008A367B" w:rsidRDefault="008A367B">
            <w:pPr>
              <w:jc w:val="center"/>
              <w:rPr>
                <w:sz w:val="28"/>
                <w:szCs w:val="28"/>
              </w:rPr>
            </w:pPr>
          </w:p>
        </w:tc>
        <w:tc>
          <w:tcPr>
            <w:tcW w:w="3021" w:type="dxa"/>
          </w:tcPr>
          <w:p w14:paraId="0718A654" w14:textId="77777777" w:rsidR="008A367B" w:rsidRDefault="008A367B">
            <w:pPr>
              <w:jc w:val="center"/>
              <w:rPr>
                <w:sz w:val="28"/>
                <w:szCs w:val="28"/>
              </w:rPr>
            </w:pPr>
          </w:p>
        </w:tc>
      </w:tr>
      <w:tr w:rsidR="008A367B" w14:paraId="786AF14A" w14:textId="77777777">
        <w:trPr>
          <w:trHeight w:val="1191"/>
        </w:trPr>
        <w:tc>
          <w:tcPr>
            <w:tcW w:w="3020" w:type="dxa"/>
          </w:tcPr>
          <w:p w14:paraId="55822187" w14:textId="77777777" w:rsidR="008A367B" w:rsidRDefault="009326C2">
            <w:pPr>
              <w:jc w:val="both"/>
              <w:rPr>
                <w:sz w:val="28"/>
                <w:szCs w:val="28"/>
              </w:rPr>
            </w:pPr>
            <w:r>
              <w:rPr>
                <w:b/>
                <w:color w:val="080808"/>
              </w:rPr>
              <w:t>Coordination du parcours</w:t>
            </w:r>
          </w:p>
        </w:tc>
        <w:tc>
          <w:tcPr>
            <w:tcW w:w="3021" w:type="dxa"/>
          </w:tcPr>
          <w:p w14:paraId="7C4D1A1F" w14:textId="77777777" w:rsidR="008A367B" w:rsidRDefault="008A367B">
            <w:pPr>
              <w:jc w:val="center"/>
              <w:rPr>
                <w:sz w:val="28"/>
                <w:szCs w:val="28"/>
              </w:rPr>
            </w:pPr>
          </w:p>
        </w:tc>
        <w:tc>
          <w:tcPr>
            <w:tcW w:w="3021" w:type="dxa"/>
          </w:tcPr>
          <w:p w14:paraId="34F00E8C" w14:textId="77777777" w:rsidR="008A367B" w:rsidRDefault="008A367B">
            <w:pPr>
              <w:jc w:val="center"/>
              <w:rPr>
                <w:sz w:val="28"/>
                <w:szCs w:val="28"/>
              </w:rPr>
            </w:pPr>
          </w:p>
        </w:tc>
      </w:tr>
      <w:tr w:rsidR="008A367B" w14:paraId="0FC2CC17" w14:textId="77777777">
        <w:trPr>
          <w:trHeight w:val="1191"/>
        </w:trPr>
        <w:tc>
          <w:tcPr>
            <w:tcW w:w="3020" w:type="dxa"/>
          </w:tcPr>
          <w:p w14:paraId="39B79B52" w14:textId="77777777" w:rsidR="008A367B" w:rsidRDefault="009326C2">
            <w:pPr>
              <w:rPr>
                <w:sz w:val="28"/>
                <w:szCs w:val="28"/>
              </w:rPr>
            </w:pPr>
            <w:r>
              <w:rPr>
                <w:b/>
                <w:color w:val="080808"/>
              </w:rPr>
              <w:t>Coopération avec les acteurs de ville et formation de ces acteurs</w:t>
            </w:r>
          </w:p>
        </w:tc>
        <w:tc>
          <w:tcPr>
            <w:tcW w:w="3021" w:type="dxa"/>
          </w:tcPr>
          <w:p w14:paraId="53CE60F2" w14:textId="77777777" w:rsidR="008A367B" w:rsidRDefault="008A367B">
            <w:pPr>
              <w:jc w:val="center"/>
              <w:rPr>
                <w:sz w:val="28"/>
                <w:szCs w:val="28"/>
              </w:rPr>
            </w:pPr>
          </w:p>
        </w:tc>
        <w:tc>
          <w:tcPr>
            <w:tcW w:w="3021" w:type="dxa"/>
          </w:tcPr>
          <w:p w14:paraId="2F69FAAF" w14:textId="77777777" w:rsidR="008A367B" w:rsidRDefault="008A367B">
            <w:pPr>
              <w:jc w:val="center"/>
              <w:rPr>
                <w:sz w:val="28"/>
                <w:szCs w:val="28"/>
              </w:rPr>
            </w:pPr>
          </w:p>
        </w:tc>
      </w:tr>
      <w:tr w:rsidR="008A367B" w14:paraId="7AA2E583" w14:textId="77777777">
        <w:trPr>
          <w:trHeight w:val="1191"/>
        </w:trPr>
        <w:tc>
          <w:tcPr>
            <w:tcW w:w="3020" w:type="dxa"/>
          </w:tcPr>
          <w:p w14:paraId="3F1C50E4" w14:textId="77777777" w:rsidR="008A367B" w:rsidRDefault="009326C2">
            <w:pPr>
              <w:rPr>
                <w:b/>
                <w:color w:val="080808"/>
              </w:rPr>
            </w:pPr>
            <w:r>
              <w:rPr>
                <w:b/>
                <w:color w:val="080808"/>
              </w:rPr>
              <w:t>Accompagnement à l’autonomie</w:t>
            </w:r>
          </w:p>
        </w:tc>
        <w:tc>
          <w:tcPr>
            <w:tcW w:w="3021" w:type="dxa"/>
          </w:tcPr>
          <w:p w14:paraId="3C58200F" w14:textId="77777777" w:rsidR="008A367B" w:rsidRDefault="008A367B">
            <w:pPr>
              <w:jc w:val="center"/>
              <w:rPr>
                <w:sz w:val="28"/>
                <w:szCs w:val="28"/>
              </w:rPr>
            </w:pPr>
          </w:p>
        </w:tc>
        <w:tc>
          <w:tcPr>
            <w:tcW w:w="3021" w:type="dxa"/>
          </w:tcPr>
          <w:p w14:paraId="1BD2A223" w14:textId="77777777" w:rsidR="008A367B" w:rsidRDefault="008A367B">
            <w:pPr>
              <w:jc w:val="center"/>
              <w:rPr>
                <w:sz w:val="28"/>
                <w:szCs w:val="28"/>
              </w:rPr>
            </w:pPr>
          </w:p>
        </w:tc>
      </w:tr>
      <w:tr w:rsidR="008A367B" w14:paraId="3661146C" w14:textId="77777777">
        <w:trPr>
          <w:trHeight w:val="1191"/>
        </w:trPr>
        <w:tc>
          <w:tcPr>
            <w:tcW w:w="3020" w:type="dxa"/>
          </w:tcPr>
          <w:p w14:paraId="564BD9C2" w14:textId="77777777" w:rsidR="008A367B" w:rsidRDefault="009326C2">
            <w:pPr>
              <w:rPr>
                <w:b/>
                <w:color w:val="080808"/>
              </w:rPr>
            </w:pPr>
            <w:r>
              <w:rPr>
                <w:b/>
                <w:color w:val="080808"/>
              </w:rPr>
              <w:t>Transport</w:t>
            </w:r>
          </w:p>
        </w:tc>
        <w:tc>
          <w:tcPr>
            <w:tcW w:w="3021" w:type="dxa"/>
          </w:tcPr>
          <w:p w14:paraId="36EDDB64" w14:textId="77777777" w:rsidR="008A367B" w:rsidRDefault="008A367B">
            <w:pPr>
              <w:jc w:val="center"/>
              <w:rPr>
                <w:sz w:val="28"/>
                <w:szCs w:val="28"/>
              </w:rPr>
            </w:pPr>
          </w:p>
        </w:tc>
        <w:tc>
          <w:tcPr>
            <w:tcW w:w="3021" w:type="dxa"/>
          </w:tcPr>
          <w:p w14:paraId="5E066517" w14:textId="77777777" w:rsidR="008A367B" w:rsidRDefault="008A367B">
            <w:pPr>
              <w:jc w:val="center"/>
              <w:rPr>
                <w:sz w:val="28"/>
                <w:szCs w:val="28"/>
              </w:rPr>
            </w:pPr>
          </w:p>
        </w:tc>
      </w:tr>
      <w:tr w:rsidR="008A367B" w14:paraId="0166EEE9" w14:textId="77777777">
        <w:trPr>
          <w:trHeight w:val="1191"/>
        </w:trPr>
        <w:tc>
          <w:tcPr>
            <w:tcW w:w="3020" w:type="dxa"/>
          </w:tcPr>
          <w:p w14:paraId="455950BF" w14:textId="77777777" w:rsidR="008A367B" w:rsidRDefault="009326C2">
            <w:pPr>
              <w:rPr>
                <w:sz w:val="28"/>
                <w:szCs w:val="28"/>
              </w:rPr>
            </w:pPr>
            <w:r>
              <w:rPr>
                <w:color w:val="131313"/>
              </w:rPr>
              <w:t>Autres … (accessibilité, tutelle …)</w:t>
            </w:r>
          </w:p>
        </w:tc>
        <w:tc>
          <w:tcPr>
            <w:tcW w:w="3021" w:type="dxa"/>
          </w:tcPr>
          <w:p w14:paraId="0E7B7D3E" w14:textId="77777777" w:rsidR="008A367B" w:rsidRDefault="008A367B">
            <w:pPr>
              <w:jc w:val="center"/>
              <w:rPr>
                <w:sz w:val="28"/>
                <w:szCs w:val="28"/>
              </w:rPr>
            </w:pPr>
          </w:p>
        </w:tc>
        <w:tc>
          <w:tcPr>
            <w:tcW w:w="3021" w:type="dxa"/>
          </w:tcPr>
          <w:p w14:paraId="32805C6F" w14:textId="77777777" w:rsidR="008A367B" w:rsidRDefault="008A367B">
            <w:pPr>
              <w:jc w:val="center"/>
              <w:rPr>
                <w:sz w:val="28"/>
                <w:szCs w:val="28"/>
              </w:rPr>
            </w:pPr>
          </w:p>
        </w:tc>
      </w:tr>
    </w:tbl>
    <w:p w14:paraId="64E8194A" w14:textId="77777777" w:rsidR="008A367B" w:rsidRDefault="008A367B">
      <w:pPr>
        <w:rPr>
          <w:sz w:val="28"/>
          <w:szCs w:val="28"/>
        </w:rPr>
      </w:pPr>
    </w:p>
    <w:tbl>
      <w:tblPr>
        <w:tblStyle w:val="a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021"/>
      </w:tblGrid>
      <w:tr w:rsidR="008A367B" w14:paraId="3E02D222" w14:textId="77777777">
        <w:tc>
          <w:tcPr>
            <w:tcW w:w="9062" w:type="dxa"/>
            <w:gridSpan w:val="3"/>
          </w:tcPr>
          <w:p w14:paraId="371F1203" w14:textId="77777777" w:rsidR="008A367B" w:rsidRDefault="009326C2">
            <w:pPr>
              <w:jc w:val="both"/>
              <w:rPr>
                <w:sz w:val="28"/>
                <w:szCs w:val="28"/>
              </w:rPr>
            </w:pPr>
            <w:r>
              <w:rPr>
                <w:b/>
                <w:color w:val="080808"/>
              </w:rPr>
              <w:t>Description des ressources existantes ou à intégrer dans le cadre de l’expérimentation (par exemple : ressources humaines, outil de suivi des personnes, etc.)</w:t>
            </w:r>
          </w:p>
        </w:tc>
      </w:tr>
      <w:tr w:rsidR="008A367B" w14:paraId="61A9B163" w14:textId="77777777">
        <w:tc>
          <w:tcPr>
            <w:tcW w:w="3020" w:type="dxa"/>
          </w:tcPr>
          <w:p w14:paraId="0D44426A" w14:textId="77777777" w:rsidR="008A367B" w:rsidRDefault="009326C2">
            <w:pPr>
              <w:spacing w:before="120" w:after="120"/>
              <w:jc w:val="center"/>
            </w:pPr>
            <w:r>
              <w:t>Fonctions supports</w:t>
            </w:r>
          </w:p>
        </w:tc>
        <w:tc>
          <w:tcPr>
            <w:tcW w:w="3021" w:type="dxa"/>
          </w:tcPr>
          <w:p w14:paraId="0EB48ABE" w14:textId="77777777" w:rsidR="008A367B" w:rsidRDefault="009326C2">
            <w:pPr>
              <w:spacing w:before="120" w:after="120"/>
              <w:jc w:val="center"/>
            </w:pPr>
            <w:r>
              <w:t>Existantes</w:t>
            </w:r>
          </w:p>
        </w:tc>
        <w:tc>
          <w:tcPr>
            <w:tcW w:w="3021" w:type="dxa"/>
          </w:tcPr>
          <w:p w14:paraId="3F3B5146" w14:textId="77777777" w:rsidR="008A367B" w:rsidRDefault="009326C2">
            <w:pPr>
              <w:spacing w:before="120" w:after="120"/>
              <w:jc w:val="center"/>
            </w:pPr>
            <w:r>
              <w:t>A développer ou à créer</w:t>
            </w:r>
          </w:p>
        </w:tc>
      </w:tr>
      <w:tr w:rsidR="008A367B" w14:paraId="46B14D0B" w14:textId="77777777">
        <w:trPr>
          <w:trHeight w:val="1191"/>
        </w:trPr>
        <w:tc>
          <w:tcPr>
            <w:tcW w:w="3020" w:type="dxa"/>
          </w:tcPr>
          <w:p w14:paraId="4606FD54" w14:textId="77777777" w:rsidR="008A367B" w:rsidRDefault="009326C2">
            <w:pPr>
              <w:rPr>
                <w:sz w:val="28"/>
                <w:szCs w:val="28"/>
              </w:rPr>
            </w:pPr>
            <w:r>
              <w:rPr>
                <w:color w:val="131313"/>
              </w:rPr>
              <w:t>Type/nature de fonction support n°1</w:t>
            </w:r>
          </w:p>
        </w:tc>
        <w:tc>
          <w:tcPr>
            <w:tcW w:w="3021" w:type="dxa"/>
          </w:tcPr>
          <w:p w14:paraId="15315B9B" w14:textId="77777777" w:rsidR="008A367B" w:rsidRDefault="008A367B">
            <w:pPr>
              <w:jc w:val="center"/>
              <w:rPr>
                <w:sz w:val="28"/>
                <w:szCs w:val="28"/>
              </w:rPr>
            </w:pPr>
          </w:p>
        </w:tc>
        <w:tc>
          <w:tcPr>
            <w:tcW w:w="3021" w:type="dxa"/>
          </w:tcPr>
          <w:p w14:paraId="219405DA" w14:textId="77777777" w:rsidR="008A367B" w:rsidRDefault="008A367B">
            <w:pPr>
              <w:jc w:val="center"/>
              <w:rPr>
                <w:sz w:val="28"/>
                <w:szCs w:val="28"/>
              </w:rPr>
            </w:pPr>
          </w:p>
        </w:tc>
      </w:tr>
      <w:tr w:rsidR="008A367B" w14:paraId="32F436C4" w14:textId="77777777">
        <w:trPr>
          <w:trHeight w:val="1191"/>
        </w:trPr>
        <w:tc>
          <w:tcPr>
            <w:tcW w:w="3020" w:type="dxa"/>
          </w:tcPr>
          <w:p w14:paraId="1AE57877" w14:textId="77777777" w:rsidR="008A367B" w:rsidRDefault="009326C2">
            <w:pPr>
              <w:rPr>
                <w:sz w:val="28"/>
                <w:szCs w:val="28"/>
              </w:rPr>
            </w:pPr>
            <w:r>
              <w:rPr>
                <w:color w:val="131313"/>
              </w:rPr>
              <w:t>Type/nature de fonction support n°2</w:t>
            </w:r>
          </w:p>
        </w:tc>
        <w:tc>
          <w:tcPr>
            <w:tcW w:w="3021" w:type="dxa"/>
          </w:tcPr>
          <w:p w14:paraId="704B1C0F" w14:textId="77777777" w:rsidR="008A367B" w:rsidRDefault="008A367B">
            <w:pPr>
              <w:jc w:val="center"/>
              <w:rPr>
                <w:sz w:val="28"/>
                <w:szCs w:val="28"/>
              </w:rPr>
            </w:pPr>
          </w:p>
        </w:tc>
        <w:tc>
          <w:tcPr>
            <w:tcW w:w="3021" w:type="dxa"/>
          </w:tcPr>
          <w:p w14:paraId="0C805973" w14:textId="77777777" w:rsidR="008A367B" w:rsidRDefault="008A367B">
            <w:pPr>
              <w:jc w:val="center"/>
              <w:rPr>
                <w:sz w:val="28"/>
                <w:szCs w:val="28"/>
              </w:rPr>
            </w:pPr>
          </w:p>
        </w:tc>
      </w:tr>
      <w:tr w:rsidR="008A367B" w14:paraId="18BEC059" w14:textId="77777777">
        <w:trPr>
          <w:trHeight w:val="1191"/>
        </w:trPr>
        <w:tc>
          <w:tcPr>
            <w:tcW w:w="3020" w:type="dxa"/>
          </w:tcPr>
          <w:p w14:paraId="5DE5DA90" w14:textId="77777777" w:rsidR="008A367B" w:rsidRDefault="009326C2">
            <w:pPr>
              <w:rPr>
                <w:sz w:val="28"/>
                <w:szCs w:val="28"/>
              </w:rPr>
            </w:pPr>
            <w:r>
              <w:rPr>
                <w:color w:val="131313"/>
              </w:rPr>
              <w:t>Type/nature de fonction support n°3</w:t>
            </w:r>
          </w:p>
        </w:tc>
        <w:tc>
          <w:tcPr>
            <w:tcW w:w="3021" w:type="dxa"/>
          </w:tcPr>
          <w:p w14:paraId="55FEAC97" w14:textId="77777777" w:rsidR="008A367B" w:rsidRDefault="008A367B">
            <w:pPr>
              <w:jc w:val="center"/>
              <w:rPr>
                <w:sz w:val="28"/>
                <w:szCs w:val="28"/>
              </w:rPr>
            </w:pPr>
          </w:p>
        </w:tc>
        <w:tc>
          <w:tcPr>
            <w:tcW w:w="3021" w:type="dxa"/>
          </w:tcPr>
          <w:p w14:paraId="262FF460" w14:textId="77777777" w:rsidR="008A367B" w:rsidRDefault="008A367B">
            <w:pPr>
              <w:jc w:val="center"/>
              <w:rPr>
                <w:sz w:val="28"/>
                <w:szCs w:val="28"/>
              </w:rPr>
            </w:pPr>
          </w:p>
        </w:tc>
      </w:tr>
      <w:tr w:rsidR="008A367B" w14:paraId="0B87F5B3" w14:textId="77777777">
        <w:trPr>
          <w:trHeight w:val="1191"/>
        </w:trPr>
        <w:tc>
          <w:tcPr>
            <w:tcW w:w="3020" w:type="dxa"/>
          </w:tcPr>
          <w:p w14:paraId="68E5D605" w14:textId="77777777" w:rsidR="008A367B" w:rsidRDefault="009326C2">
            <w:pPr>
              <w:rPr>
                <w:sz w:val="28"/>
                <w:szCs w:val="28"/>
              </w:rPr>
            </w:pPr>
            <w:r>
              <w:rPr>
                <w:color w:val="131313"/>
              </w:rPr>
              <w:t>Type/nature de fonction support n° …</w:t>
            </w:r>
          </w:p>
        </w:tc>
        <w:tc>
          <w:tcPr>
            <w:tcW w:w="3021" w:type="dxa"/>
          </w:tcPr>
          <w:p w14:paraId="545066CA" w14:textId="77777777" w:rsidR="008A367B" w:rsidRDefault="008A367B">
            <w:pPr>
              <w:jc w:val="center"/>
              <w:rPr>
                <w:sz w:val="28"/>
                <w:szCs w:val="28"/>
              </w:rPr>
            </w:pPr>
          </w:p>
        </w:tc>
        <w:tc>
          <w:tcPr>
            <w:tcW w:w="3021" w:type="dxa"/>
          </w:tcPr>
          <w:p w14:paraId="2B843F95" w14:textId="77777777" w:rsidR="008A367B" w:rsidRDefault="008A367B">
            <w:pPr>
              <w:jc w:val="center"/>
              <w:rPr>
                <w:sz w:val="28"/>
                <w:szCs w:val="28"/>
              </w:rPr>
            </w:pPr>
          </w:p>
        </w:tc>
      </w:tr>
    </w:tbl>
    <w:p w14:paraId="79E97AD6" w14:textId="77777777" w:rsidR="008A367B" w:rsidRDefault="008A367B">
      <w:pPr>
        <w:jc w:val="center"/>
        <w:rPr>
          <w:sz w:val="28"/>
          <w:szCs w:val="28"/>
        </w:rPr>
      </w:pPr>
    </w:p>
    <w:tbl>
      <w:tblPr>
        <w:tblStyle w:val="a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8A367B" w14:paraId="48FD46B6" w14:textId="77777777">
        <w:tc>
          <w:tcPr>
            <w:tcW w:w="9062" w:type="dxa"/>
          </w:tcPr>
          <w:p w14:paraId="0D1A6765" w14:textId="77777777" w:rsidR="008A367B" w:rsidRDefault="009326C2">
            <w:pPr>
              <w:pBdr>
                <w:top w:val="nil"/>
                <w:left w:val="nil"/>
                <w:bottom w:val="nil"/>
                <w:right w:val="nil"/>
                <w:between w:val="nil"/>
              </w:pBdr>
              <w:spacing w:before="177" w:line="259" w:lineRule="auto"/>
              <w:ind w:left="-118"/>
              <w:jc w:val="both"/>
              <w:rPr>
                <w:b/>
                <w:color w:val="080808"/>
              </w:rPr>
            </w:pPr>
            <w:r>
              <w:rPr>
                <w:b/>
                <w:color w:val="080808"/>
              </w:rPr>
              <w:t>Adéquation du projet envisagé avec l’objectif de l’expérimentation</w:t>
            </w:r>
          </w:p>
        </w:tc>
      </w:tr>
      <w:tr w:rsidR="008A367B" w14:paraId="2F7367A6" w14:textId="77777777">
        <w:tc>
          <w:tcPr>
            <w:tcW w:w="9062" w:type="dxa"/>
          </w:tcPr>
          <w:p w14:paraId="378E96B9" w14:textId="77777777" w:rsidR="008A367B" w:rsidRDefault="008A367B">
            <w:pPr>
              <w:pBdr>
                <w:top w:val="nil"/>
                <w:left w:val="nil"/>
                <w:bottom w:val="nil"/>
                <w:right w:val="nil"/>
                <w:between w:val="nil"/>
              </w:pBdr>
              <w:spacing w:before="177" w:line="259" w:lineRule="auto"/>
              <w:ind w:hanging="83"/>
              <w:rPr>
                <w:b/>
                <w:color w:val="080808"/>
              </w:rPr>
            </w:pPr>
          </w:p>
          <w:p w14:paraId="7439128B" w14:textId="77777777" w:rsidR="008A367B" w:rsidRDefault="008A367B">
            <w:pPr>
              <w:pBdr>
                <w:top w:val="nil"/>
                <w:left w:val="nil"/>
                <w:bottom w:val="nil"/>
                <w:right w:val="nil"/>
                <w:between w:val="nil"/>
              </w:pBdr>
              <w:spacing w:before="177" w:line="259" w:lineRule="auto"/>
              <w:ind w:hanging="83"/>
              <w:rPr>
                <w:b/>
                <w:color w:val="080808"/>
              </w:rPr>
            </w:pPr>
          </w:p>
          <w:p w14:paraId="4C894872" w14:textId="77777777" w:rsidR="008A367B" w:rsidRDefault="008A367B">
            <w:pPr>
              <w:pBdr>
                <w:top w:val="nil"/>
                <w:left w:val="nil"/>
                <w:bottom w:val="nil"/>
                <w:right w:val="nil"/>
                <w:between w:val="nil"/>
              </w:pBdr>
              <w:spacing w:before="177" w:line="259" w:lineRule="auto"/>
              <w:ind w:hanging="83"/>
              <w:rPr>
                <w:b/>
                <w:color w:val="080808"/>
              </w:rPr>
            </w:pPr>
          </w:p>
          <w:p w14:paraId="49AD1142" w14:textId="77777777" w:rsidR="008A367B" w:rsidRDefault="008A367B">
            <w:pPr>
              <w:pBdr>
                <w:top w:val="nil"/>
                <w:left w:val="nil"/>
                <w:bottom w:val="nil"/>
                <w:right w:val="nil"/>
                <w:between w:val="nil"/>
              </w:pBdr>
              <w:spacing w:before="177" w:line="259" w:lineRule="auto"/>
              <w:ind w:hanging="83"/>
              <w:rPr>
                <w:b/>
                <w:color w:val="080808"/>
              </w:rPr>
            </w:pPr>
          </w:p>
          <w:p w14:paraId="0F7BF4A2" w14:textId="77777777" w:rsidR="008A367B" w:rsidRDefault="008A367B">
            <w:pPr>
              <w:pBdr>
                <w:top w:val="nil"/>
                <w:left w:val="nil"/>
                <w:bottom w:val="nil"/>
                <w:right w:val="nil"/>
                <w:between w:val="nil"/>
              </w:pBdr>
              <w:spacing w:before="177" w:line="259" w:lineRule="auto"/>
              <w:ind w:hanging="83"/>
              <w:rPr>
                <w:b/>
                <w:color w:val="080808"/>
              </w:rPr>
            </w:pPr>
          </w:p>
          <w:p w14:paraId="2164B4A8" w14:textId="77777777" w:rsidR="008A367B" w:rsidRDefault="008A367B">
            <w:pPr>
              <w:pBdr>
                <w:top w:val="nil"/>
                <w:left w:val="nil"/>
                <w:bottom w:val="nil"/>
                <w:right w:val="nil"/>
                <w:between w:val="nil"/>
              </w:pBdr>
              <w:spacing w:before="177" w:line="259" w:lineRule="auto"/>
              <w:rPr>
                <w:b/>
                <w:color w:val="080808"/>
              </w:rPr>
            </w:pPr>
          </w:p>
        </w:tc>
      </w:tr>
    </w:tbl>
    <w:p w14:paraId="795C243E" w14:textId="77777777" w:rsidR="008A367B" w:rsidRDefault="008A367B">
      <w:pPr>
        <w:jc w:val="center"/>
        <w:rPr>
          <w:sz w:val="28"/>
          <w:szCs w:val="28"/>
        </w:rPr>
      </w:pPr>
    </w:p>
    <w:tbl>
      <w:tblPr>
        <w:tblStyle w:val="ab"/>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8A367B" w14:paraId="6AE81162" w14:textId="77777777">
        <w:tc>
          <w:tcPr>
            <w:tcW w:w="9062" w:type="dxa"/>
          </w:tcPr>
          <w:p w14:paraId="5EE74FAA" w14:textId="77777777" w:rsidR="008A367B" w:rsidRDefault="009326C2">
            <w:pPr>
              <w:pBdr>
                <w:top w:val="nil"/>
                <w:left w:val="nil"/>
                <w:bottom w:val="nil"/>
                <w:right w:val="nil"/>
                <w:between w:val="nil"/>
              </w:pBdr>
              <w:spacing w:before="177" w:line="259" w:lineRule="auto"/>
              <w:ind w:left="-118"/>
              <w:jc w:val="both"/>
              <w:rPr>
                <w:b/>
                <w:color w:val="080808"/>
              </w:rPr>
            </w:pPr>
            <w:r>
              <w:rPr>
                <w:b/>
                <w:color w:val="080808"/>
              </w:rPr>
              <w:t>Montant de la part des produits de santé sur les trois dernières années</w:t>
            </w:r>
          </w:p>
        </w:tc>
      </w:tr>
      <w:tr w:rsidR="008A367B" w14:paraId="501EAF95" w14:textId="77777777">
        <w:tc>
          <w:tcPr>
            <w:tcW w:w="9062" w:type="dxa"/>
          </w:tcPr>
          <w:p w14:paraId="63EFDAA1" w14:textId="77777777" w:rsidR="008A367B" w:rsidRDefault="008A367B">
            <w:pPr>
              <w:pBdr>
                <w:top w:val="nil"/>
                <w:left w:val="nil"/>
                <w:bottom w:val="nil"/>
                <w:right w:val="nil"/>
                <w:between w:val="nil"/>
              </w:pBdr>
              <w:spacing w:before="177" w:line="259" w:lineRule="auto"/>
              <w:ind w:hanging="83"/>
              <w:rPr>
                <w:b/>
                <w:color w:val="080808"/>
              </w:rPr>
            </w:pPr>
          </w:p>
          <w:p w14:paraId="03A34069" w14:textId="77777777" w:rsidR="008A367B" w:rsidRDefault="008A367B">
            <w:pPr>
              <w:pBdr>
                <w:top w:val="nil"/>
                <w:left w:val="nil"/>
                <w:bottom w:val="nil"/>
                <w:right w:val="nil"/>
                <w:between w:val="nil"/>
              </w:pBdr>
              <w:spacing w:before="177" w:line="259" w:lineRule="auto"/>
              <w:ind w:hanging="83"/>
              <w:rPr>
                <w:b/>
                <w:color w:val="080808"/>
              </w:rPr>
            </w:pPr>
          </w:p>
          <w:p w14:paraId="28EAC188" w14:textId="77777777" w:rsidR="008A367B" w:rsidRDefault="008A367B">
            <w:pPr>
              <w:pBdr>
                <w:top w:val="nil"/>
                <w:left w:val="nil"/>
                <w:bottom w:val="nil"/>
                <w:right w:val="nil"/>
                <w:between w:val="nil"/>
              </w:pBdr>
              <w:spacing w:before="177" w:line="259" w:lineRule="auto"/>
              <w:ind w:hanging="83"/>
              <w:rPr>
                <w:b/>
                <w:color w:val="080808"/>
              </w:rPr>
            </w:pPr>
          </w:p>
          <w:p w14:paraId="510F3986" w14:textId="77777777" w:rsidR="008A367B" w:rsidRDefault="008A367B">
            <w:pPr>
              <w:pBdr>
                <w:top w:val="nil"/>
                <w:left w:val="nil"/>
                <w:bottom w:val="nil"/>
                <w:right w:val="nil"/>
                <w:between w:val="nil"/>
              </w:pBdr>
              <w:spacing w:before="177" w:line="259" w:lineRule="auto"/>
              <w:rPr>
                <w:b/>
                <w:color w:val="080808"/>
              </w:rPr>
            </w:pPr>
          </w:p>
        </w:tc>
      </w:tr>
    </w:tbl>
    <w:p w14:paraId="4442C22B" w14:textId="77777777" w:rsidR="008A367B" w:rsidRDefault="008A367B">
      <w:pPr>
        <w:jc w:val="center"/>
        <w:rPr>
          <w:sz w:val="28"/>
          <w:szCs w:val="28"/>
        </w:rPr>
      </w:pPr>
    </w:p>
    <w:p w14:paraId="501FB9B2" w14:textId="77777777" w:rsidR="008A367B" w:rsidRDefault="009326C2">
      <w:pPr>
        <w:widowControl/>
        <w:spacing w:after="160" w:line="259" w:lineRule="auto"/>
        <w:rPr>
          <w:sz w:val="28"/>
          <w:szCs w:val="28"/>
        </w:rPr>
      </w:pPr>
      <w:r>
        <w:br w:type="page"/>
      </w:r>
    </w:p>
    <w:p w14:paraId="6C23C5D7" w14:textId="77777777" w:rsidR="008A367B" w:rsidRDefault="008A367B">
      <w:pPr>
        <w:jc w:val="center"/>
        <w:rPr>
          <w:sz w:val="28"/>
          <w:szCs w:val="28"/>
        </w:rPr>
      </w:pPr>
    </w:p>
    <w:tbl>
      <w:tblPr>
        <w:tblStyle w:val="ac"/>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8A367B" w14:paraId="7B851711" w14:textId="77777777">
        <w:tc>
          <w:tcPr>
            <w:tcW w:w="9062" w:type="dxa"/>
          </w:tcPr>
          <w:p w14:paraId="3369C3B0" w14:textId="77777777" w:rsidR="008A367B" w:rsidRDefault="009326C2">
            <w:pPr>
              <w:pBdr>
                <w:top w:val="nil"/>
                <w:left w:val="nil"/>
                <w:bottom w:val="nil"/>
                <w:right w:val="nil"/>
                <w:between w:val="nil"/>
              </w:pBdr>
              <w:spacing w:before="177" w:line="259" w:lineRule="auto"/>
              <w:ind w:left="-118"/>
              <w:jc w:val="both"/>
              <w:rPr>
                <w:b/>
                <w:color w:val="080808"/>
              </w:rPr>
            </w:pPr>
            <w:r>
              <w:rPr>
                <w:b/>
                <w:color w:val="080808"/>
              </w:rPr>
              <w:t>Estimation de crédits d’amorçage et d’ingénierie*</w:t>
            </w:r>
          </w:p>
        </w:tc>
      </w:tr>
      <w:tr w:rsidR="008A367B" w14:paraId="4902711B" w14:textId="77777777">
        <w:tc>
          <w:tcPr>
            <w:tcW w:w="9062" w:type="dxa"/>
          </w:tcPr>
          <w:p w14:paraId="3BD2E91A" w14:textId="77777777" w:rsidR="008A367B" w:rsidRDefault="008A367B">
            <w:pPr>
              <w:pBdr>
                <w:top w:val="nil"/>
                <w:left w:val="nil"/>
                <w:bottom w:val="nil"/>
                <w:right w:val="nil"/>
                <w:between w:val="nil"/>
              </w:pBdr>
              <w:spacing w:before="177" w:line="259" w:lineRule="auto"/>
              <w:ind w:hanging="83"/>
              <w:rPr>
                <w:b/>
                <w:color w:val="080808"/>
              </w:rPr>
            </w:pPr>
          </w:p>
          <w:p w14:paraId="25456316" w14:textId="77777777" w:rsidR="008A367B" w:rsidRDefault="008A367B">
            <w:pPr>
              <w:pBdr>
                <w:top w:val="nil"/>
                <w:left w:val="nil"/>
                <w:bottom w:val="nil"/>
                <w:right w:val="nil"/>
                <w:between w:val="nil"/>
              </w:pBdr>
              <w:spacing w:before="177" w:line="259" w:lineRule="auto"/>
              <w:ind w:hanging="83"/>
              <w:rPr>
                <w:b/>
                <w:color w:val="080808"/>
              </w:rPr>
            </w:pPr>
          </w:p>
          <w:p w14:paraId="71F71842" w14:textId="77777777" w:rsidR="008A367B" w:rsidRDefault="008A367B">
            <w:pPr>
              <w:pBdr>
                <w:top w:val="nil"/>
                <w:left w:val="nil"/>
                <w:bottom w:val="nil"/>
                <w:right w:val="nil"/>
                <w:between w:val="nil"/>
              </w:pBdr>
              <w:spacing w:before="177" w:line="259" w:lineRule="auto"/>
              <w:ind w:hanging="83"/>
              <w:rPr>
                <w:b/>
                <w:color w:val="080808"/>
              </w:rPr>
            </w:pPr>
          </w:p>
          <w:p w14:paraId="2F6A90F1" w14:textId="77777777" w:rsidR="008A367B" w:rsidRDefault="008A367B">
            <w:pPr>
              <w:pBdr>
                <w:top w:val="nil"/>
                <w:left w:val="nil"/>
                <w:bottom w:val="nil"/>
                <w:right w:val="nil"/>
                <w:between w:val="nil"/>
              </w:pBdr>
              <w:spacing w:before="177" w:line="259" w:lineRule="auto"/>
              <w:ind w:hanging="83"/>
              <w:rPr>
                <w:b/>
                <w:color w:val="080808"/>
              </w:rPr>
            </w:pPr>
          </w:p>
          <w:p w14:paraId="264735DC" w14:textId="77777777" w:rsidR="008A367B" w:rsidRDefault="008A367B">
            <w:pPr>
              <w:pBdr>
                <w:top w:val="nil"/>
                <w:left w:val="nil"/>
                <w:bottom w:val="nil"/>
                <w:right w:val="nil"/>
                <w:between w:val="nil"/>
              </w:pBdr>
              <w:spacing w:before="177" w:line="259" w:lineRule="auto"/>
              <w:ind w:hanging="83"/>
              <w:rPr>
                <w:b/>
                <w:color w:val="080808"/>
              </w:rPr>
            </w:pPr>
          </w:p>
          <w:p w14:paraId="14E9F744" w14:textId="77777777" w:rsidR="008A367B" w:rsidRDefault="009326C2">
            <w:pPr>
              <w:rPr>
                <w:sz w:val="18"/>
                <w:szCs w:val="18"/>
              </w:rPr>
            </w:pPr>
            <w:r>
              <w:rPr>
                <w:sz w:val="18"/>
                <w:szCs w:val="18"/>
              </w:rPr>
              <w:t>*Les crédits d’amorçage financent les surcoûts liés à la montée en charge de l’expérimentation, par exemple pour atteinte du point d’équilibre pour le personnel qui assure des prestations de soins.</w:t>
            </w:r>
          </w:p>
          <w:p w14:paraId="6EBFA3F9" w14:textId="77777777" w:rsidR="008A367B" w:rsidRDefault="009326C2">
            <w:r>
              <w:rPr>
                <w:sz w:val="18"/>
                <w:szCs w:val="18"/>
              </w:rPr>
              <w:t>Les crédits d’ingénierie financent les surcoûts relatifs au montage et au pilotage du projet ; il peut s’agir de coûts de ressources humaines (coordination, pilotage, communication…), d’achat de petit matériel, de formation (hors formation prise en charge dans le cadre du DPC), etc …</w:t>
            </w:r>
          </w:p>
        </w:tc>
      </w:tr>
    </w:tbl>
    <w:p w14:paraId="7DB9F724" w14:textId="77777777" w:rsidR="008A367B" w:rsidRDefault="008A367B">
      <w:pPr>
        <w:rPr>
          <w:sz w:val="28"/>
          <w:szCs w:val="28"/>
        </w:rPr>
      </w:pPr>
    </w:p>
    <w:tbl>
      <w:tblPr>
        <w:tblStyle w:val="ad"/>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8A367B" w14:paraId="755370CC" w14:textId="77777777">
        <w:tc>
          <w:tcPr>
            <w:tcW w:w="9062" w:type="dxa"/>
          </w:tcPr>
          <w:p w14:paraId="624B1437" w14:textId="77777777" w:rsidR="008A367B" w:rsidRDefault="009326C2">
            <w:pPr>
              <w:pBdr>
                <w:top w:val="nil"/>
                <w:left w:val="nil"/>
                <w:bottom w:val="nil"/>
                <w:right w:val="nil"/>
                <w:between w:val="nil"/>
              </w:pBdr>
              <w:spacing w:before="177" w:line="259" w:lineRule="auto"/>
              <w:ind w:left="-118"/>
              <w:jc w:val="both"/>
              <w:rPr>
                <w:b/>
                <w:color w:val="080808"/>
              </w:rPr>
            </w:pPr>
            <w:r>
              <w:rPr>
                <w:b/>
                <w:color w:val="080808"/>
              </w:rPr>
              <w:t>Gouvernance et comitologie envisagées pour permettre la mise en œuvre et le suivi du projet</w:t>
            </w:r>
          </w:p>
        </w:tc>
      </w:tr>
      <w:tr w:rsidR="008A367B" w14:paraId="4F8F6F49" w14:textId="77777777">
        <w:tc>
          <w:tcPr>
            <w:tcW w:w="9062" w:type="dxa"/>
          </w:tcPr>
          <w:p w14:paraId="1D1B34C1" w14:textId="77777777" w:rsidR="008A367B" w:rsidRDefault="008A367B">
            <w:pPr>
              <w:pBdr>
                <w:top w:val="nil"/>
                <w:left w:val="nil"/>
                <w:bottom w:val="nil"/>
                <w:right w:val="nil"/>
                <w:between w:val="nil"/>
              </w:pBdr>
              <w:spacing w:before="177" w:line="259" w:lineRule="auto"/>
              <w:ind w:hanging="83"/>
              <w:rPr>
                <w:b/>
                <w:color w:val="080808"/>
              </w:rPr>
            </w:pPr>
          </w:p>
          <w:p w14:paraId="37C3804B" w14:textId="77777777" w:rsidR="008A367B" w:rsidRDefault="008A367B">
            <w:pPr>
              <w:pBdr>
                <w:top w:val="nil"/>
                <w:left w:val="nil"/>
                <w:bottom w:val="nil"/>
                <w:right w:val="nil"/>
                <w:between w:val="nil"/>
              </w:pBdr>
              <w:spacing w:before="177" w:line="259" w:lineRule="auto"/>
              <w:ind w:hanging="83"/>
              <w:rPr>
                <w:b/>
                <w:color w:val="080808"/>
              </w:rPr>
            </w:pPr>
          </w:p>
          <w:p w14:paraId="621D8F37" w14:textId="77777777" w:rsidR="008A367B" w:rsidRDefault="008A367B">
            <w:pPr>
              <w:pBdr>
                <w:top w:val="nil"/>
                <w:left w:val="nil"/>
                <w:bottom w:val="nil"/>
                <w:right w:val="nil"/>
                <w:between w:val="nil"/>
              </w:pBdr>
              <w:spacing w:before="177" w:line="259" w:lineRule="auto"/>
              <w:ind w:hanging="83"/>
              <w:rPr>
                <w:b/>
                <w:color w:val="080808"/>
              </w:rPr>
            </w:pPr>
          </w:p>
          <w:p w14:paraId="230C263F" w14:textId="77777777" w:rsidR="008A367B" w:rsidRDefault="008A367B">
            <w:pPr>
              <w:pBdr>
                <w:top w:val="nil"/>
                <w:left w:val="nil"/>
                <w:bottom w:val="nil"/>
                <w:right w:val="nil"/>
                <w:between w:val="nil"/>
              </w:pBdr>
              <w:spacing w:before="177" w:line="259" w:lineRule="auto"/>
              <w:ind w:hanging="83"/>
              <w:rPr>
                <w:b/>
                <w:color w:val="080808"/>
              </w:rPr>
            </w:pPr>
          </w:p>
          <w:p w14:paraId="2423FCA1" w14:textId="77777777" w:rsidR="008A367B" w:rsidRDefault="008A367B">
            <w:pPr>
              <w:pBdr>
                <w:top w:val="nil"/>
                <w:left w:val="nil"/>
                <w:bottom w:val="nil"/>
                <w:right w:val="nil"/>
                <w:between w:val="nil"/>
              </w:pBdr>
              <w:spacing w:before="177" w:line="259" w:lineRule="auto"/>
              <w:ind w:hanging="83"/>
              <w:rPr>
                <w:b/>
                <w:color w:val="080808"/>
              </w:rPr>
            </w:pPr>
          </w:p>
          <w:p w14:paraId="139F79BE" w14:textId="77777777" w:rsidR="008A367B" w:rsidRDefault="008A367B">
            <w:pPr>
              <w:pBdr>
                <w:top w:val="nil"/>
                <w:left w:val="nil"/>
                <w:bottom w:val="nil"/>
                <w:right w:val="nil"/>
                <w:between w:val="nil"/>
              </w:pBdr>
              <w:spacing w:before="177" w:line="259" w:lineRule="auto"/>
              <w:ind w:hanging="83"/>
              <w:rPr>
                <w:b/>
                <w:color w:val="080808"/>
              </w:rPr>
            </w:pPr>
          </w:p>
          <w:p w14:paraId="680E2BE9" w14:textId="77777777" w:rsidR="008A367B" w:rsidRDefault="008A367B">
            <w:pPr>
              <w:pBdr>
                <w:top w:val="nil"/>
                <w:left w:val="nil"/>
                <w:bottom w:val="nil"/>
                <w:right w:val="nil"/>
                <w:between w:val="nil"/>
              </w:pBdr>
              <w:spacing w:before="177" w:line="259" w:lineRule="auto"/>
              <w:ind w:hanging="83"/>
              <w:rPr>
                <w:b/>
                <w:color w:val="080808"/>
              </w:rPr>
            </w:pPr>
          </w:p>
          <w:p w14:paraId="02B78B33" w14:textId="77777777" w:rsidR="008A367B" w:rsidRDefault="008A367B">
            <w:pPr>
              <w:pBdr>
                <w:top w:val="nil"/>
                <w:left w:val="nil"/>
                <w:bottom w:val="nil"/>
                <w:right w:val="nil"/>
                <w:between w:val="nil"/>
              </w:pBdr>
              <w:spacing w:before="177" w:line="259" w:lineRule="auto"/>
              <w:ind w:hanging="83"/>
              <w:rPr>
                <w:b/>
                <w:color w:val="080808"/>
              </w:rPr>
            </w:pPr>
          </w:p>
          <w:p w14:paraId="5663D92D" w14:textId="77777777" w:rsidR="008A367B" w:rsidRDefault="008A367B">
            <w:pPr>
              <w:pBdr>
                <w:top w:val="nil"/>
                <w:left w:val="nil"/>
                <w:bottom w:val="nil"/>
                <w:right w:val="nil"/>
                <w:between w:val="nil"/>
              </w:pBdr>
              <w:spacing w:before="177" w:line="259" w:lineRule="auto"/>
              <w:rPr>
                <w:b/>
                <w:color w:val="080808"/>
              </w:rPr>
            </w:pPr>
          </w:p>
        </w:tc>
      </w:tr>
    </w:tbl>
    <w:p w14:paraId="4CAD2F7E" w14:textId="77777777" w:rsidR="008A367B" w:rsidRDefault="008A367B">
      <w:pPr>
        <w:jc w:val="center"/>
        <w:rPr>
          <w:sz w:val="28"/>
          <w:szCs w:val="28"/>
        </w:rPr>
      </w:pPr>
    </w:p>
    <w:tbl>
      <w:tblPr>
        <w:tblStyle w:val="ae"/>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8A367B" w14:paraId="4AA19FA6" w14:textId="77777777">
        <w:tc>
          <w:tcPr>
            <w:tcW w:w="9062" w:type="dxa"/>
          </w:tcPr>
          <w:p w14:paraId="2B03C4CC" w14:textId="77777777" w:rsidR="008A367B" w:rsidRDefault="009326C2">
            <w:pPr>
              <w:pBdr>
                <w:top w:val="nil"/>
                <w:left w:val="nil"/>
                <w:bottom w:val="nil"/>
                <w:right w:val="nil"/>
                <w:between w:val="nil"/>
              </w:pBdr>
              <w:spacing w:before="177" w:line="259" w:lineRule="auto"/>
              <w:ind w:left="-118"/>
              <w:jc w:val="both"/>
              <w:rPr>
                <w:b/>
                <w:color w:val="080808"/>
              </w:rPr>
            </w:pPr>
            <w:r>
              <w:rPr>
                <w:b/>
                <w:color w:val="080808"/>
              </w:rPr>
              <w:t>Eventuels partenaires associés et types d’expertise mobilisées</w:t>
            </w:r>
          </w:p>
        </w:tc>
      </w:tr>
      <w:tr w:rsidR="008A367B" w14:paraId="6F047157" w14:textId="77777777">
        <w:tc>
          <w:tcPr>
            <w:tcW w:w="9062" w:type="dxa"/>
          </w:tcPr>
          <w:p w14:paraId="35767F78" w14:textId="77777777" w:rsidR="008A367B" w:rsidRDefault="008A367B">
            <w:pPr>
              <w:pBdr>
                <w:top w:val="nil"/>
                <w:left w:val="nil"/>
                <w:bottom w:val="nil"/>
                <w:right w:val="nil"/>
                <w:between w:val="nil"/>
              </w:pBdr>
              <w:spacing w:before="177" w:line="259" w:lineRule="auto"/>
              <w:rPr>
                <w:b/>
                <w:color w:val="080808"/>
              </w:rPr>
            </w:pPr>
          </w:p>
          <w:p w14:paraId="1E04E21B" w14:textId="77777777" w:rsidR="008A367B" w:rsidRDefault="008A367B">
            <w:pPr>
              <w:pBdr>
                <w:top w:val="nil"/>
                <w:left w:val="nil"/>
                <w:bottom w:val="nil"/>
                <w:right w:val="nil"/>
                <w:between w:val="nil"/>
              </w:pBdr>
              <w:spacing w:before="177" w:line="259" w:lineRule="auto"/>
              <w:rPr>
                <w:b/>
                <w:color w:val="080808"/>
              </w:rPr>
            </w:pPr>
          </w:p>
          <w:p w14:paraId="3C62F289" w14:textId="77777777" w:rsidR="008A367B" w:rsidRDefault="008A367B">
            <w:pPr>
              <w:pBdr>
                <w:top w:val="nil"/>
                <w:left w:val="nil"/>
                <w:bottom w:val="nil"/>
                <w:right w:val="nil"/>
                <w:between w:val="nil"/>
              </w:pBdr>
              <w:spacing w:before="177" w:line="259" w:lineRule="auto"/>
              <w:ind w:hanging="83"/>
              <w:rPr>
                <w:b/>
                <w:color w:val="080808"/>
              </w:rPr>
            </w:pPr>
          </w:p>
          <w:p w14:paraId="3AFF4B9C" w14:textId="77777777" w:rsidR="008A367B" w:rsidRDefault="008A367B">
            <w:pPr>
              <w:pBdr>
                <w:top w:val="nil"/>
                <w:left w:val="nil"/>
                <w:bottom w:val="nil"/>
                <w:right w:val="nil"/>
                <w:between w:val="nil"/>
              </w:pBdr>
              <w:spacing w:before="177" w:line="259" w:lineRule="auto"/>
              <w:rPr>
                <w:b/>
                <w:color w:val="080808"/>
              </w:rPr>
            </w:pPr>
          </w:p>
        </w:tc>
      </w:tr>
    </w:tbl>
    <w:p w14:paraId="187D165C" w14:textId="77777777" w:rsidR="008A367B" w:rsidRDefault="008A367B">
      <w:pPr>
        <w:jc w:val="center"/>
        <w:rPr>
          <w:sz w:val="28"/>
          <w:szCs w:val="28"/>
        </w:rPr>
      </w:pPr>
    </w:p>
    <w:p w14:paraId="11CF95BA" w14:textId="77777777" w:rsidR="008A367B" w:rsidRDefault="009326C2">
      <w:pPr>
        <w:widowControl/>
        <w:spacing w:after="160" w:line="259" w:lineRule="auto"/>
        <w:rPr>
          <w:sz w:val="28"/>
          <w:szCs w:val="28"/>
        </w:rPr>
      </w:pPr>
      <w:r>
        <w:br w:type="page"/>
      </w:r>
    </w:p>
    <w:p w14:paraId="63AFACED" w14:textId="77777777" w:rsidR="008A367B" w:rsidRDefault="008A367B">
      <w:pPr>
        <w:jc w:val="center"/>
        <w:rPr>
          <w:sz w:val="28"/>
          <w:szCs w:val="28"/>
        </w:rPr>
      </w:pPr>
    </w:p>
    <w:tbl>
      <w:tblPr>
        <w:tblStyle w:val="af"/>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8A367B" w14:paraId="77887AAE" w14:textId="77777777">
        <w:tc>
          <w:tcPr>
            <w:tcW w:w="9062" w:type="dxa"/>
          </w:tcPr>
          <w:p w14:paraId="6589EE51" w14:textId="77777777" w:rsidR="008A367B" w:rsidRDefault="009326C2">
            <w:pPr>
              <w:pBdr>
                <w:top w:val="nil"/>
                <w:left w:val="nil"/>
                <w:bottom w:val="nil"/>
                <w:right w:val="nil"/>
                <w:between w:val="nil"/>
              </w:pBdr>
              <w:spacing w:before="177" w:line="259" w:lineRule="auto"/>
              <w:ind w:left="-118"/>
              <w:jc w:val="both"/>
              <w:rPr>
                <w:b/>
                <w:color w:val="080808"/>
              </w:rPr>
            </w:pPr>
            <w:r>
              <w:rPr>
                <w:b/>
                <w:color w:val="080808"/>
              </w:rPr>
              <w:t>Commentaires libres</w:t>
            </w:r>
          </w:p>
        </w:tc>
      </w:tr>
      <w:tr w:rsidR="008A367B" w14:paraId="369C6F49" w14:textId="77777777">
        <w:tc>
          <w:tcPr>
            <w:tcW w:w="9062" w:type="dxa"/>
          </w:tcPr>
          <w:p w14:paraId="49D75C92" w14:textId="77777777" w:rsidR="008A367B" w:rsidRDefault="008A367B">
            <w:pPr>
              <w:pBdr>
                <w:top w:val="nil"/>
                <w:left w:val="nil"/>
                <w:bottom w:val="nil"/>
                <w:right w:val="nil"/>
                <w:between w:val="nil"/>
              </w:pBdr>
              <w:spacing w:before="177" w:line="259" w:lineRule="auto"/>
              <w:ind w:hanging="83"/>
              <w:rPr>
                <w:b/>
                <w:color w:val="080808"/>
              </w:rPr>
            </w:pPr>
          </w:p>
          <w:p w14:paraId="66073483" w14:textId="77777777" w:rsidR="008A367B" w:rsidRDefault="008A367B">
            <w:pPr>
              <w:pBdr>
                <w:top w:val="nil"/>
                <w:left w:val="nil"/>
                <w:bottom w:val="nil"/>
                <w:right w:val="nil"/>
                <w:between w:val="nil"/>
              </w:pBdr>
              <w:spacing w:before="177" w:line="259" w:lineRule="auto"/>
              <w:ind w:hanging="83"/>
              <w:rPr>
                <w:b/>
                <w:color w:val="080808"/>
              </w:rPr>
            </w:pPr>
          </w:p>
          <w:p w14:paraId="3D767FE0" w14:textId="77777777" w:rsidR="008A367B" w:rsidRDefault="008A367B">
            <w:pPr>
              <w:pBdr>
                <w:top w:val="nil"/>
                <w:left w:val="nil"/>
                <w:bottom w:val="nil"/>
                <w:right w:val="nil"/>
                <w:between w:val="nil"/>
              </w:pBdr>
              <w:spacing w:before="177" w:line="259" w:lineRule="auto"/>
              <w:ind w:hanging="83"/>
              <w:rPr>
                <w:b/>
                <w:color w:val="080808"/>
              </w:rPr>
            </w:pPr>
          </w:p>
          <w:p w14:paraId="061478A3" w14:textId="77777777" w:rsidR="008A367B" w:rsidRDefault="008A367B">
            <w:pPr>
              <w:pBdr>
                <w:top w:val="nil"/>
                <w:left w:val="nil"/>
                <w:bottom w:val="nil"/>
                <w:right w:val="nil"/>
                <w:between w:val="nil"/>
              </w:pBdr>
              <w:spacing w:before="177" w:line="259" w:lineRule="auto"/>
              <w:ind w:hanging="83"/>
              <w:rPr>
                <w:b/>
                <w:color w:val="080808"/>
              </w:rPr>
            </w:pPr>
          </w:p>
          <w:p w14:paraId="5A64CAE6" w14:textId="77777777" w:rsidR="008A367B" w:rsidRDefault="008A367B">
            <w:pPr>
              <w:pBdr>
                <w:top w:val="nil"/>
                <w:left w:val="nil"/>
                <w:bottom w:val="nil"/>
                <w:right w:val="nil"/>
                <w:between w:val="nil"/>
              </w:pBdr>
              <w:spacing w:before="177" w:line="259" w:lineRule="auto"/>
              <w:ind w:hanging="83"/>
              <w:rPr>
                <w:b/>
                <w:color w:val="080808"/>
              </w:rPr>
            </w:pPr>
          </w:p>
          <w:p w14:paraId="67C8B08B" w14:textId="77777777" w:rsidR="008A367B" w:rsidRDefault="008A367B">
            <w:pPr>
              <w:pBdr>
                <w:top w:val="nil"/>
                <w:left w:val="nil"/>
                <w:bottom w:val="nil"/>
                <w:right w:val="nil"/>
                <w:between w:val="nil"/>
              </w:pBdr>
              <w:spacing w:before="177" w:line="259" w:lineRule="auto"/>
              <w:ind w:hanging="83"/>
              <w:rPr>
                <w:b/>
                <w:color w:val="080808"/>
              </w:rPr>
            </w:pPr>
          </w:p>
          <w:p w14:paraId="1929C048" w14:textId="77777777" w:rsidR="008A367B" w:rsidRDefault="008A367B">
            <w:pPr>
              <w:pBdr>
                <w:top w:val="nil"/>
                <w:left w:val="nil"/>
                <w:bottom w:val="nil"/>
                <w:right w:val="nil"/>
                <w:between w:val="nil"/>
              </w:pBdr>
              <w:spacing w:before="177" w:line="259" w:lineRule="auto"/>
              <w:ind w:hanging="83"/>
              <w:rPr>
                <w:b/>
                <w:color w:val="080808"/>
              </w:rPr>
            </w:pPr>
          </w:p>
          <w:p w14:paraId="71C24054" w14:textId="77777777" w:rsidR="008A367B" w:rsidRDefault="008A367B">
            <w:pPr>
              <w:pBdr>
                <w:top w:val="nil"/>
                <w:left w:val="nil"/>
                <w:bottom w:val="nil"/>
                <w:right w:val="nil"/>
                <w:between w:val="nil"/>
              </w:pBdr>
              <w:spacing w:before="177" w:line="259" w:lineRule="auto"/>
              <w:ind w:hanging="83"/>
              <w:rPr>
                <w:b/>
                <w:color w:val="080808"/>
              </w:rPr>
            </w:pPr>
          </w:p>
          <w:p w14:paraId="442ABCDE" w14:textId="77777777" w:rsidR="008A367B" w:rsidRDefault="008A367B">
            <w:pPr>
              <w:pBdr>
                <w:top w:val="nil"/>
                <w:left w:val="nil"/>
                <w:bottom w:val="nil"/>
                <w:right w:val="nil"/>
                <w:between w:val="nil"/>
              </w:pBdr>
              <w:spacing w:before="177" w:line="259" w:lineRule="auto"/>
              <w:rPr>
                <w:b/>
                <w:color w:val="080808"/>
              </w:rPr>
            </w:pPr>
          </w:p>
        </w:tc>
      </w:tr>
    </w:tbl>
    <w:p w14:paraId="2A6606CF" w14:textId="77777777" w:rsidR="008A367B" w:rsidRDefault="008A367B">
      <w:pPr>
        <w:jc w:val="center"/>
        <w:rPr>
          <w:sz w:val="28"/>
          <w:szCs w:val="28"/>
        </w:rPr>
      </w:pPr>
    </w:p>
    <w:p w14:paraId="271FEB06" w14:textId="77777777" w:rsidR="008A367B" w:rsidRDefault="009326C2">
      <w:pPr>
        <w:widowControl/>
        <w:spacing w:after="160" w:line="259" w:lineRule="auto"/>
        <w:rPr>
          <w:sz w:val="28"/>
          <w:szCs w:val="28"/>
        </w:rPr>
      </w:pPr>
      <w:r>
        <w:br w:type="page"/>
      </w:r>
    </w:p>
    <w:p w14:paraId="0E880506" w14:textId="77777777" w:rsidR="008A367B" w:rsidRDefault="009326C2">
      <w:pPr>
        <w:pStyle w:val="Titre1"/>
        <w:ind w:left="0"/>
        <w:jc w:val="center"/>
        <w:rPr>
          <w:b/>
          <w:sz w:val="36"/>
          <w:szCs w:val="36"/>
        </w:rPr>
      </w:pPr>
      <w:bookmarkStart w:id="15" w:name="_Toc86928835"/>
      <w:r>
        <w:rPr>
          <w:b/>
          <w:sz w:val="36"/>
          <w:szCs w:val="36"/>
        </w:rPr>
        <w:t>ANNEXE 2</w:t>
      </w:r>
      <w:bookmarkEnd w:id="15"/>
    </w:p>
    <w:p w14:paraId="1335615E" w14:textId="77777777" w:rsidR="008A367B" w:rsidRDefault="009326C2">
      <w:pPr>
        <w:pStyle w:val="Titre1"/>
        <w:ind w:left="0"/>
        <w:jc w:val="center"/>
      </w:pPr>
      <w:bookmarkStart w:id="16" w:name="_Toc86928836"/>
      <w:r>
        <w:t>Boites fonctionnelles des ARS</w:t>
      </w:r>
      <w:bookmarkEnd w:id="16"/>
    </w:p>
    <w:p w14:paraId="01E510BE" w14:textId="77777777" w:rsidR="008A367B" w:rsidRDefault="008A367B">
      <w:pPr>
        <w:widowControl/>
        <w:spacing w:line="259" w:lineRule="auto"/>
      </w:pPr>
    </w:p>
    <w:p w14:paraId="4BC00856" w14:textId="77777777" w:rsidR="008A367B" w:rsidRDefault="001D66EC">
      <w:pPr>
        <w:widowControl/>
        <w:spacing w:line="259" w:lineRule="auto"/>
      </w:pPr>
      <w:hyperlink r:id="rId16">
        <w:r w:rsidR="009326C2">
          <w:t>ARS-ARA-ART51@ars.sante.fr</w:t>
        </w:r>
      </w:hyperlink>
      <w:r w:rsidR="009326C2">
        <w:tab/>
      </w:r>
    </w:p>
    <w:p w14:paraId="210CB7BE" w14:textId="77777777" w:rsidR="008A367B" w:rsidRDefault="001D66EC">
      <w:pPr>
        <w:widowControl/>
        <w:spacing w:line="259" w:lineRule="auto"/>
      </w:pPr>
      <w:hyperlink r:id="rId17">
        <w:r w:rsidR="009326C2">
          <w:t>ARS-BFC-ART51@ars.sante.fr</w:t>
        </w:r>
      </w:hyperlink>
      <w:r w:rsidR="009326C2">
        <w:tab/>
      </w:r>
    </w:p>
    <w:p w14:paraId="7FF1BF19" w14:textId="77777777" w:rsidR="008A367B" w:rsidRDefault="009326C2">
      <w:pPr>
        <w:widowControl/>
        <w:spacing w:line="259" w:lineRule="auto"/>
      </w:pPr>
      <w:r>
        <w:t>ARS-BRETAGNE-ART51@ars.sante.fr</w:t>
      </w:r>
    </w:p>
    <w:p w14:paraId="783D226E" w14:textId="77777777" w:rsidR="008A367B" w:rsidRDefault="001D66EC">
      <w:pPr>
        <w:widowControl/>
        <w:spacing w:line="259" w:lineRule="auto"/>
      </w:pPr>
      <w:hyperlink r:id="rId18">
        <w:r w:rsidR="009326C2">
          <w:t>ARS-CORSE-ART51@ars.sante.fr</w:t>
        </w:r>
      </w:hyperlink>
    </w:p>
    <w:p w14:paraId="5C5EDC02" w14:textId="77777777" w:rsidR="008A367B" w:rsidRDefault="009326C2">
      <w:pPr>
        <w:widowControl/>
        <w:spacing w:line="259" w:lineRule="auto"/>
      </w:pPr>
      <w:r>
        <w:t>ARS-CVL-ART51@ars.sante.fr</w:t>
      </w:r>
      <w:r>
        <w:tab/>
      </w:r>
    </w:p>
    <w:p w14:paraId="3E2B10EB" w14:textId="77777777" w:rsidR="008A367B" w:rsidRDefault="009326C2">
      <w:pPr>
        <w:widowControl/>
        <w:spacing w:line="259" w:lineRule="auto"/>
      </w:pPr>
      <w:r>
        <w:t>ARS-GRANDEST-ART51@ars.sante.fr</w:t>
      </w:r>
    </w:p>
    <w:p w14:paraId="1534D932" w14:textId="77777777" w:rsidR="008A367B" w:rsidRDefault="009326C2">
      <w:pPr>
        <w:widowControl/>
        <w:spacing w:line="259" w:lineRule="auto"/>
      </w:pPr>
      <w:r>
        <w:t>ARS-GUADELOUPE-ART51@ars.sante.fr</w:t>
      </w:r>
    </w:p>
    <w:p w14:paraId="277D1421" w14:textId="77777777" w:rsidR="008A367B" w:rsidRDefault="001D66EC">
      <w:pPr>
        <w:widowControl/>
        <w:spacing w:line="259" w:lineRule="auto"/>
      </w:pPr>
      <w:hyperlink r:id="rId19">
        <w:r w:rsidR="009326C2">
          <w:t>ARS-GUYANE-ART51@ars.sante.fr</w:t>
        </w:r>
      </w:hyperlink>
    </w:p>
    <w:p w14:paraId="0479FBFA" w14:textId="77777777" w:rsidR="008A367B" w:rsidRDefault="009326C2">
      <w:pPr>
        <w:widowControl/>
        <w:spacing w:line="259" w:lineRule="auto"/>
      </w:pPr>
      <w:r>
        <w:t>ARS-HDF-ART51@ars.sante.fr</w:t>
      </w:r>
    </w:p>
    <w:p w14:paraId="56C44BF5" w14:textId="77777777" w:rsidR="008A367B" w:rsidRDefault="001D66EC">
      <w:pPr>
        <w:widowControl/>
        <w:spacing w:line="259" w:lineRule="auto"/>
      </w:pPr>
      <w:hyperlink r:id="rId20">
        <w:r w:rsidR="009326C2">
          <w:t>ARS-IDF-ART51@ars.sante.fr</w:t>
        </w:r>
      </w:hyperlink>
    </w:p>
    <w:p w14:paraId="43A2E14D" w14:textId="77777777" w:rsidR="008A367B" w:rsidRDefault="001D66EC">
      <w:pPr>
        <w:widowControl/>
        <w:spacing w:line="259" w:lineRule="auto"/>
      </w:pPr>
      <w:hyperlink r:id="rId21">
        <w:r w:rsidR="009326C2">
          <w:t>ARS-MARTINIQUE-ART51@ars.sante.fr</w:t>
        </w:r>
      </w:hyperlink>
    </w:p>
    <w:p w14:paraId="5AAA2502" w14:textId="77777777" w:rsidR="008A367B" w:rsidRDefault="009326C2">
      <w:pPr>
        <w:widowControl/>
        <w:spacing w:line="259" w:lineRule="auto"/>
      </w:pPr>
      <w:r>
        <w:t>ARS-NORMANDIE-ART51@ars.sante.fr</w:t>
      </w:r>
    </w:p>
    <w:p w14:paraId="4C5A95FE" w14:textId="77777777" w:rsidR="008A367B" w:rsidRDefault="001D66EC">
      <w:pPr>
        <w:widowControl/>
        <w:spacing w:line="259" w:lineRule="auto"/>
      </w:pPr>
      <w:hyperlink r:id="rId22">
        <w:r w:rsidR="009326C2">
          <w:t>ARS-NA-ART51@ars.sante.fr</w:t>
        </w:r>
      </w:hyperlink>
    </w:p>
    <w:p w14:paraId="4A390A10" w14:textId="77777777" w:rsidR="008A367B" w:rsidRDefault="001D66EC">
      <w:pPr>
        <w:widowControl/>
        <w:spacing w:line="259" w:lineRule="auto"/>
      </w:pPr>
      <w:hyperlink r:id="rId23">
        <w:r w:rsidR="009326C2">
          <w:t>ARS-OC-ART51@ars.sante.fr</w:t>
        </w:r>
      </w:hyperlink>
    </w:p>
    <w:p w14:paraId="0943EB05" w14:textId="77777777" w:rsidR="008A367B" w:rsidRDefault="009326C2">
      <w:pPr>
        <w:widowControl/>
        <w:spacing w:line="259" w:lineRule="auto"/>
      </w:pPr>
      <w:r>
        <w:t>ARS-OI-ART51@ars.sante.fr</w:t>
      </w:r>
    </w:p>
    <w:p w14:paraId="0D9BE52D" w14:textId="77777777" w:rsidR="008A367B" w:rsidRDefault="001D66EC">
      <w:pPr>
        <w:widowControl/>
        <w:spacing w:line="259" w:lineRule="auto"/>
      </w:pPr>
      <w:hyperlink r:id="rId24">
        <w:r w:rsidR="009326C2">
          <w:t>ARS-PACA-ART51@ars.sante.fr</w:t>
        </w:r>
      </w:hyperlink>
    </w:p>
    <w:p w14:paraId="30B3B854" w14:textId="77777777" w:rsidR="008A367B" w:rsidRDefault="009326C2">
      <w:pPr>
        <w:rPr>
          <w:sz w:val="28"/>
          <w:szCs w:val="28"/>
        </w:rPr>
      </w:pPr>
      <w:r>
        <w:t>ARS-PDL-ART51@ars.sante.fr</w:t>
      </w:r>
      <w:r>
        <w:tab/>
      </w:r>
    </w:p>
    <w:sectPr w:rsidR="008A367B">
      <w:footerReference w:type="default" r:id="rId25"/>
      <w:pgSz w:w="11906" w:h="16838"/>
      <w:pgMar w:top="1417" w:right="1417" w:bottom="709" w:left="1417" w:header="708"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6F4B9" w14:textId="77777777" w:rsidR="008D3103" w:rsidRDefault="008D3103">
      <w:r>
        <w:separator/>
      </w:r>
    </w:p>
  </w:endnote>
  <w:endnote w:type="continuationSeparator" w:id="0">
    <w:p w14:paraId="118A74A8" w14:textId="77777777" w:rsidR="008D3103" w:rsidRDefault="008D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6C339" w14:textId="2963DE01" w:rsidR="008A367B" w:rsidRDefault="009326C2">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1D66EC">
      <w:rPr>
        <w:noProof/>
        <w:color w:val="000000"/>
      </w:rPr>
      <w:t>5</w:t>
    </w:r>
    <w:r>
      <w:rPr>
        <w:color w:val="000000"/>
      </w:rPr>
      <w:fldChar w:fldCharType="end"/>
    </w:r>
  </w:p>
  <w:p w14:paraId="3ABC3939" w14:textId="77777777" w:rsidR="008A367B" w:rsidRDefault="008A367B">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3A19C" w14:textId="77777777" w:rsidR="008D3103" w:rsidRDefault="008D3103">
      <w:r>
        <w:separator/>
      </w:r>
    </w:p>
  </w:footnote>
  <w:footnote w:type="continuationSeparator" w:id="0">
    <w:p w14:paraId="73C6285E" w14:textId="77777777" w:rsidR="008D3103" w:rsidRDefault="008D3103">
      <w:r>
        <w:continuationSeparator/>
      </w:r>
    </w:p>
  </w:footnote>
  <w:footnote w:id="1">
    <w:p w14:paraId="48860F0C" w14:textId="77777777" w:rsidR="008A367B" w:rsidRDefault="009326C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Décret n° 2018-125 du 21 février 2018 relatif au cadre d'expérimentations pour l'innovation dans le système de santé prévu à l'article L. 162-31-1 du code de la sécurité sociale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23E1"/>
    <w:multiLevelType w:val="hybridMultilevel"/>
    <w:tmpl w:val="C8863AE2"/>
    <w:lvl w:ilvl="0" w:tplc="069CF8F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570F0F"/>
    <w:multiLevelType w:val="hybridMultilevel"/>
    <w:tmpl w:val="C6CE8030"/>
    <w:lvl w:ilvl="0" w:tplc="0E6A4DC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C11962"/>
    <w:multiLevelType w:val="hybridMultilevel"/>
    <w:tmpl w:val="F15CFB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466B66"/>
    <w:multiLevelType w:val="multilevel"/>
    <w:tmpl w:val="CF825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6250F13"/>
    <w:multiLevelType w:val="multilevel"/>
    <w:tmpl w:val="FD66D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8795184"/>
    <w:multiLevelType w:val="multilevel"/>
    <w:tmpl w:val="EF423F04"/>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AAA6B07"/>
    <w:multiLevelType w:val="hybridMultilevel"/>
    <w:tmpl w:val="6CBE2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801592"/>
    <w:multiLevelType w:val="hybridMultilevel"/>
    <w:tmpl w:val="69EE577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3CCC21E0"/>
    <w:multiLevelType w:val="multilevel"/>
    <w:tmpl w:val="AE9C0FDC"/>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17F7065"/>
    <w:multiLevelType w:val="multilevel"/>
    <w:tmpl w:val="539296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9E33BE5"/>
    <w:multiLevelType w:val="hybridMultilevel"/>
    <w:tmpl w:val="0C486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A224325"/>
    <w:multiLevelType w:val="multilevel"/>
    <w:tmpl w:val="43D23AA4"/>
    <w:lvl w:ilvl="0">
      <w:start w:val="1"/>
      <w:numFmt w:val="bullet"/>
      <w:lvlText w:val="●"/>
      <w:lvlJc w:val="left"/>
      <w:pPr>
        <w:ind w:left="827" w:hanging="360"/>
      </w:pPr>
      <w:rPr>
        <w:rFonts w:ascii="Noto Sans Symbols" w:eastAsia="Noto Sans Symbols" w:hAnsi="Noto Sans Symbols" w:cs="Noto Sans Symbols"/>
        <w:color w:val="080808"/>
        <w:sz w:val="22"/>
        <w:szCs w:val="22"/>
      </w:rPr>
    </w:lvl>
    <w:lvl w:ilvl="1">
      <w:start w:val="1"/>
      <w:numFmt w:val="bullet"/>
      <w:lvlText w:val="•"/>
      <w:lvlJc w:val="left"/>
      <w:pPr>
        <w:ind w:left="1653" w:hanging="360"/>
      </w:pPr>
    </w:lvl>
    <w:lvl w:ilvl="2">
      <w:start w:val="1"/>
      <w:numFmt w:val="bullet"/>
      <w:lvlText w:val="•"/>
      <w:lvlJc w:val="left"/>
      <w:pPr>
        <w:ind w:left="2486" w:hanging="360"/>
      </w:pPr>
    </w:lvl>
    <w:lvl w:ilvl="3">
      <w:start w:val="1"/>
      <w:numFmt w:val="bullet"/>
      <w:lvlText w:val="•"/>
      <w:lvlJc w:val="left"/>
      <w:pPr>
        <w:ind w:left="3319" w:hanging="360"/>
      </w:pPr>
    </w:lvl>
    <w:lvl w:ilvl="4">
      <w:start w:val="1"/>
      <w:numFmt w:val="bullet"/>
      <w:lvlText w:val="•"/>
      <w:lvlJc w:val="left"/>
      <w:pPr>
        <w:ind w:left="4152" w:hanging="360"/>
      </w:pPr>
    </w:lvl>
    <w:lvl w:ilvl="5">
      <w:start w:val="1"/>
      <w:numFmt w:val="bullet"/>
      <w:lvlText w:val="•"/>
      <w:lvlJc w:val="left"/>
      <w:pPr>
        <w:ind w:left="4986" w:hanging="360"/>
      </w:pPr>
    </w:lvl>
    <w:lvl w:ilvl="6">
      <w:start w:val="1"/>
      <w:numFmt w:val="bullet"/>
      <w:lvlText w:val="•"/>
      <w:lvlJc w:val="left"/>
      <w:pPr>
        <w:ind w:left="5819" w:hanging="360"/>
      </w:pPr>
    </w:lvl>
    <w:lvl w:ilvl="7">
      <w:start w:val="1"/>
      <w:numFmt w:val="bullet"/>
      <w:lvlText w:val="•"/>
      <w:lvlJc w:val="left"/>
      <w:pPr>
        <w:ind w:left="6652" w:hanging="360"/>
      </w:pPr>
    </w:lvl>
    <w:lvl w:ilvl="8">
      <w:start w:val="1"/>
      <w:numFmt w:val="bullet"/>
      <w:lvlText w:val="•"/>
      <w:lvlJc w:val="left"/>
      <w:pPr>
        <w:ind w:left="7485" w:hanging="360"/>
      </w:pPr>
    </w:lvl>
  </w:abstractNum>
  <w:abstractNum w:abstractNumId="12">
    <w:nsid w:val="501A3D90"/>
    <w:multiLevelType w:val="multilevel"/>
    <w:tmpl w:val="ED2EA2A8"/>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6193A15"/>
    <w:multiLevelType w:val="hybridMultilevel"/>
    <w:tmpl w:val="D466DD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30D3E12"/>
    <w:multiLevelType w:val="hybridMultilevel"/>
    <w:tmpl w:val="0D0E4EE6"/>
    <w:lvl w:ilvl="0" w:tplc="38E2A70E">
      <w:start w:val="1"/>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158019E"/>
    <w:multiLevelType w:val="hybridMultilevel"/>
    <w:tmpl w:val="799E0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250454C"/>
    <w:multiLevelType w:val="multilevel"/>
    <w:tmpl w:val="7292AEEE"/>
    <w:lvl w:ilvl="0">
      <w:start w:val="1"/>
      <w:numFmt w:val="bullet"/>
      <w:lvlText w:val=""/>
      <w:lvlJc w:val="left"/>
      <w:pPr>
        <w:ind w:left="827" w:hanging="360"/>
      </w:pPr>
      <w:rPr>
        <w:rFonts w:ascii="Symbol" w:hAnsi="Symbol" w:hint="default"/>
        <w:color w:val="080808"/>
        <w:sz w:val="22"/>
        <w:szCs w:val="22"/>
      </w:rPr>
    </w:lvl>
    <w:lvl w:ilvl="1">
      <w:start w:val="1"/>
      <w:numFmt w:val="bullet"/>
      <w:lvlText w:val="•"/>
      <w:lvlJc w:val="left"/>
      <w:pPr>
        <w:ind w:left="1653" w:hanging="360"/>
      </w:pPr>
    </w:lvl>
    <w:lvl w:ilvl="2">
      <w:start w:val="1"/>
      <w:numFmt w:val="bullet"/>
      <w:lvlText w:val="•"/>
      <w:lvlJc w:val="left"/>
      <w:pPr>
        <w:ind w:left="2486" w:hanging="360"/>
      </w:pPr>
    </w:lvl>
    <w:lvl w:ilvl="3">
      <w:start w:val="1"/>
      <w:numFmt w:val="bullet"/>
      <w:lvlText w:val="•"/>
      <w:lvlJc w:val="left"/>
      <w:pPr>
        <w:ind w:left="3319" w:hanging="360"/>
      </w:pPr>
    </w:lvl>
    <w:lvl w:ilvl="4">
      <w:start w:val="1"/>
      <w:numFmt w:val="bullet"/>
      <w:lvlText w:val="•"/>
      <w:lvlJc w:val="left"/>
      <w:pPr>
        <w:ind w:left="4152" w:hanging="360"/>
      </w:pPr>
    </w:lvl>
    <w:lvl w:ilvl="5">
      <w:start w:val="1"/>
      <w:numFmt w:val="bullet"/>
      <w:lvlText w:val="•"/>
      <w:lvlJc w:val="left"/>
      <w:pPr>
        <w:ind w:left="4986" w:hanging="360"/>
      </w:pPr>
    </w:lvl>
    <w:lvl w:ilvl="6">
      <w:start w:val="1"/>
      <w:numFmt w:val="bullet"/>
      <w:lvlText w:val="•"/>
      <w:lvlJc w:val="left"/>
      <w:pPr>
        <w:ind w:left="5819" w:hanging="360"/>
      </w:pPr>
    </w:lvl>
    <w:lvl w:ilvl="7">
      <w:start w:val="1"/>
      <w:numFmt w:val="bullet"/>
      <w:lvlText w:val="•"/>
      <w:lvlJc w:val="left"/>
      <w:pPr>
        <w:ind w:left="6652" w:hanging="360"/>
      </w:pPr>
    </w:lvl>
    <w:lvl w:ilvl="8">
      <w:start w:val="1"/>
      <w:numFmt w:val="bullet"/>
      <w:lvlText w:val="•"/>
      <w:lvlJc w:val="left"/>
      <w:pPr>
        <w:ind w:left="7485" w:hanging="360"/>
      </w:pPr>
    </w:lvl>
  </w:abstractNum>
  <w:num w:numId="1">
    <w:abstractNumId w:val="9"/>
  </w:num>
  <w:num w:numId="2">
    <w:abstractNumId w:val="4"/>
  </w:num>
  <w:num w:numId="3">
    <w:abstractNumId w:val="11"/>
  </w:num>
  <w:num w:numId="4">
    <w:abstractNumId w:val="3"/>
  </w:num>
  <w:num w:numId="5">
    <w:abstractNumId w:val="14"/>
  </w:num>
  <w:num w:numId="6">
    <w:abstractNumId w:val="6"/>
  </w:num>
  <w:num w:numId="7">
    <w:abstractNumId w:val="7"/>
  </w:num>
  <w:num w:numId="8">
    <w:abstractNumId w:val="5"/>
  </w:num>
  <w:num w:numId="9">
    <w:abstractNumId w:val="8"/>
  </w:num>
  <w:num w:numId="10">
    <w:abstractNumId w:val="12"/>
  </w:num>
  <w:num w:numId="11">
    <w:abstractNumId w:val="16"/>
  </w:num>
  <w:num w:numId="12">
    <w:abstractNumId w:val="2"/>
  </w:num>
  <w:num w:numId="13">
    <w:abstractNumId w:val="10"/>
  </w:num>
  <w:num w:numId="14">
    <w:abstractNumId w:val="13"/>
  </w:num>
  <w:num w:numId="15">
    <w:abstractNumId w:val="15"/>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67B"/>
    <w:rsid w:val="0005041B"/>
    <w:rsid w:val="00111046"/>
    <w:rsid w:val="00135C2F"/>
    <w:rsid w:val="00160C6E"/>
    <w:rsid w:val="001D66EC"/>
    <w:rsid w:val="002B634E"/>
    <w:rsid w:val="002D4BEC"/>
    <w:rsid w:val="004143D6"/>
    <w:rsid w:val="00456790"/>
    <w:rsid w:val="004A5BE5"/>
    <w:rsid w:val="00640174"/>
    <w:rsid w:val="00734F3D"/>
    <w:rsid w:val="0077040A"/>
    <w:rsid w:val="007A05F5"/>
    <w:rsid w:val="008A367B"/>
    <w:rsid w:val="008D3103"/>
    <w:rsid w:val="008D3552"/>
    <w:rsid w:val="00907E81"/>
    <w:rsid w:val="009326C2"/>
    <w:rsid w:val="009520AA"/>
    <w:rsid w:val="00A30FD0"/>
    <w:rsid w:val="00C05B9F"/>
    <w:rsid w:val="00C74614"/>
    <w:rsid w:val="00C9095C"/>
    <w:rsid w:val="00ED7143"/>
    <w:rsid w:val="00F361D3"/>
    <w:rsid w:val="00F846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fr-FR" w:eastAsia="fr-F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679C"/>
    <w:pPr>
      <w:autoSpaceDE w:val="0"/>
      <w:autoSpaceDN w:val="0"/>
    </w:pPr>
    <w:rPr>
      <w:lang w:bidi="fr-FR"/>
    </w:rPr>
  </w:style>
  <w:style w:type="paragraph" w:styleId="Titre1">
    <w:name w:val="heading 1"/>
    <w:basedOn w:val="Normal"/>
    <w:link w:val="Titre1Car"/>
    <w:uiPriority w:val="1"/>
    <w:qFormat/>
    <w:rsid w:val="0072679C"/>
    <w:pPr>
      <w:spacing w:before="44"/>
      <w:ind w:left="2616"/>
      <w:outlineLvl w:val="0"/>
    </w:pPr>
    <w:rPr>
      <w:sz w:val="28"/>
      <w:szCs w:val="28"/>
    </w:rPr>
  </w:style>
  <w:style w:type="paragraph" w:styleId="Titre2">
    <w:name w:val="heading 2"/>
    <w:basedOn w:val="Normal"/>
    <w:next w:val="Normal"/>
    <w:link w:val="Titre2Car"/>
    <w:uiPriority w:val="9"/>
    <w:unhideWhenUsed/>
    <w:qFormat/>
    <w:rsid w:val="00BF54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BF5483"/>
    <w:pPr>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1"/>
    <w:rsid w:val="0072679C"/>
    <w:rPr>
      <w:rFonts w:ascii="Calibri" w:eastAsia="Calibri" w:hAnsi="Calibri" w:cs="Calibri"/>
      <w:sz w:val="28"/>
      <w:szCs w:val="28"/>
      <w:lang w:eastAsia="fr-FR" w:bidi="fr-FR"/>
    </w:rPr>
  </w:style>
  <w:style w:type="paragraph" w:styleId="Corpsdetexte">
    <w:name w:val="Body Text"/>
    <w:basedOn w:val="Normal"/>
    <w:link w:val="CorpsdetexteCar"/>
    <w:uiPriority w:val="1"/>
    <w:qFormat/>
    <w:rsid w:val="0072679C"/>
  </w:style>
  <w:style w:type="character" w:customStyle="1" w:styleId="CorpsdetexteCar">
    <w:name w:val="Corps de texte Car"/>
    <w:basedOn w:val="Policepardfaut"/>
    <w:link w:val="Corpsdetexte"/>
    <w:uiPriority w:val="1"/>
    <w:rsid w:val="0072679C"/>
    <w:rPr>
      <w:rFonts w:ascii="Calibri" w:eastAsia="Calibri" w:hAnsi="Calibri" w:cs="Calibri"/>
      <w:lang w:eastAsia="fr-FR" w:bidi="fr-FR"/>
    </w:rPr>
  </w:style>
  <w:style w:type="paragraph" w:styleId="Paragraphedeliste">
    <w:name w:val="List Paragraph"/>
    <w:basedOn w:val="Normal"/>
    <w:uiPriority w:val="1"/>
    <w:qFormat/>
    <w:rsid w:val="0072679C"/>
    <w:pPr>
      <w:ind w:left="1536" w:hanging="361"/>
    </w:pPr>
  </w:style>
  <w:style w:type="paragraph" w:styleId="Textedebulles">
    <w:name w:val="Balloon Text"/>
    <w:basedOn w:val="Normal"/>
    <w:link w:val="TextedebullesCar"/>
    <w:uiPriority w:val="99"/>
    <w:semiHidden/>
    <w:unhideWhenUsed/>
    <w:rsid w:val="0072679C"/>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679C"/>
    <w:rPr>
      <w:rFonts w:ascii="Segoe UI" w:eastAsia="Calibri" w:hAnsi="Segoe UI" w:cs="Segoe UI"/>
      <w:sz w:val="18"/>
      <w:szCs w:val="18"/>
      <w:lang w:eastAsia="fr-FR" w:bidi="fr-FR"/>
    </w:rPr>
  </w:style>
  <w:style w:type="paragraph" w:styleId="En-ttedetabledesmatires">
    <w:name w:val="TOC Heading"/>
    <w:basedOn w:val="Titre1"/>
    <w:next w:val="Normal"/>
    <w:uiPriority w:val="39"/>
    <w:unhideWhenUsed/>
    <w:qFormat/>
    <w:rsid w:val="0072679C"/>
    <w:pPr>
      <w:keepNext/>
      <w:keepLines/>
      <w:widowControl/>
      <w:autoSpaceDE/>
      <w:autoSpaceDN/>
      <w:spacing w:before="240" w:line="259" w:lineRule="auto"/>
      <w:ind w:left="0"/>
      <w:outlineLvl w:val="9"/>
    </w:pPr>
    <w:rPr>
      <w:rFonts w:asciiTheme="majorHAnsi" w:eastAsiaTheme="majorEastAsia" w:hAnsiTheme="majorHAnsi" w:cstheme="majorBidi"/>
      <w:color w:val="2E74B5" w:themeColor="accent1" w:themeShade="BF"/>
      <w:sz w:val="32"/>
      <w:szCs w:val="32"/>
      <w:lang w:bidi="ar-SA"/>
    </w:rPr>
  </w:style>
  <w:style w:type="paragraph" w:styleId="TM1">
    <w:name w:val="toc 1"/>
    <w:basedOn w:val="Normal"/>
    <w:next w:val="Normal"/>
    <w:autoRedefine/>
    <w:uiPriority w:val="39"/>
    <w:unhideWhenUsed/>
    <w:rsid w:val="0072679C"/>
    <w:pPr>
      <w:spacing w:after="100"/>
    </w:pPr>
  </w:style>
  <w:style w:type="character" w:styleId="Lienhypertexte">
    <w:name w:val="Hyperlink"/>
    <w:basedOn w:val="Policepardfaut"/>
    <w:uiPriority w:val="99"/>
    <w:unhideWhenUsed/>
    <w:rsid w:val="0072679C"/>
    <w:rPr>
      <w:color w:val="0563C1" w:themeColor="hyperlink"/>
      <w:u w:val="single"/>
    </w:rPr>
  </w:style>
  <w:style w:type="paragraph" w:styleId="En-tte">
    <w:name w:val="header"/>
    <w:basedOn w:val="Normal"/>
    <w:link w:val="En-tteCar"/>
    <w:uiPriority w:val="99"/>
    <w:unhideWhenUsed/>
    <w:rsid w:val="00BF5483"/>
    <w:pPr>
      <w:tabs>
        <w:tab w:val="center" w:pos="4536"/>
        <w:tab w:val="right" w:pos="9072"/>
      </w:tabs>
    </w:pPr>
  </w:style>
  <w:style w:type="character" w:customStyle="1" w:styleId="En-tteCar">
    <w:name w:val="En-tête Car"/>
    <w:basedOn w:val="Policepardfaut"/>
    <w:link w:val="En-tte"/>
    <w:uiPriority w:val="99"/>
    <w:rsid w:val="00BF5483"/>
    <w:rPr>
      <w:rFonts w:ascii="Calibri" w:eastAsia="Calibri" w:hAnsi="Calibri" w:cs="Calibri"/>
      <w:lang w:eastAsia="fr-FR" w:bidi="fr-FR"/>
    </w:rPr>
  </w:style>
  <w:style w:type="paragraph" w:styleId="Pieddepage">
    <w:name w:val="footer"/>
    <w:basedOn w:val="Normal"/>
    <w:link w:val="PieddepageCar"/>
    <w:uiPriority w:val="99"/>
    <w:unhideWhenUsed/>
    <w:rsid w:val="00BF5483"/>
    <w:pPr>
      <w:tabs>
        <w:tab w:val="center" w:pos="4536"/>
        <w:tab w:val="right" w:pos="9072"/>
      </w:tabs>
    </w:pPr>
  </w:style>
  <w:style w:type="character" w:customStyle="1" w:styleId="PieddepageCar">
    <w:name w:val="Pied de page Car"/>
    <w:basedOn w:val="Policepardfaut"/>
    <w:link w:val="Pieddepage"/>
    <w:uiPriority w:val="99"/>
    <w:rsid w:val="00BF5483"/>
    <w:rPr>
      <w:rFonts w:ascii="Calibri" w:eastAsia="Calibri" w:hAnsi="Calibri" w:cs="Calibri"/>
      <w:lang w:eastAsia="fr-FR" w:bidi="fr-FR"/>
    </w:rPr>
  </w:style>
  <w:style w:type="character" w:customStyle="1" w:styleId="Titre2Car">
    <w:name w:val="Titre 2 Car"/>
    <w:basedOn w:val="Policepardfaut"/>
    <w:link w:val="Titre2"/>
    <w:uiPriority w:val="9"/>
    <w:rsid w:val="00BF5483"/>
    <w:rPr>
      <w:rFonts w:asciiTheme="majorHAnsi" w:eastAsiaTheme="majorEastAsia" w:hAnsiTheme="majorHAnsi" w:cstheme="majorBidi"/>
      <w:color w:val="2E74B5" w:themeColor="accent1" w:themeShade="BF"/>
      <w:sz w:val="26"/>
      <w:szCs w:val="26"/>
      <w:lang w:eastAsia="fr-FR" w:bidi="fr-FR"/>
    </w:rPr>
  </w:style>
  <w:style w:type="character" w:customStyle="1" w:styleId="TitreCar">
    <w:name w:val="Titre Car"/>
    <w:basedOn w:val="Policepardfaut"/>
    <w:link w:val="Titre"/>
    <w:uiPriority w:val="10"/>
    <w:rsid w:val="00BF5483"/>
    <w:rPr>
      <w:rFonts w:asciiTheme="majorHAnsi" w:eastAsiaTheme="majorEastAsia" w:hAnsiTheme="majorHAnsi" w:cstheme="majorBidi"/>
      <w:spacing w:val="-10"/>
      <w:kern w:val="28"/>
      <w:sz w:val="56"/>
      <w:szCs w:val="56"/>
      <w:lang w:eastAsia="fr-FR" w:bidi="fr-FR"/>
    </w:rPr>
  </w:style>
  <w:style w:type="paragraph" w:styleId="Sous-titre">
    <w:name w:val="Subtitle"/>
    <w:basedOn w:val="Normal"/>
    <w:next w:val="Normal"/>
    <w:link w:val="Sous-titreCar"/>
    <w:pPr>
      <w:spacing w:after="160"/>
    </w:pPr>
    <w:rPr>
      <w:color w:val="5A5A5A"/>
    </w:rPr>
  </w:style>
  <w:style w:type="character" w:customStyle="1" w:styleId="Sous-titreCar">
    <w:name w:val="Sous-titre Car"/>
    <w:basedOn w:val="Policepardfaut"/>
    <w:link w:val="Sous-titre"/>
    <w:uiPriority w:val="11"/>
    <w:rsid w:val="00BF5483"/>
    <w:rPr>
      <w:rFonts w:eastAsiaTheme="minorEastAsia"/>
      <w:color w:val="5A5A5A" w:themeColor="text1" w:themeTint="A5"/>
      <w:spacing w:val="15"/>
      <w:lang w:eastAsia="fr-FR" w:bidi="fr-FR"/>
    </w:rPr>
  </w:style>
  <w:style w:type="table" w:customStyle="1" w:styleId="TableNormal0">
    <w:name w:val="Table Normal"/>
    <w:uiPriority w:val="2"/>
    <w:semiHidden/>
    <w:unhideWhenUsed/>
    <w:qFormat/>
    <w:rsid w:val="00BB2B42"/>
    <w:pPr>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B2B42"/>
  </w:style>
  <w:style w:type="table" w:styleId="Grilledutableau">
    <w:name w:val="Table Grid"/>
    <w:basedOn w:val="TableauNormal"/>
    <w:uiPriority w:val="39"/>
    <w:rsid w:val="00522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9F3CB4"/>
    <w:pPr>
      <w:spacing w:after="100"/>
      <w:ind w:left="220"/>
    </w:pPr>
  </w:style>
  <w:style w:type="character" w:styleId="Marquedecommentaire">
    <w:name w:val="annotation reference"/>
    <w:basedOn w:val="Policepardfaut"/>
    <w:uiPriority w:val="99"/>
    <w:semiHidden/>
    <w:unhideWhenUsed/>
    <w:rsid w:val="00D53BCB"/>
    <w:rPr>
      <w:sz w:val="16"/>
      <w:szCs w:val="16"/>
    </w:rPr>
  </w:style>
  <w:style w:type="paragraph" w:styleId="Commentaire">
    <w:name w:val="annotation text"/>
    <w:basedOn w:val="Normal"/>
    <w:link w:val="CommentaireCar"/>
    <w:uiPriority w:val="99"/>
    <w:semiHidden/>
    <w:unhideWhenUsed/>
    <w:rsid w:val="00D53BCB"/>
    <w:rPr>
      <w:sz w:val="20"/>
      <w:szCs w:val="20"/>
    </w:rPr>
  </w:style>
  <w:style w:type="character" w:customStyle="1" w:styleId="CommentaireCar">
    <w:name w:val="Commentaire Car"/>
    <w:basedOn w:val="Policepardfaut"/>
    <w:link w:val="Commentaire"/>
    <w:uiPriority w:val="99"/>
    <w:semiHidden/>
    <w:rsid w:val="00D53BCB"/>
    <w:rPr>
      <w:rFonts w:ascii="Calibri" w:eastAsia="Calibri" w:hAnsi="Calibri" w:cs="Calibri"/>
      <w:sz w:val="20"/>
      <w:szCs w:val="20"/>
      <w:lang w:eastAsia="fr-FR" w:bidi="fr-FR"/>
    </w:rPr>
  </w:style>
  <w:style w:type="paragraph" w:styleId="Objetducommentaire">
    <w:name w:val="annotation subject"/>
    <w:basedOn w:val="Commentaire"/>
    <w:next w:val="Commentaire"/>
    <w:link w:val="ObjetducommentaireCar"/>
    <w:uiPriority w:val="99"/>
    <w:semiHidden/>
    <w:unhideWhenUsed/>
    <w:rsid w:val="00D53BCB"/>
    <w:rPr>
      <w:b/>
      <w:bCs/>
    </w:rPr>
  </w:style>
  <w:style w:type="character" w:customStyle="1" w:styleId="ObjetducommentaireCar">
    <w:name w:val="Objet du commentaire Car"/>
    <w:basedOn w:val="CommentaireCar"/>
    <w:link w:val="Objetducommentaire"/>
    <w:uiPriority w:val="99"/>
    <w:semiHidden/>
    <w:rsid w:val="00D53BCB"/>
    <w:rPr>
      <w:rFonts w:ascii="Calibri" w:eastAsia="Calibri" w:hAnsi="Calibri" w:cs="Calibri"/>
      <w:b/>
      <w:bCs/>
      <w:sz w:val="20"/>
      <w:szCs w:val="20"/>
      <w:lang w:eastAsia="fr-FR" w:bidi="fr-FR"/>
    </w:rPr>
  </w:style>
  <w:style w:type="paragraph" w:styleId="Notedebasdepage">
    <w:name w:val="footnote text"/>
    <w:basedOn w:val="Normal"/>
    <w:link w:val="NotedebasdepageCar"/>
    <w:uiPriority w:val="99"/>
    <w:semiHidden/>
    <w:unhideWhenUsed/>
    <w:rsid w:val="009F4E69"/>
    <w:rPr>
      <w:sz w:val="20"/>
      <w:szCs w:val="20"/>
    </w:rPr>
  </w:style>
  <w:style w:type="character" w:customStyle="1" w:styleId="NotedebasdepageCar">
    <w:name w:val="Note de bas de page Car"/>
    <w:basedOn w:val="Policepardfaut"/>
    <w:link w:val="Notedebasdepage"/>
    <w:uiPriority w:val="99"/>
    <w:semiHidden/>
    <w:rsid w:val="009F4E69"/>
    <w:rPr>
      <w:rFonts w:ascii="Calibri" w:eastAsia="Calibri" w:hAnsi="Calibri" w:cs="Calibri"/>
      <w:sz w:val="20"/>
      <w:szCs w:val="20"/>
      <w:lang w:eastAsia="fr-FR" w:bidi="fr-FR"/>
    </w:rPr>
  </w:style>
  <w:style w:type="character" w:styleId="Appelnotedebasdep">
    <w:name w:val="footnote reference"/>
    <w:basedOn w:val="Policepardfaut"/>
    <w:uiPriority w:val="99"/>
    <w:semiHidden/>
    <w:unhideWhenUsed/>
    <w:rsid w:val="009F4E69"/>
    <w:rPr>
      <w:vertAlign w:val="superscript"/>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fr-FR" w:eastAsia="fr-F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679C"/>
    <w:pPr>
      <w:autoSpaceDE w:val="0"/>
      <w:autoSpaceDN w:val="0"/>
    </w:pPr>
    <w:rPr>
      <w:lang w:bidi="fr-FR"/>
    </w:rPr>
  </w:style>
  <w:style w:type="paragraph" w:styleId="Titre1">
    <w:name w:val="heading 1"/>
    <w:basedOn w:val="Normal"/>
    <w:link w:val="Titre1Car"/>
    <w:uiPriority w:val="1"/>
    <w:qFormat/>
    <w:rsid w:val="0072679C"/>
    <w:pPr>
      <w:spacing w:before="44"/>
      <w:ind w:left="2616"/>
      <w:outlineLvl w:val="0"/>
    </w:pPr>
    <w:rPr>
      <w:sz w:val="28"/>
      <w:szCs w:val="28"/>
    </w:rPr>
  </w:style>
  <w:style w:type="paragraph" w:styleId="Titre2">
    <w:name w:val="heading 2"/>
    <w:basedOn w:val="Normal"/>
    <w:next w:val="Normal"/>
    <w:link w:val="Titre2Car"/>
    <w:uiPriority w:val="9"/>
    <w:unhideWhenUsed/>
    <w:qFormat/>
    <w:rsid w:val="00BF548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rsid w:val="00BF5483"/>
    <w:pPr>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1"/>
    <w:rsid w:val="0072679C"/>
    <w:rPr>
      <w:rFonts w:ascii="Calibri" w:eastAsia="Calibri" w:hAnsi="Calibri" w:cs="Calibri"/>
      <w:sz w:val="28"/>
      <w:szCs w:val="28"/>
      <w:lang w:eastAsia="fr-FR" w:bidi="fr-FR"/>
    </w:rPr>
  </w:style>
  <w:style w:type="paragraph" w:styleId="Corpsdetexte">
    <w:name w:val="Body Text"/>
    <w:basedOn w:val="Normal"/>
    <w:link w:val="CorpsdetexteCar"/>
    <w:uiPriority w:val="1"/>
    <w:qFormat/>
    <w:rsid w:val="0072679C"/>
  </w:style>
  <w:style w:type="character" w:customStyle="1" w:styleId="CorpsdetexteCar">
    <w:name w:val="Corps de texte Car"/>
    <w:basedOn w:val="Policepardfaut"/>
    <w:link w:val="Corpsdetexte"/>
    <w:uiPriority w:val="1"/>
    <w:rsid w:val="0072679C"/>
    <w:rPr>
      <w:rFonts w:ascii="Calibri" w:eastAsia="Calibri" w:hAnsi="Calibri" w:cs="Calibri"/>
      <w:lang w:eastAsia="fr-FR" w:bidi="fr-FR"/>
    </w:rPr>
  </w:style>
  <w:style w:type="paragraph" w:styleId="Paragraphedeliste">
    <w:name w:val="List Paragraph"/>
    <w:basedOn w:val="Normal"/>
    <w:uiPriority w:val="1"/>
    <w:qFormat/>
    <w:rsid w:val="0072679C"/>
    <w:pPr>
      <w:ind w:left="1536" w:hanging="361"/>
    </w:pPr>
  </w:style>
  <w:style w:type="paragraph" w:styleId="Textedebulles">
    <w:name w:val="Balloon Text"/>
    <w:basedOn w:val="Normal"/>
    <w:link w:val="TextedebullesCar"/>
    <w:uiPriority w:val="99"/>
    <w:semiHidden/>
    <w:unhideWhenUsed/>
    <w:rsid w:val="0072679C"/>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679C"/>
    <w:rPr>
      <w:rFonts w:ascii="Segoe UI" w:eastAsia="Calibri" w:hAnsi="Segoe UI" w:cs="Segoe UI"/>
      <w:sz w:val="18"/>
      <w:szCs w:val="18"/>
      <w:lang w:eastAsia="fr-FR" w:bidi="fr-FR"/>
    </w:rPr>
  </w:style>
  <w:style w:type="paragraph" w:styleId="En-ttedetabledesmatires">
    <w:name w:val="TOC Heading"/>
    <w:basedOn w:val="Titre1"/>
    <w:next w:val="Normal"/>
    <w:uiPriority w:val="39"/>
    <w:unhideWhenUsed/>
    <w:qFormat/>
    <w:rsid w:val="0072679C"/>
    <w:pPr>
      <w:keepNext/>
      <w:keepLines/>
      <w:widowControl/>
      <w:autoSpaceDE/>
      <w:autoSpaceDN/>
      <w:spacing w:before="240" w:line="259" w:lineRule="auto"/>
      <w:ind w:left="0"/>
      <w:outlineLvl w:val="9"/>
    </w:pPr>
    <w:rPr>
      <w:rFonts w:asciiTheme="majorHAnsi" w:eastAsiaTheme="majorEastAsia" w:hAnsiTheme="majorHAnsi" w:cstheme="majorBidi"/>
      <w:color w:val="2E74B5" w:themeColor="accent1" w:themeShade="BF"/>
      <w:sz w:val="32"/>
      <w:szCs w:val="32"/>
      <w:lang w:bidi="ar-SA"/>
    </w:rPr>
  </w:style>
  <w:style w:type="paragraph" w:styleId="TM1">
    <w:name w:val="toc 1"/>
    <w:basedOn w:val="Normal"/>
    <w:next w:val="Normal"/>
    <w:autoRedefine/>
    <w:uiPriority w:val="39"/>
    <w:unhideWhenUsed/>
    <w:rsid w:val="0072679C"/>
    <w:pPr>
      <w:spacing w:after="100"/>
    </w:pPr>
  </w:style>
  <w:style w:type="character" w:styleId="Lienhypertexte">
    <w:name w:val="Hyperlink"/>
    <w:basedOn w:val="Policepardfaut"/>
    <w:uiPriority w:val="99"/>
    <w:unhideWhenUsed/>
    <w:rsid w:val="0072679C"/>
    <w:rPr>
      <w:color w:val="0563C1" w:themeColor="hyperlink"/>
      <w:u w:val="single"/>
    </w:rPr>
  </w:style>
  <w:style w:type="paragraph" w:styleId="En-tte">
    <w:name w:val="header"/>
    <w:basedOn w:val="Normal"/>
    <w:link w:val="En-tteCar"/>
    <w:uiPriority w:val="99"/>
    <w:unhideWhenUsed/>
    <w:rsid w:val="00BF5483"/>
    <w:pPr>
      <w:tabs>
        <w:tab w:val="center" w:pos="4536"/>
        <w:tab w:val="right" w:pos="9072"/>
      </w:tabs>
    </w:pPr>
  </w:style>
  <w:style w:type="character" w:customStyle="1" w:styleId="En-tteCar">
    <w:name w:val="En-tête Car"/>
    <w:basedOn w:val="Policepardfaut"/>
    <w:link w:val="En-tte"/>
    <w:uiPriority w:val="99"/>
    <w:rsid w:val="00BF5483"/>
    <w:rPr>
      <w:rFonts w:ascii="Calibri" w:eastAsia="Calibri" w:hAnsi="Calibri" w:cs="Calibri"/>
      <w:lang w:eastAsia="fr-FR" w:bidi="fr-FR"/>
    </w:rPr>
  </w:style>
  <w:style w:type="paragraph" w:styleId="Pieddepage">
    <w:name w:val="footer"/>
    <w:basedOn w:val="Normal"/>
    <w:link w:val="PieddepageCar"/>
    <w:uiPriority w:val="99"/>
    <w:unhideWhenUsed/>
    <w:rsid w:val="00BF5483"/>
    <w:pPr>
      <w:tabs>
        <w:tab w:val="center" w:pos="4536"/>
        <w:tab w:val="right" w:pos="9072"/>
      </w:tabs>
    </w:pPr>
  </w:style>
  <w:style w:type="character" w:customStyle="1" w:styleId="PieddepageCar">
    <w:name w:val="Pied de page Car"/>
    <w:basedOn w:val="Policepardfaut"/>
    <w:link w:val="Pieddepage"/>
    <w:uiPriority w:val="99"/>
    <w:rsid w:val="00BF5483"/>
    <w:rPr>
      <w:rFonts w:ascii="Calibri" w:eastAsia="Calibri" w:hAnsi="Calibri" w:cs="Calibri"/>
      <w:lang w:eastAsia="fr-FR" w:bidi="fr-FR"/>
    </w:rPr>
  </w:style>
  <w:style w:type="character" w:customStyle="1" w:styleId="Titre2Car">
    <w:name w:val="Titre 2 Car"/>
    <w:basedOn w:val="Policepardfaut"/>
    <w:link w:val="Titre2"/>
    <w:uiPriority w:val="9"/>
    <w:rsid w:val="00BF5483"/>
    <w:rPr>
      <w:rFonts w:asciiTheme="majorHAnsi" w:eastAsiaTheme="majorEastAsia" w:hAnsiTheme="majorHAnsi" w:cstheme="majorBidi"/>
      <w:color w:val="2E74B5" w:themeColor="accent1" w:themeShade="BF"/>
      <w:sz w:val="26"/>
      <w:szCs w:val="26"/>
      <w:lang w:eastAsia="fr-FR" w:bidi="fr-FR"/>
    </w:rPr>
  </w:style>
  <w:style w:type="character" w:customStyle="1" w:styleId="TitreCar">
    <w:name w:val="Titre Car"/>
    <w:basedOn w:val="Policepardfaut"/>
    <w:link w:val="Titre"/>
    <w:uiPriority w:val="10"/>
    <w:rsid w:val="00BF5483"/>
    <w:rPr>
      <w:rFonts w:asciiTheme="majorHAnsi" w:eastAsiaTheme="majorEastAsia" w:hAnsiTheme="majorHAnsi" w:cstheme="majorBidi"/>
      <w:spacing w:val="-10"/>
      <w:kern w:val="28"/>
      <w:sz w:val="56"/>
      <w:szCs w:val="56"/>
      <w:lang w:eastAsia="fr-FR" w:bidi="fr-FR"/>
    </w:rPr>
  </w:style>
  <w:style w:type="paragraph" w:styleId="Sous-titre">
    <w:name w:val="Subtitle"/>
    <w:basedOn w:val="Normal"/>
    <w:next w:val="Normal"/>
    <w:link w:val="Sous-titreCar"/>
    <w:pPr>
      <w:spacing w:after="160"/>
    </w:pPr>
    <w:rPr>
      <w:color w:val="5A5A5A"/>
    </w:rPr>
  </w:style>
  <w:style w:type="character" w:customStyle="1" w:styleId="Sous-titreCar">
    <w:name w:val="Sous-titre Car"/>
    <w:basedOn w:val="Policepardfaut"/>
    <w:link w:val="Sous-titre"/>
    <w:uiPriority w:val="11"/>
    <w:rsid w:val="00BF5483"/>
    <w:rPr>
      <w:rFonts w:eastAsiaTheme="minorEastAsia"/>
      <w:color w:val="5A5A5A" w:themeColor="text1" w:themeTint="A5"/>
      <w:spacing w:val="15"/>
      <w:lang w:eastAsia="fr-FR" w:bidi="fr-FR"/>
    </w:rPr>
  </w:style>
  <w:style w:type="table" w:customStyle="1" w:styleId="TableNormal0">
    <w:name w:val="Table Normal"/>
    <w:uiPriority w:val="2"/>
    <w:semiHidden/>
    <w:unhideWhenUsed/>
    <w:qFormat/>
    <w:rsid w:val="00BB2B42"/>
    <w:pPr>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B2B42"/>
  </w:style>
  <w:style w:type="table" w:styleId="Grilledutableau">
    <w:name w:val="Table Grid"/>
    <w:basedOn w:val="TableauNormal"/>
    <w:uiPriority w:val="39"/>
    <w:rsid w:val="00522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9F3CB4"/>
    <w:pPr>
      <w:spacing w:after="100"/>
      <w:ind w:left="220"/>
    </w:pPr>
  </w:style>
  <w:style w:type="character" w:styleId="Marquedecommentaire">
    <w:name w:val="annotation reference"/>
    <w:basedOn w:val="Policepardfaut"/>
    <w:uiPriority w:val="99"/>
    <w:semiHidden/>
    <w:unhideWhenUsed/>
    <w:rsid w:val="00D53BCB"/>
    <w:rPr>
      <w:sz w:val="16"/>
      <w:szCs w:val="16"/>
    </w:rPr>
  </w:style>
  <w:style w:type="paragraph" w:styleId="Commentaire">
    <w:name w:val="annotation text"/>
    <w:basedOn w:val="Normal"/>
    <w:link w:val="CommentaireCar"/>
    <w:uiPriority w:val="99"/>
    <w:semiHidden/>
    <w:unhideWhenUsed/>
    <w:rsid w:val="00D53BCB"/>
    <w:rPr>
      <w:sz w:val="20"/>
      <w:szCs w:val="20"/>
    </w:rPr>
  </w:style>
  <w:style w:type="character" w:customStyle="1" w:styleId="CommentaireCar">
    <w:name w:val="Commentaire Car"/>
    <w:basedOn w:val="Policepardfaut"/>
    <w:link w:val="Commentaire"/>
    <w:uiPriority w:val="99"/>
    <w:semiHidden/>
    <w:rsid w:val="00D53BCB"/>
    <w:rPr>
      <w:rFonts w:ascii="Calibri" w:eastAsia="Calibri" w:hAnsi="Calibri" w:cs="Calibri"/>
      <w:sz w:val="20"/>
      <w:szCs w:val="20"/>
      <w:lang w:eastAsia="fr-FR" w:bidi="fr-FR"/>
    </w:rPr>
  </w:style>
  <w:style w:type="paragraph" w:styleId="Objetducommentaire">
    <w:name w:val="annotation subject"/>
    <w:basedOn w:val="Commentaire"/>
    <w:next w:val="Commentaire"/>
    <w:link w:val="ObjetducommentaireCar"/>
    <w:uiPriority w:val="99"/>
    <w:semiHidden/>
    <w:unhideWhenUsed/>
    <w:rsid w:val="00D53BCB"/>
    <w:rPr>
      <w:b/>
      <w:bCs/>
    </w:rPr>
  </w:style>
  <w:style w:type="character" w:customStyle="1" w:styleId="ObjetducommentaireCar">
    <w:name w:val="Objet du commentaire Car"/>
    <w:basedOn w:val="CommentaireCar"/>
    <w:link w:val="Objetducommentaire"/>
    <w:uiPriority w:val="99"/>
    <w:semiHidden/>
    <w:rsid w:val="00D53BCB"/>
    <w:rPr>
      <w:rFonts w:ascii="Calibri" w:eastAsia="Calibri" w:hAnsi="Calibri" w:cs="Calibri"/>
      <w:b/>
      <w:bCs/>
      <w:sz w:val="20"/>
      <w:szCs w:val="20"/>
      <w:lang w:eastAsia="fr-FR" w:bidi="fr-FR"/>
    </w:rPr>
  </w:style>
  <w:style w:type="paragraph" w:styleId="Notedebasdepage">
    <w:name w:val="footnote text"/>
    <w:basedOn w:val="Normal"/>
    <w:link w:val="NotedebasdepageCar"/>
    <w:uiPriority w:val="99"/>
    <w:semiHidden/>
    <w:unhideWhenUsed/>
    <w:rsid w:val="009F4E69"/>
    <w:rPr>
      <w:sz w:val="20"/>
      <w:szCs w:val="20"/>
    </w:rPr>
  </w:style>
  <w:style w:type="character" w:customStyle="1" w:styleId="NotedebasdepageCar">
    <w:name w:val="Note de bas de page Car"/>
    <w:basedOn w:val="Policepardfaut"/>
    <w:link w:val="Notedebasdepage"/>
    <w:uiPriority w:val="99"/>
    <w:semiHidden/>
    <w:rsid w:val="009F4E69"/>
    <w:rPr>
      <w:rFonts w:ascii="Calibri" w:eastAsia="Calibri" w:hAnsi="Calibri" w:cs="Calibri"/>
      <w:sz w:val="20"/>
      <w:szCs w:val="20"/>
      <w:lang w:eastAsia="fr-FR" w:bidi="fr-FR"/>
    </w:rPr>
  </w:style>
  <w:style w:type="character" w:styleId="Appelnotedebasdep">
    <w:name w:val="footnote reference"/>
    <w:basedOn w:val="Policepardfaut"/>
    <w:uiPriority w:val="99"/>
    <w:semiHidden/>
    <w:unhideWhenUsed/>
    <w:rsid w:val="009F4E69"/>
    <w:rPr>
      <w:vertAlign w:val="superscript"/>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gcs-secr-sd5@social.gouv.fr" TargetMode="External"/><Relationship Id="rId18" Type="http://schemas.openxmlformats.org/officeDocument/2006/relationships/hyperlink" Target="mailto:ARS-CORSE-ART51@ars.sant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RS-MARTINIQUE-ART51@ars.sante.fr" TargetMode="External"/><Relationship Id="rId7" Type="http://schemas.openxmlformats.org/officeDocument/2006/relationships/footnotes" Target="footnotes.xml"/><Relationship Id="rId12" Type="http://schemas.openxmlformats.org/officeDocument/2006/relationships/hyperlink" Target="mailto:dgcs-secr-sd5@social.gouv.fr" TargetMode="External"/><Relationship Id="rId17" Type="http://schemas.openxmlformats.org/officeDocument/2006/relationships/hyperlink" Target="mailto:ARS-BFC-ART51@ars.sante.f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RS-ARA-ART51@ars.sante.fr" TargetMode="External"/><Relationship Id="rId20" Type="http://schemas.openxmlformats.org/officeDocument/2006/relationships/hyperlink" Target="mailto:ARS-IDF-ART51@ars.sante.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gcs-secr-sd5@social.gouv.fr" TargetMode="External"/><Relationship Id="rId24" Type="http://schemas.openxmlformats.org/officeDocument/2006/relationships/hyperlink" Target="mailto:ARS-PACA-ART51@ars.sante.fr" TargetMode="External"/><Relationship Id="rId5" Type="http://schemas.openxmlformats.org/officeDocument/2006/relationships/settings" Target="settings.xml"/><Relationship Id="rId15" Type="http://schemas.openxmlformats.org/officeDocument/2006/relationships/hyperlink" Target="mailto:dgcs-secr-sd5@social.gouv.fr" TargetMode="External"/><Relationship Id="rId23" Type="http://schemas.openxmlformats.org/officeDocument/2006/relationships/hyperlink" Target="mailto:ARS-OC-ART51@ars.sante.fr" TargetMode="External"/><Relationship Id="rId10" Type="http://schemas.openxmlformats.org/officeDocument/2006/relationships/image" Target="media/image2.png"/><Relationship Id="rId19" Type="http://schemas.openxmlformats.org/officeDocument/2006/relationships/hyperlink" Target="mailto:ARS-GUYANE-ART51@ars.sante.f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gcs-secr-sd5@social.gouv.fr" TargetMode="External"/><Relationship Id="rId22" Type="http://schemas.openxmlformats.org/officeDocument/2006/relationships/hyperlink" Target="mailto:ARS-NA-ART51@ars.sante.fr"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gvWH1GKGUKp+AXEtxBWT8UO9Q==">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2533</Words>
  <Characters>13937</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OGET-GENDRE, Claire (SGMCAS)</dc:creator>
  <cp:lastModifiedBy>DERNONCOURT, Suzanne</cp:lastModifiedBy>
  <cp:revision>2</cp:revision>
  <dcterms:created xsi:type="dcterms:W3CDTF">2022-01-26T08:16:00Z</dcterms:created>
  <dcterms:modified xsi:type="dcterms:W3CDTF">2022-01-26T08:16:00Z</dcterms:modified>
</cp:coreProperties>
</file>