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9D715" w14:textId="77777777" w:rsidR="00E779B2" w:rsidRPr="003D0730" w:rsidRDefault="00E779B2" w:rsidP="00E779B2">
      <w:pPr>
        <w:pBdr>
          <w:top w:val="single" w:sz="4" w:space="1" w:color="0F243E"/>
          <w:left w:val="single" w:sz="4" w:space="4" w:color="0F243E"/>
          <w:bottom w:val="single" w:sz="4" w:space="31" w:color="0F243E"/>
          <w:right w:val="single" w:sz="4" w:space="4" w:color="0F243E"/>
        </w:pBdr>
        <w:spacing w:after="0"/>
        <w:jc w:val="center"/>
        <w:rPr>
          <w:rFonts w:ascii="Marianne" w:eastAsia="Times New Roman" w:hAnsi="Marianne" w:cs="Arial"/>
          <w:b/>
          <w:smallCaps/>
          <w:color w:val="0F243E"/>
          <w:spacing w:val="20"/>
          <w:sz w:val="40"/>
          <w:szCs w:val="36"/>
        </w:rPr>
      </w:pPr>
    </w:p>
    <w:p w14:paraId="5E3E580B" w14:textId="77777777" w:rsidR="00935F04" w:rsidRPr="003D0730" w:rsidRDefault="00935F04" w:rsidP="00E779B2">
      <w:pPr>
        <w:pBdr>
          <w:top w:val="single" w:sz="4" w:space="1" w:color="0F243E"/>
          <w:left w:val="single" w:sz="4" w:space="4" w:color="0F243E"/>
          <w:bottom w:val="single" w:sz="4" w:space="31" w:color="0F243E"/>
          <w:right w:val="single" w:sz="4" w:space="4" w:color="0F243E"/>
        </w:pBdr>
        <w:spacing w:after="0"/>
        <w:jc w:val="center"/>
        <w:rPr>
          <w:rFonts w:ascii="Marianne" w:eastAsia="Times New Roman" w:hAnsi="Marianne" w:cs="Arial"/>
          <w:b/>
          <w:smallCaps/>
          <w:color w:val="0F243E"/>
          <w:spacing w:val="20"/>
          <w:sz w:val="40"/>
          <w:szCs w:val="36"/>
        </w:rPr>
      </w:pPr>
      <w:r w:rsidRPr="003D0730">
        <w:rPr>
          <w:rFonts w:ascii="Marianne" w:eastAsia="Times New Roman" w:hAnsi="Marianne" w:cs="Arial"/>
          <w:b/>
          <w:smallCaps/>
          <w:color w:val="0F243E"/>
          <w:spacing w:val="20"/>
          <w:sz w:val="40"/>
          <w:szCs w:val="36"/>
        </w:rPr>
        <w:t>APPEL A CANDIDATURES</w:t>
      </w:r>
    </w:p>
    <w:p w14:paraId="72BD9EE8" w14:textId="31035544" w:rsidR="003D0730" w:rsidRPr="003D0730" w:rsidRDefault="00935F04" w:rsidP="003D0730">
      <w:pPr>
        <w:pBdr>
          <w:top w:val="single" w:sz="4" w:space="1" w:color="0F243E"/>
          <w:left w:val="single" w:sz="4" w:space="4" w:color="0F243E"/>
          <w:bottom w:val="single" w:sz="4" w:space="31" w:color="0F243E"/>
          <w:right w:val="single" w:sz="4" w:space="4" w:color="0F243E"/>
        </w:pBdr>
        <w:spacing w:after="0"/>
        <w:jc w:val="center"/>
        <w:rPr>
          <w:rFonts w:ascii="Marianne" w:eastAsia="Times New Roman" w:hAnsi="Marianne"/>
          <w:smallCaps/>
          <w:color w:val="0F243E"/>
          <w:spacing w:val="20"/>
          <w:sz w:val="28"/>
          <w:szCs w:val="28"/>
        </w:rPr>
      </w:pPr>
      <w:r w:rsidRPr="003D0730">
        <w:rPr>
          <w:rFonts w:ascii="Marianne" w:eastAsia="Times New Roman" w:hAnsi="Marianne" w:cs="Arial"/>
          <w:b/>
          <w:smallCaps/>
          <w:color w:val="0F243E"/>
          <w:spacing w:val="20"/>
          <w:sz w:val="24"/>
          <w:szCs w:val="36"/>
        </w:rPr>
        <w:t>Centres gratuits d’information, de dépistage et de diagnostic des infections par les virus de l’immunodéficience humaine et des hépatites virales et des infections sexuellement transmissibles (CEGIDD)</w:t>
      </w:r>
      <w:r w:rsidR="003D0730" w:rsidRPr="003D0730">
        <w:rPr>
          <w:rFonts w:ascii="Marianne" w:eastAsia="Times New Roman" w:hAnsi="Marianne" w:cs="Arial"/>
          <w:b/>
          <w:smallCaps/>
          <w:color w:val="0F243E"/>
          <w:spacing w:val="20"/>
          <w:sz w:val="24"/>
          <w:szCs w:val="36"/>
        </w:rPr>
        <w:br/>
      </w:r>
      <w:r w:rsidR="003D0730" w:rsidRPr="003D0730">
        <w:rPr>
          <w:rFonts w:ascii="Marianne" w:eastAsia="Times New Roman" w:hAnsi="Marianne" w:cs="Arial"/>
          <w:b/>
          <w:smallCaps/>
          <w:color w:val="0F243E"/>
          <w:spacing w:val="20"/>
          <w:sz w:val="24"/>
          <w:szCs w:val="36"/>
        </w:rPr>
        <w:br/>
      </w:r>
      <w:r w:rsidR="003D0730" w:rsidRPr="003D0730">
        <w:rPr>
          <w:rFonts w:ascii="Marianne" w:eastAsia="Times New Roman" w:hAnsi="Marianne"/>
          <w:smallCaps/>
          <w:color w:val="0F243E"/>
          <w:spacing w:val="20"/>
          <w:sz w:val="28"/>
          <w:szCs w:val="28"/>
        </w:rPr>
        <w:t xml:space="preserve">Territoires de santé : Hainaut, </w:t>
      </w:r>
      <w:proofErr w:type="spellStart"/>
      <w:r w:rsidR="003D0730" w:rsidRPr="003D0730">
        <w:rPr>
          <w:rFonts w:ascii="Marianne" w:eastAsia="Times New Roman" w:hAnsi="Marianne"/>
          <w:smallCaps/>
          <w:color w:val="0F243E"/>
          <w:spacing w:val="20"/>
          <w:sz w:val="28"/>
          <w:szCs w:val="28"/>
        </w:rPr>
        <w:t>Douaisis</w:t>
      </w:r>
      <w:proofErr w:type="spellEnd"/>
      <w:r w:rsidR="003D0730" w:rsidRPr="003D0730">
        <w:rPr>
          <w:rFonts w:ascii="Marianne" w:eastAsia="Times New Roman" w:hAnsi="Marianne"/>
          <w:smallCaps/>
          <w:color w:val="0F243E"/>
          <w:spacing w:val="20"/>
          <w:sz w:val="28"/>
          <w:szCs w:val="28"/>
        </w:rPr>
        <w:t xml:space="preserve">, Littoral Nord, Métropole Flandre </w:t>
      </w:r>
    </w:p>
    <w:p w14:paraId="298C5966" w14:textId="77777777" w:rsidR="00E779B2" w:rsidRPr="003D0730" w:rsidRDefault="00E779B2" w:rsidP="003D0730">
      <w:pPr>
        <w:rPr>
          <w:rFonts w:ascii="Marianne" w:eastAsia="Times New Roman" w:hAnsi="Marianne" w:cs="Arial"/>
          <w:b/>
          <w:sz w:val="32"/>
          <w:szCs w:val="32"/>
          <w:lang w:eastAsia="fr-FR"/>
        </w:rPr>
      </w:pPr>
    </w:p>
    <w:p w14:paraId="14D5413C" w14:textId="77777777" w:rsidR="00935F04" w:rsidRPr="003D0730" w:rsidRDefault="00935F04" w:rsidP="00935F04">
      <w:pPr>
        <w:jc w:val="center"/>
        <w:rPr>
          <w:rFonts w:ascii="Marianne" w:eastAsia="Times New Roman" w:hAnsi="Marianne" w:cs="Arial"/>
          <w:b/>
          <w:sz w:val="20"/>
          <w:szCs w:val="20"/>
          <w:u w:val="single"/>
          <w:lang w:eastAsia="fr-FR"/>
        </w:rPr>
      </w:pPr>
      <w:r w:rsidRPr="003D0730">
        <w:rPr>
          <w:rFonts w:ascii="Marianne" w:eastAsia="Times New Roman" w:hAnsi="Marianne" w:cs="Arial"/>
          <w:b/>
          <w:sz w:val="32"/>
          <w:szCs w:val="32"/>
          <w:lang w:eastAsia="fr-FR"/>
        </w:rPr>
        <w:t>ANNEXE 2</w:t>
      </w:r>
    </w:p>
    <w:p w14:paraId="54345C0F" w14:textId="77777777" w:rsidR="00935F04" w:rsidRPr="003D0730" w:rsidRDefault="00935F04" w:rsidP="00935F04">
      <w:pPr>
        <w:jc w:val="center"/>
        <w:rPr>
          <w:rFonts w:ascii="Marianne" w:eastAsia="Times New Roman" w:hAnsi="Marianne" w:cs="Arial"/>
          <w:b/>
          <w:sz w:val="32"/>
          <w:szCs w:val="32"/>
          <w:u w:val="single"/>
          <w:lang w:eastAsia="fr-FR"/>
        </w:rPr>
      </w:pPr>
      <w:r w:rsidRPr="003D0730">
        <w:rPr>
          <w:rFonts w:ascii="Marianne" w:eastAsia="Times New Roman" w:hAnsi="Marianne" w:cs="Arial"/>
          <w:b/>
          <w:sz w:val="32"/>
          <w:szCs w:val="32"/>
          <w:u w:val="single"/>
          <w:lang w:eastAsia="fr-FR"/>
        </w:rPr>
        <w:t>Dossier de demande d’habilitation</w:t>
      </w:r>
    </w:p>
    <w:p w14:paraId="7F5E30C7" w14:textId="77777777" w:rsidR="003D0730" w:rsidRDefault="003D0730" w:rsidP="00935F04">
      <w:pPr>
        <w:jc w:val="center"/>
        <w:rPr>
          <w:rFonts w:ascii="Marianne" w:eastAsia="Times New Roman" w:hAnsi="Marianne" w:cs="Arial"/>
          <w:i/>
          <w:sz w:val="24"/>
          <w:szCs w:val="24"/>
          <w:lang w:eastAsia="fr-FR"/>
        </w:rPr>
      </w:pPr>
      <w:r>
        <w:rPr>
          <w:rFonts w:ascii="Marianne" w:eastAsia="Times New Roman" w:hAnsi="Marianne" w:cs="Arial"/>
          <w:i/>
          <w:sz w:val="24"/>
          <w:szCs w:val="24"/>
          <w:lang w:eastAsia="fr-FR"/>
        </w:rPr>
        <w:t xml:space="preserve">Un dossier de demande d’habilitation est à remplir pour chaque site principal ou antenne du CeGIDD. </w:t>
      </w:r>
    </w:p>
    <w:p w14:paraId="14338B6E" w14:textId="2F17AC6E" w:rsidR="003D0730" w:rsidRPr="003D0730" w:rsidRDefault="003D0730" w:rsidP="003D0730">
      <w:pPr>
        <w:pStyle w:val="NormalWeb"/>
        <w:spacing w:before="0" w:beforeAutospacing="0" w:after="0" w:afterAutospacing="0"/>
        <w:jc w:val="both"/>
        <w:rPr>
          <w:rFonts w:ascii="Marianne" w:hAnsi="Marianne" w:cs="Arial"/>
          <w:i/>
          <w:sz w:val="20"/>
          <w:szCs w:val="20"/>
        </w:rPr>
      </w:pPr>
      <w:r w:rsidRPr="003D0730">
        <w:rPr>
          <w:rFonts w:ascii="Marianne" w:hAnsi="Marianne" w:cs="Arial"/>
          <w:i/>
          <w:sz w:val="20"/>
          <w:szCs w:val="20"/>
        </w:rPr>
        <w:t xml:space="preserve">Site principal d’un CeGIDD : </w:t>
      </w:r>
    </w:p>
    <w:p w14:paraId="3A3ED34D" w14:textId="27087DC5" w:rsidR="003D0730" w:rsidRPr="003D0730" w:rsidRDefault="003D0730" w:rsidP="003D0730">
      <w:pPr>
        <w:pStyle w:val="NormalWeb"/>
        <w:spacing w:before="0" w:beforeAutospacing="0" w:after="0" w:afterAutospacing="0"/>
        <w:jc w:val="both"/>
        <w:rPr>
          <w:rFonts w:ascii="Marianne" w:hAnsi="Marianne" w:cs="Arial"/>
          <w:i/>
          <w:sz w:val="20"/>
          <w:szCs w:val="20"/>
        </w:rPr>
      </w:pPr>
      <w:r w:rsidRPr="003D0730">
        <w:rPr>
          <w:rFonts w:ascii="Marianne" w:hAnsi="Marianne" w:cs="Arial"/>
          <w:i/>
          <w:sz w:val="20"/>
          <w:szCs w:val="20"/>
        </w:rPr>
        <w:t xml:space="preserve">Antenne d’un CeGIDD : </w:t>
      </w:r>
    </w:p>
    <w:p w14:paraId="1785CBB8" w14:textId="5CF2E652" w:rsidR="0042718C" w:rsidRPr="0093122B" w:rsidRDefault="00EC1C0E" w:rsidP="006022B5">
      <w:pPr>
        <w:pStyle w:val="NormalWeb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Tout organisme énuméré</w:t>
      </w:r>
      <w:r w:rsidR="001D2A0B" w:rsidRPr="003D0730">
        <w:rPr>
          <w:rFonts w:ascii="Marianne" w:hAnsi="Marianne" w:cs="Arial"/>
          <w:sz w:val="20"/>
          <w:szCs w:val="20"/>
        </w:rPr>
        <w:t xml:space="preserve"> à l’article D.</w:t>
      </w:r>
      <w:r w:rsidR="00D4795C" w:rsidRPr="003D0730">
        <w:rPr>
          <w:rFonts w:ascii="Marianne" w:hAnsi="Marianne" w:cs="Arial"/>
          <w:sz w:val="20"/>
          <w:szCs w:val="20"/>
        </w:rPr>
        <w:t xml:space="preserve"> </w:t>
      </w:r>
      <w:r w:rsidR="001D2A0B" w:rsidRPr="003D0730">
        <w:rPr>
          <w:rFonts w:ascii="Marianne" w:hAnsi="Marianne" w:cs="Arial"/>
          <w:sz w:val="20"/>
          <w:szCs w:val="20"/>
        </w:rPr>
        <w:t>3121-21 du code d</w:t>
      </w:r>
      <w:r w:rsidRPr="003D0730">
        <w:rPr>
          <w:rFonts w:ascii="Marianne" w:hAnsi="Marianne" w:cs="Arial"/>
          <w:sz w:val="20"/>
          <w:szCs w:val="20"/>
        </w:rPr>
        <w:t>e la santé publique et candidat</w:t>
      </w:r>
      <w:r w:rsidR="001D2A0B" w:rsidRPr="003D0730">
        <w:rPr>
          <w:rFonts w:ascii="Marianne" w:hAnsi="Marianne" w:cs="Arial"/>
          <w:sz w:val="20"/>
          <w:szCs w:val="20"/>
        </w:rPr>
        <w:t xml:space="preserve"> à une habilitation </w:t>
      </w:r>
      <w:r w:rsidRPr="003D0730">
        <w:rPr>
          <w:rFonts w:ascii="Marianne" w:hAnsi="Marianne" w:cs="Arial"/>
          <w:sz w:val="20"/>
          <w:szCs w:val="20"/>
        </w:rPr>
        <w:t xml:space="preserve">pour constituer un </w:t>
      </w:r>
      <w:r w:rsidR="00600DCF" w:rsidRPr="003D0730">
        <w:rPr>
          <w:rFonts w:ascii="Marianne" w:hAnsi="Marianne" w:cs="Arial"/>
          <w:sz w:val="20"/>
          <w:szCs w:val="20"/>
        </w:rPr>
        <w:t>centr</w:t>
      </w:r>
      <w:r w:rsidRPr="003D0730">
        <w:rPr>
          <w:rFonts w:ascii="Marianne" w:hAnsi="Marianne" w:cs="Arial"/>
          <w:sz w:val="20"/>
          <w:szCs w:val="20"/>
        </w:rPr>
        <w:t>e</w:t>
      </w:r>
      <w:r w:rsidR="00600DCF" w:rsidRPr="003D0730">
        <w:rPr>
          <w:rFonts w:ascii="Marianne" w:hAnsi="Marianne" w:cs="Arial"/>
          <w:sz w:val="20"/>
          <w:szCs w:val="20"/>
        </w:rPr>
        <w:t xml:space="preserve"> gratuit d’information, de dépistage et de diagnostic des infections par le</w:t>
      </w:r>
      <w:r w:rsidR="00CA16A4" w:rsidRPr="003D0730">
        <w:rPr>
          <w:rFonts w:ascii="Marianne" w:hAnsi="Marianne" w:cs="Arial"/>
          <w:sz w:val="20"/>
          <w:szCs w:val="20"/>
        </w:rPr>
        <w:t>s</w:t>
      </w:r>
      <w:r w:rsidR="00600DCF" w:rsidRPr="003D0730">
        <w:rPr>
          <w:rFonts w:ascii="Marianne" w:hAnsi="Marianne" w:cs="Arial"/>
          <w:sz w:val="20"/>
          <w:szCs w:val="20"/>
        </w:rPr>
        <w:t xml:space="preserve"> virus de l’imm</w:t>
      </w:r>
      <w:r w:rsidR="00CA16A4" w:rsidRPr="003D0730">
        <w:rPr>
          <w:rFonts w:ascii="Marianne" w:hAnsi="Marianne" w:cs="Arial"/>
          <w:sz w:val="20"/>
          <w:szCs w:val="20"/>
        </w:rPr>
        <w:t>unodéficience humaine (VIH) et d</w:t>
      </w:r>
      <w:r w:rsidR="00600DCF" w:rsidRPr="003D0730">
        <w:rPr>
          <w:rFonts w:ascii="Marianne" w:hAnsi="Marianne" w:cs="Arial"/>
          <w:sz w:val="20"/>
          <w:szCs w:val="20"/>
        </w:rPr>
        <w:t>es hépatites virales et des infections s</w:t>
      </w:r>
      <w:r w:rsidR="00B26842" w:rsidRPr="003D0730">
        <w:rPr>
          <w:rFonts w:ascii="Marianne" w:hAnsi="Marianne" w:cs="Arial"/>
          <w:sz w:val="20"/>
          <w:szCs w:val="20"/>
        </w:rPr>
        <w:t>e</w:t>
      </w:r>
      <w:r w:rsidR="00CA16A4" w:rsidRPr="003D0730">
        <w:rPr>
          <w:rFonts w:ascii="Marianne" w:hAnsi="Marianne" w:cs="Arial"/>
          <w:sz w:val="20"/>
          <w:szCs w:val="20"/>
        </w:rPr>
        <w:t>xuellement transmissibles (</w:t>
      </w:r>
      <w:r w:rsidR="001D2A0B" w:rsidRPr="003D0730">
        <w:rPr>
          <w:rFonts w:ascii="Marianne" w:hAnsi="Marianne" w:cs="Arial"/>
          <w:sz w:val="20"/>
          <w:szCs w:val="20"/>
        </w:rPr>
        <w:t>CeGIDD</w:t>
      </w:r>
      <w:r w:rsidR="00CA16A4" w:rsidRPr="003D0730">
        <w:rPr>
          <w:rFonts w:ascii="Marianne" w:hAnsi="Marianne" w:cs="Arial"/>
          <w:sz w:val="20"/>
          <w:szCs w:val="20"/>
        </w:rPr>
        <w:t>)</w:t>
      </w:r>
      <w:r w:rsidR="001D2A0B" w:rsidRPr="003D0730">
        <w:rPr>
          <w:rFonts w:ascii="Marianne" w:hAnsi="Marianne" w:cs="Arial"/>
          <w:sz w:val="20"/>
          <w:szCs w:val="20"/>
        </w:rPr>
        <w:t xml:space="preserve"> adresse </w:t>
      </w:r>
      <w:r w:rsidRPr="003D0730">
        <w:rPr>
          <w:rFonts w:ascii="Marianne" w:hAnsi="Marianne" w:cs="Arial"/>
          <w:sz w:val="20"/>
          <w:szCs w:val="20"/>
        </w:rPr>
        <w:t xml:space="preserve">sa demande d’habilitation </w:t>
      </w:r>
      <w:r w:rsidR="001D2A0B" w:rsidRPr="003D0730">
        <w:rPr>
          <w:rFonts w:ascii="Marianne" w:hAnsi="Marianne" w:cs="Arial"/>
          <w:sz w:val="20"/>
          <w:szCs w:val="20"/>
        </w:rPr>
        <w:t>au directeur général de l’agence régionale de santé</w:t>
      </w:r>
      <w:r w:rsidR="00E96316" w:rsidRPr="003D0730">
        <w:rPr>
          <w:rFonts w:ascii="Marianne" w:hAnsi="Marianne" w:cs="Arial"/>
          <w:sz w:val="20"/>
          <w:szCs w:val="20"/>
        </w:rPr>
        <w:t xml:space="preserve"> de </w:t>
      </w:r>
      <w:r w:rsidR="00C97E75" w:rsidRPr="003D0730">
        <w:rPr>
          <w:rFonts w:ascii="Marianne" w:hAnsi="Marianne" w:cs="Arial"/>
          <w:sz w:val="20"/>
          <w:szCs w:val="20"/>
        </w:rPr>
        <w:t xml:space="preserve">la région où </w:t>
      </w:r>
      <w:r w:rsidRPr="003D0730">
        <w:rPr>
          <w:rFonts w:ascii="Marianne" w:hAnsi="Marianne" w:cs="Arial"/>
          <w:sz w:val="20"/>
          <w:szCs w:val="20"/>
        </w:rPr>
        <w:t>le centre</w:t>
      </w:r>
      <w:r w:rsidR="00C97E75" w:rsidRPr="003D0730">
        <w:rPr>
          <w:rFonts w:ascii="Marianne" w:hAnsi="Marianne" w:cs="Arial"/>
          <w:sz w:val="20"/>
          <w:szCs w:val="20"/>
        </w:rPr>
        <w:t xml:space="preserve"> sera situé</w:t>
      </w:r>
      <w:r w:rsidR="001D2A0B" w:rsidRPr="003D0730">
        <w:rPr>
          <w:rFonts w:ascii="Marianne" w:hAnsi="Marianne" w:cs="Arial"/>
          <w:sz w:val="20"/>
          <w:szCs w:val="20"/>
        </w:rPr>
        <w:t xml:space="preserve">, en </w:t>
      </w:r>
      <w:r w:rsidR="001D2A0B" w:rsidRPr="0093122B">
        <w:rPr>
          <w:rFonts w:ascii="Marianne" w:hAnsi="Marianne" w:cs="Arial"/>
          <w:sz w:val="20"/>
          <w:szCs w:val="20"/>
        </w:rPr>
        <w:t>application de l’article D.</w:t>
      </w:r>
      <w:r w:rsidR="00600DCF" w:rsidRPr="0093122B">
        <w:rPr>
          <w:rFonts w:ascii="Marianne" w:hAnsi="Marianne" w:cs="Arial"/>
          <w:sz w:val="20"/>
          <w:szCs w:val="20"/>
        </w:rPr>
        <w:t xml:space="preserve"> </w:t>
      </w:r>
      <w:r w:rsidR="001D2A0B" w:rsidRPr="0093122B">
        <w:rPr>
          <w:rFonts w:ascii="Marianne" w:hAnsi="Marianne" w:cs="Arial"/>
          <w:sz w:val="20"/>
          <w:szCs w:val="20"/>
        </w:rPr>
        <w:t>3121-22</w:t>
      </w:r>
      <w:r w:rsidR="008721AC" w:rsidRPr="0093122B">
        <w:rPr>
          <w:rFonts w:ascii="Marianne" w:hAnsi="Marianne" w:cs="Arial"/>
          <w:sz w:val="20"/>
          <w:szCs w:val="20"/>
        </w:rPr>
        <w:t xml:space="preserve"> du même code</w:t>
      </w:r>
      <w:r w:rsidRPr="0093122B">
        <w:rPr>
          <w:rFonts w:ascii="Marianne" w:hAnsi="Marianne" w:cs="Arial"/>
          <w:sz w:val="20"/>
          <w:szCs w:val="20"/>
        </w:rPr>
        <w:t>.</w:t>
      </w:r>
      <w:r w:rsidR="00C97E75" w:rsidRPr="0093122B">
        <w:rPr>
          <w:rFonts w:ascii="Marianne" w:hAnsi="Marianne" w:cs="Arial"/>
          <w:sz w:val="20"/>
          <w:szCs w:val="20"/>
        </w:rPr>
        <w:t xml:space="preserve"> </w:t>
      </w:r>
    </w:p>
    <w:p w14:paraId="036CC2DC" w14:textId="2AA92DFD" w:rsidR="0093122B" w:rsidRPr="0093122B" w:rsidRDefault="0093122B" w:rsidP="0093122B">
      <w:pPr>
        <w:pStyle w:val="NormalWeb"/>
        <w:jc w:val="both"/>
        <w:rPr>
          <w:rFonts w:ascii="Marianne" w:hAnsi="Marianne" w:cs="Arial"/>
          <w:i/>
          <w:sz w:val="20"/>
          <w:szCs w:val="20"/>
        </w:rPr>
      </w:pPr>
      <w:r>
        <w:rPr>
          <w:rFonts w:ascii="Marianne" w:hAnsi="Marianne" w:cs="Arial"/>
          <w:i/>
          <w:sz w:val="20"/>
          <w:szCs w:val="20"/>
        </w:rPr>
        <w:t>Un</w:t>
      </w:r>
      <w:r w:rsidRPr="0093122B">
        <w:rPr>
          <w:rFonts w:ascii="Marianne" w:hAnsi="Marianne" w:cs="Arial"/>
          <w:i/>
          <w:sz w:val="20"/>
          <w:szCs w:val="20"/>
        </w:rPr>
        <w:t xml:space="preserve"> CeGIDD peut délocaliser des consultations de façon quasi-permanente dites « antennes » dans une localité différente de celle du site principal. Ces antennes accomplissent l’ensemble des missions exercées sur le site principal du CeGIDD et sont destinées à tous les publics rencontrant des difficultés pour se rendre sur le site principal. Les antennes fonctionnent sur un nombre de demi-journées d’ouverture défini en fonction des besoins territoriaux et populationnels, sans minimum requis. Ce nombre de demi-journées n’est pas comptabilisé dans les 4 demi-journées d’ouverture requises au minimum pour le site principal. </w:t>
      </w:r>
    </w:p>
    <w:p w14:paraId="6D7AC58E" w14:textId="77777777" w:rsidR="0093122B" w:rsidRPr="003D0730" w:rsidRDefault="0093122B" w:rsidP="006022B5">
      <w:pPr>
        <w:pStyle w:val="NormalWeb"/>
        <w:jc w:val="both"/>
        <w:rPr>
          <w:rFonts w:ascii="Marianne" w:hAnsi="Marianne" w:cs="Arial"/>
          <w:sz w:val="20"/>
          <w:szCs w:val="20"/>
        </w:rPr>
      </w:pPr>
    </w:p>
    <w:p w14:paraId="164E4234" w14:textId="77777777" w:rsidR="0093122B" w:rsidRDefault="0093122B">
      <w:pP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hAnsi="Marianne" w:cs="Arial"/>
          <w:sz w:val="20"/>
          <w:szCs w:val="20"/>
        </w:rPr>
        <w:br w:type="page"/>
      </w:r>
    </w:p>
    <w:p w14:paraId="02E5185B" w14:textId="3E27C21A" w:rsidR="00EA6C6C" w:rsidRPr="00565FF7" w:rsidRDefault="00C97E75" w:rsidP="00565FF7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lastRenderedPageBreak/>
        <w:t xml:space="preserve">Le </w:t>
      </w:r>
      <w:r w:rsidR="00EC1C0E" w:rsidRPr="00565FF7">
        <w:rPr>
          <w:rFonts w:ascii="Marianne" w:hAnsi="Marianne" w:cs="Arial"/>
          <w:sz w:val="20"/>
          <w:szCs w:val="20"/>
        </w:rPr>
        <w:t>responsable de l’organisme gestionnaire adresse</w:t>
      </w:r>
      <w:r w:rsidR="00EA6C6C" w:rsidRPr="00565FF7">
        <w:rPr>
          <w:rFonts w:ascii="Courier New" w:hAnsi="Courier New" w:cs="Courier New"/>
          <w:sz w:val="20"/>
          <w:szCs w:val="20"/>
        </w:rPr>
        <w:t> </w:t>
      </w:r>
      <w:r w:rsidR="00EA6C6C" w:rsidRPr="00565FF7">
        <w:rPr>
          <w:rFonts w:ascii="Marianne" w:hAnsi="Marianne" w:cs="Arial"/>
          <w:b/>
          <w:sz w:val="20"/>
          <w:szCs w:val="20"/>
        </w:rPr>
        <w:t>:</w:t>
      </w:r>
    </w:p>
    <w:p w14:paraId="29E40B9D" w14:textId="0A1494BF" w:rsidR="00F551A1" w:rsidRPr="00565FF7" w:rsidRDefault="008C5AD5" w:rsidP="00565FF7">
      <w:pPr>
        <w:pStyle w:val="Paragraphedeliste"/>
        <w:numPr>
          <w:ilvl w:val="0"/>
          <w:numId w:val="11"/>
        </w:numPr>
        <w:spacing w:after="0" w:line="259" w:lineRule="auto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le</w:t>
      </w:r>
      <w:r w:rsidR="00F551A1" w:rsidRPr="00565FF7">
        <w:rPr>
          <w:rFonts w:ascii="Marianne" w:hAnsi="Marianne" w:cs="Arial"/>
          <w:sz w:val="20"/>
          <w:szCs w:val="20"/>
        </w:rPr>
        <w:t xml:space="preserve"> présent dossier de demande d’habilitation</w:t>
      </w:r>
      <w:r w:rsidR="00F551A1" w:rsidRPr="00565FF7">
        <w:rPr>
          <w:rFonts w:ascii="Courier New" w:hAnsi="Courier New" w:cs="Courier New"/>
          <w:sz w:val="20"/>
          <w:szCs w:val="20"/>
        </w:rPr>
        <w:t> </w:t>
      </w:r>
      <w:r w:rsidR="00F551A1" w:rsidRPr="00565FF7">
        <w:rPr>
          <w:rFonts w:ascii="Marianne" w:hAnsi="Marianne" w:cs="Arial"/>
          <w:sz w:val="20"/>
          <w:szCs w:val="20"/>
        </w:rPr>
        <w:t xml:space="preserve">; </w:t>
      </w:r>
    </w:p>
    <w:p w14:paraId="2C9E547D" w14:textId="1FC86132" w:rsidR="00F551A1" w:rsidRPr="00565FF7" w:rsidRDefault="008C5AD5" w:rsidP="00565FF7">
      <w:pPr>
        <w:pStyle w:val="Paragraphedeliste"/>
        <w:numPr>
          <w:ilvl w:val="0"/>
          <w:numId w:val="11"/>
        </w:numPr>
        <w:spacing w:after="0" w:line="259" w:lineRule="auto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le</w:t>
      </w:r>
      <w:r w:rsidR="00F551A1" w:rsidRPr="00565FF7">
        <w:rPr>
          <w:rFonts w:ascii="Marianne" w:hAnsi="Marianne" w:cs="Arial"/>
          <w:sz w:val="20"/>
          <w:szCs w:val="20"/>
        </w:rPr>
        <w:t>s pièces justificatives mentionnées dans le présent dossier</w:t>
      </w:r>
      <w:r w:rsidR="003D0730" w:rsidRPr="00565FF7">
        <w:rPr>
          <w:rFonts w:ascii="Marianne" w:hAnsi="Marianne" w:cs="Arial"/>
          <w:sz w:val="20"/>
          <w:szCs w:val="20"/>
        </w:rPr>
        <w:t>, en particulier</w:t>
      </w:r>
      <w:r w:rsidR="00E779B2" w:rsidRPr="00565FF7">
        <w:rPr>
          <w:rFonts w:ascii="Marianne" w:hAnsi="Marianne" w:cs="Arial"/>
          <w:sz w:val="20"/>
          <w:szCs w:val="20"/>
        </w:rPr>
        <w:t xml:space="preserve"> les documents et procédures sollicités dans le cadre de la procédure d’assurance qualité</w:t>
      </w:r>
      <w:r w:rsidR="00F551A1" w:rsidRPr="00565FF7">
        <w:rPr>
          <w:rFonts w:ascii="Courier New" w:hAnsi="Courier New" w:cs="Courier New"/>
          <w:sz w:val="20"/>
          <w:szCs w:val="20"/>
        </w:rPr>
        <w:t> </w:t>
      </w:r>
      <w:r w:rsidR="00F551A1" w:rsidRPr="00565FF7">
        <w:rPr>
          <w:rFonts w:ascii="Marianne" w:hAnsi="Marianne" w:cs="Arial"/>
          <w:sz w:val="20"/>
          <w:szCs w:val="20"/>
        </w:rPr>
        <w:t xml:space="preserve">; </w:t>
      </w:r>
    </w:p>
    <w:p w14:paraId="22859333" w14:textId="07A03E0F" w:rsidR="008549B6" w:rsidRPr="00565FF7" w:rsidRDefault="008549B6" w:rsidP="008549B6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 xml:space="preserve">L’annexe au dossier d’habilitation concernant l’activité prévisionnelle et le budget prévisionnel (annexe 3) ; </w:t>
      </w:r>
    </w:p>
    <w:p w14:paraId="3CB9CCAA" w14:textId="70F49715" w:rsidR="00F551A1" w:rsidRPr="00565FF7" w:rsidRDefault="00F551A1" w:rsidP="008549B6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le cas échéant, la demande d’autorisation dérogatoire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>pour la dispensation des m</w:t>
      </w:r>
      <w:r w:rsidRPr="00565FF7">
        <w:rPr>
          <w:rFonts w:ascii="Marianne" w:hAnsi="Marianne" w:cs="Marianne"/>
          <w:sz w:val="20"/>
          <w:szCs w:val="20"/>
        </w:rPr>
        <w:t>é</w:t>
      </w:r>
      <w:r w:rsidRPr="00565FF7">
        <w:rPr>
          <w:rFonts w:ascii="Marianne" w:hAnsi="Marianne" w:cs="Arial"/>
          <w:sz w:val="20"/>
          <w:szCs w:val="20"/>
        </w:rPr>
        <w:t>dicaments et des vaccins par un m</w:t>
      </w:r>
      <w:r w:rsidRPr="00565FF7">
        <w:rPr>
          <w:rFonts w:ascii="Marianne" w:hAnsi="Marianne" w:cs="Marianne"/>
          <w:sz w:val="20"/>
          <w:szCs w:val="20"/>
        </w:rPr>
        <w:t>é</w:t>
      </w:r>
      <w:r w:rsidRPr="00565FF7">
        <w:rPr>
          <w:rFonts w:ascii="Marianne" w:hAnsi="Marianne" w:cs="Arial"/>
          <w:sz w:val="20"/>
          <w:szCs w:val="20"/>
        </w:rPr>
        <w:t xml:space="preserve">decin ; </w:t>
      </w:r>
    </w:p>
    <w:p w14:paraId="3EED7897" w14:textId="5AEC78BE" w:rsidR="00F551A1" w:rsidRPr="00565FF7" w:rsidRDefault="00F551A1" w:rsidP="00F551A1">
      <w:pPr>
        <w:pStyle w:val="Paragraphedeliste"/>
        <w:numPr>
          <w:ilvl w:val="0"/>
          <w:numId w:val="11"/>
        </w:numPr>
        <w:spacing w:after="160" w:line="259" w:lineRule="auto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tous autres documents utiles.</w:t>
      </w:r>
    </w:p>
    <w:p w14:paraId="373802BC" w14:textId="6E56E2D5" w:rsidR="00F551A1" w:rsidRPr="00565FF7" w:rsidRDefault="00F551A1" w:rsidP="00F551A1">
      <w:p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 xml:space="preserve">Ces documents sont à adresser </w:t>
      </w:r>
      <w:r w:rsidR="007F1669" w:rsidRPr="00565FF7">
        <w:rPr>
          <w:rFonts w:ascii="Marianne" w:hAnsi="Marianne" w:cs="Arial"/>
          <w:sz w:val="20"/>
          <w:szCs w:val="20"/>
        </w:rPr>
        <w:t xml:space="preserve">– </w:t>
      </w:r>
      <w:r w:rsidR="007F1669" w:rsidRPr="00565FF7">
        <w:rPr>
          <w:rFonts w:ascii="Marianne" w:hAnsi="Marianne" w:cs="Arial"/>
          <w:b/>
          <w:sz w:val="20"/>
          <w:szCs w:val="20"/>
        </w:rPr>
        <w:t>pour le 31 décembre 2023 à minuit</w:t>
      </w:r>
      <w:r w:rsidR="007F1669" w:rsidRPr="00565FF7">
        <w:rPr>
          <w:rFonts w:ascii="Marianne" w:hAnsi="Marianne" w:cs="Arial"/>
          <w:sz w:val="20"/>
          <w:szCs w:val="20"/>
        </w:rPr>
        <w:t xml:space="preserve"> (le cachet de la poste faisant foi) - </w:t>
      </w:r>
      <w:r w:rsidRPr="00565FF7">
        <w:rPr>
          <w:rFonts w:ascii="Marianne" w:hAnsi="Marianne" w:cs="Arial"/>
          <w:sz w:val="20"/>
          <w:szCs w:val="20"/>
        </w:rPr>
        <w:t>à l’Agence régionale de santé Hauts-de-France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>:</w:t>
      </w:r>
      <w:r w:rsidR="007F1669" w:rsidRPr="00565FF7">
        <w:rPr>
          <w:rFonts w:ascii="Marianne" w:hAnsi="Marianne" w:cs="Arial"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51A1" w:rsidRPr="00565FF7" w14:paraId="0EDE0455" w14:textId="77777777" w:rsidTr="00E779B2">
        <w:trPr>
          <w:trHeight w:val="2296"/>
        </w:trPr>
        <w:tc>
          <w:tcPr>
            <w:tcW w:w="4531" w:type="dxa"/>
            <w:vAlign w:val="center"/>
          </w:tcPr>
          <w:p w14:paraId="7ACDC3E1" w14:textId="12C916CA" w:rsidR="00F551A1" w:rsidRPr="00565FF7" w:rsidRDefault="00F551A1" w:rsidP="003D0730">
            <w:pPr>
              <w:spacing w:line="240" w:lineRule="auto"/>
              <w:ind w:hanging="288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565FF7">
              <w:rPr>
                <w:rFonts w:ascii="Marianne" w:hAnsi="Marianne" w:cs="Arial"/>
                <w:b/>
                <w:sz w:val="20"/>
                <w:szCs w:val="20"/>
              </w:rPr>
              <w:t>Par voie postale à</w:t>
            </w:r>
            <w:r w:rsidRPr="00565FF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565FF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42E089EC" w14:textId="6A9C3562" w:rsidR="00F551A1" w:rsidRPr="00565FF7" w:rsidRDefault="00F551A1" w:rsidP="003D0730">
            <w:pPr>
              <w:spacing w:after="0" w:line="240" w:lineRule="auto"/>
              <w:ind w:left="426" w:firstLine="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565FF7">
              <w:rPr>
                <w:rFonts w:ascii="Marianne" w:hAnsi="Marianne" w:cs="Arial"/>
                <w:sz w:val="20"/>
                <w:szCs w:val="20"/>
              </w:rPr>
              <w:t xml:space="preserve">M. </w:t>
            </w:r>
            <w:r w:rsidR="003D0730" w:rsidRPr="00565FF7">
              <w:rPr>
                <w:rFonts w:ascii="Marianne" w:hAnsi="Marianne" w:cs="Arial"/>
                <w:sz w:val="20"/>
                <w:szCs w:val="20"/>
              </w:rPr>
              <w:t xml:space="preserve">le directeur général </w:t>
            </w:r>
          </w:p>
          <w:p w14:paraId="3B17EDE3" w14:textId="1A7387D1" w:rsidR="00F551A1" w:rsidRPr="00565FF7" w:rsidRDefault="003D0730" w:rsidP="003D0730">
            <w:pPr>
              <w:spacing w:after="0" w:line="240" w:lineRule="auto"/>
              <w:ind w:left="426" w:firstLine="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565FF7">
              <w:rPr>
                <w:rFonts w:ascii="Marianne" w:hAnsi="Marianne" w:cs="Arial"/>
                <w:sz w:val="20"/>
                <w:szCs w:val="20"/>
              </w:rPr>
              <w:t xml:space="preserve">Direction Prévention Promotion de la santé </w:t>
            </w:r>
          </w:p>
          <w:p w14:paraId="200DFE6D" w14:textId="77777777" w:rsidR="00F551A1" w:rsidRPr="00565FF7" w:rsidRDefault="00F551A1" w:rsidP="003D0730">
            <w:pPr>
              <w:spacing w:after="0" w:line="240" w:lineRule="auto"/>
              <w:ind w:left="426" w:firstLine="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565FF7">
              <w:rPr>
                <w:rFonts w:ascii="Marianne" w:hAnsi="Marianne" w:cs="Arial"/>
                <w:sz w:val="20"/>
                <w:szCs w:val="20"/>
              </w:rPr>
              <w:t>ARS Hauts-de-France</w:t>
            </w:r>
          </w:p>
          <w:p w14:paraId="53E650B9" w14:textId="477C0A91" w:rsidR="00F551A1" w:rsidRPr="00565FF7" w:rsidRDefault="00F551A1" w:rsidP="003D0730">
            <w:pPr>
              <w:spacing w:after="0" w:line="240" w:lineRule="auto"/>
              <w:ind w:left="426" w:firstLine="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565FF7">
              <w:rPr>
                <w:rFonts w:ascii="Marianne" w:hAnsi="Marianne" w:cs="Arial"/>
                <w:sz w:val="20"/>
                <w:szCs w:val="20"/>
              </w:rPr>
              <w:t>556 avenue Willy Brandt</w:t>
            </w:r>
          </w:p>
          <w:p w14:paraId="45B39ABB" w14:textId="77777777" w:rsidR="00F551A1" w:rsidRPr="00565FF7" w:rsidRDefault="00F551A1" w:rsidP="003D0730">
            <w:pPr>
              <w:spacing w:after="0" w:line="240" w:lineRule="auto"/>
              <w:ind w:left="426" w:firstLine="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565FF7">
              <w:rPr>
                <w:rFonts w:ascii="Marianne" w:hAnsi="Marianne" w:cs="Arial"/>
                <w:sz w:val="20"/>
                <w:szCs w:val="20"/>
              </w:rPr>
              <w:t>59</w:t>
            </w:r>
            <w:r w:rsidRPr="00565FF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565FF7">
              <w:rPr>
                <w:rFonts w:ascii="Marianne" w:hAnsi="Marianne" w:cs="Arial"/>
                <w:sz w:val="20"/>
                <w:szCs w:val="20"/>
              </w:rPr>
              <w:t>777 EURALILLE</w:t>
            </w:r>
          </w:p>
        </w:tc>
        <w:tc>
          <w:tcPr>
            <w:tcW w:w="4531" w:type="dxa"/>
            <w:vAlign w:val="center"/>
          </w:tcPr>
          <w:p w14:paraId="1643C364" w14:textId="77777777" w:rsidR="00F551A1" w:rsidRPr="00565FF7" w:rsidRDefault="00F551A1" w:rsidP="00E779B2">
            <w:pPr>
              <w:spacing w:line="240" w:lineRule="auto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565FF7">
              <w:rPr>
                <w:rFonts w:ascii="Marianne" w:hAnsi="Marianne" w:cs="Arial"/>
                <w:b/>
                <w:sz w:val="20"/>
                <w:szCs w:val="20"/>
              </w:rPr>
              <w:t>ET par voie électronique à</w:t>
            </w:r>
            <w:r w:rsidRPr="00565FF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565FF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40AB836F" w14:textId="77777777" w:rsidR="00F551A1" w:rsidRPr="00565FF7" w:rsidRDefault="00526EE9" w:rsidP="00E779B2">
            <w:pPr>
              <w:spacing w:line="240" w:lineRule="auto"/>
              <w:jc w:val="left"/>
              <w:rPr>
                <w:rFonts w:ascii="Marianne" w:hAnsi="Marianne" w:cs="Arial"/>
                <w:sz w:val="20"/>
                <w:szCs w:val="20"/>
              </w:rPr>
            </w:pPr>
            <w:hyperlink r:id="rId9" w:history="1">
              <w:r w:rsidR="00F551A1" w:rsidRPr="00565FF7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ars-hdf-pps-parcours@ars.sante.fr</w:t>
              </w:r>
            </w:hyperlink>
          </w:p>
        </w:tc>
      </w:tr>
    </w:tbl>
    <w:p w14:paraId="65A21B63" w14:textId="77777777" w:rsidR="00C42D9E" w:rsidRPr="00565FF7" w:rsidRDefault="00C42D9E" w:rsidP="00C42D9E">
      <w:pPr>
        <w:pStyle w:val="NormalWeb"/>
        <w:ind w:left="360"/>
        <w:jc w:val="both"/>
        <w:rPr>
          <w:rFonts w:ascii="Marianne" w:hAnsi="Marianne" w:cs="Arial"/>
          <w:b/>
          <w:sz w:val="22"/>
          <w:szCs w:val="22"/>
          <w:u w:val="single"/>
        </w:rPr>
      </w:pPr>
    </w:p>
    <w:p w14:paraId="5806C8C6" w14:textId="2F375628" w:rsidR="00B26842" w:rsidRPr="00565FF7" w:rsidRDefault="005E19D3" w:rsidP="00C42D9E">
      <w:pPr>
        <w:pStyle w:val="NormalWeb"/>
        <w:numPr>
          <w:ilvl w:val="0"/>
          <w:numId w:val="22"/>
        </w:numPr>
        <w:jc w:val="both"/>
        <w:rPr>
          <w:rFonts w:ascii="Marianne" w:hAnsi="Marianne" w:cs="Arial"/>
          <w:b/>
          <w:sz w:val="22"/>
          <w:szCs w:val="22"/>
          <w:u w:val="single"/>
        </w:rPr>
      </w:pPr>
      <w:r w:rsidRPr="00565FF7">
        <w:rPr>
          <w:rFonts w:ascii="Marianne" w:hAnsi="Marianne" w:cs="Arial"/>
          <w:b/>
          <w:sz w:val="22"/>
          <w:szCs w:val="22"/>
          <w:u w:val="single"/>
        </w:rPr>
        <w:t xml:space="preserve">Informations générales </w:t>
      </w:r>
    </w:p>
    <w:p w14:paraId="17513A36" w14:textId="77777777" w:rsidR="00B26842" w:rsidRPr="00565FF7" w:rsidRDefault="00B26842" w:rsidP="00B2684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Nom de la structure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>:</w:t>
      </w:r>
      <w:r w:rsidRPr="00565FF7">
        <w:rPr>
          <w:rFonts w:ascii="Marianne" w:hAnsi="Marianne" w:cs="Arial"/>
          <w:i/>
          <w:color w:val="000000"/>
          <w:sz w:val="20"/>
          <w:szCs w:val="20"/>
        </w:rPr>
        <w:t xml:space="preserve"> </w:t>
      </w:r>
    </w:p>
    <w:p w14:paraId="13FF9767" w14:textId="77777777" w:rsidR="00B26842" w:rsidRPr="00565FF7" w:rsidRDefault="00B26842" w:rsidP="00B26842">
      <w:pPr>
        <w:pStyle w:val="NormalWeb"/>
        <w:spacing w:before="0" w:beforeAutospacing="0" w:after="0" w:afterAutospacing="0"/>
        <w:ind w:left="720"/>
        <w:jc w:val="both"/>
        <w:rPr>
          <w:rFonts w:ascii="Marianne" w:hAnsi="Marianne" w:cs="Arial"/>
          <w:sz w:val="20"/>
          <w:szCs w:val="20"/>
        </w:rPr>
      </w:pPr>
    </w:p>
    <w:p w14:paraId="4F600A1B" w14:textId="38A94514" w:rsidR="00B26842" w:rsidRPr="00565FF7" w:rsidRDefault="007F1669" w:rsidP="00B26842">
      <w:pPr>
        <w:pStyle w:val="NormalWeb"/>
        <w:spacing w:before="0" w:beforeAutospacing="0" w:after="0" w:afterAutospacing="0"/>
        <w:ind w:left="720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Numéro FINESS le cas échéant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 xml:space="preserve">: </w:t>
      </w:r>
    </w:p>
    <w:p w14:paraId="50CBF172" w14:textId="77777777" w:rsidR="007F1669" w:rsidRPr="00565FF7" w:rsidRDefault="007F1669" w:rsidP="00B26842">
      <w:pPr>
        <w:pStyle w:val="NormalWeb"/>
        <w:spacing w:before="0" w:beforeAutospacing="0" w:after="0" w:afterAutospacing="0"/>
        <w:ind w:left="720"/>
        <w:jc w:val="both"/>
        <w:rPr>
          <w:rFonts w:ascii="Marianne" w:hAnsi="Marianne" w:cs="Arial"/>
          <w:sz w:val="20"/>
          <w:szCs w:val="20"/>
        </w:rPr>
      </w:pPr>
    </w:p>
    <w:p w14:paraId="327096C9" w14:textId="77777777" w:rsidR="00B26842" w:rsidRPr="00565FF7" w:rsidRDefault="00B26842" w:rsidP="00B2684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Nom de l’organisme gestionnaire :</w:t>
      </w:r>
      <w:r w:rsidRPr="00565FF7">
        <w:rPr>
          <w:rFonts w:ascii="Marianne" w:hAnsi="Marianne" w:cs="Arial"/>
          <w:i/>
          <w:color w:val="000000"/>
          <w:sz w:val="20"/>
          <w:szCs w:val="20"/>
        </w:rPr>
        <w:t xml:space="preserve"> </w:t>
      </w:r>
    </w:p>
    <w:p w14:paraId="7ABE2A1F" w14:textId="77777777" w:rsidR="00B26842" w:rsidRPr="00565FF7" w:rsidRDefault="00B26842" w:rsidP="00B26842">
      <w:pPr>
        <w:pStyle w:val="NormalWeb"/>
        <w:spacing w:before="0" w:beforeAutospacing="0" w:after="0" w:afterAutospacing="0"/>
        <w:ind w:left="360"/>
        <w:jc w:val="both"/>
        <w:rPr>
          <w:rFonts w:ascii="Marianne" w:hAnsi="Marianne" w:cs="Arial"/>
          <w:sz w:val="20"/>
          <w:szCs w:val="20"/>
        </w:rPr>
      </w:pPr>
    </w:p>
    <w:p w14:paraId="0A2C35F0" w14:textId="77777777" w:rsidR="007F1669" w:rsidRPr="00565FF7" w:rsidRDefault="007F1669" w:rsidP="007F1669">
      <w:pPr>
        <w:pStyle w:val="NormalWeb"/>
        <w:spacing w:before="0" w:beforeAutospacing="0" w:after="0" w:afterAutospacing="0"/>
        <w:ind w:left="720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Numéro FINESS le cas échéant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 xml:space="preserve">: </w:t>
      </w:r>
    </w:p>
    <w:p w14:paraId="6C62DACC" w14:textId="77777777" w:rsidR="00B26842" w:rsidRPr="00565FF7" w:rsidRDefault="00B26842" w:rsidP="00B26842">
      <w:pPr>
        <w:pStyle w:val="NormalWeb"/>
        <w:spacing w:before="0" w:beforeAutospacing="0" w:after="0" w:afterAutospacing="0"/>
        <w:ind w:left="360"/>
        <w:jc w:val="both"/>
        <w:rPr>
          <w:rFonts w:ascii="Marianne" w:hAnsi="Marianne" w:cs="Arial"/>
          <w:sz w:val="20"/>
          <w:szCs w:val="20"/>
        </w:rPr>
      </w:pPr>
    </w:p>
    <w:p w14:paraId="2770C7E9" w14:textId="77777777" w:rsidR="00B26842" w:rsidRPr="00565FF7" w:rsidRDefault="00B26842" w:rsidP="00B2684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 xml:space="preserve">Forme juridique et </w:t>
      </w:r>
      <w:r w:rsidRPr="00565FF7">
        <w:rPr>
          <w:rFonts w:ascii="Marianne" w:hAnsi="Marianne" w:cs="Arial"/>
          <w:color w:val="000000"/>
          <w:sz w:val="20"/>
          <w:szCs w:val="20"/>
        </w:rPr>
        <w:t xml:space="preserve">statut actuels de la structure demandant </w:t>
      </w:r>
      <w:r w:rsidRPr="00565FF7">
        <w:rPr>
          <w:rFonts w:ascii="Marianne" w:hAnsi="Marianne" w:cs="Arial"/>
          <w:sz w:val="20"/>
          <w:szCs w:val="20"/>
        </w:rPr>
        <w:t>l’habilitation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>:</w:t>
      </w:r>
    </w:p>
    <w:p w14:paraId="2CB1FC9A" w14:textId="77777777" w:rsidR="0020506B" w:rsidRPr="00565FF7" w:rsidRDefault="00B26842" w:rsidP="00B26842">
      <w:pPr>
        <w:pStyle w:val="NormalWeb"/>
        <w:spacing w:before="0" w:beforeAutospacing="0" w:after="0" w:afterAutospacing="0"/>
        <w:ind w:left="720"/>
        <w:jc w:val="both"/>
        <w:rPr>
          <w:rFonts w:ascii="Marianne" w:hAnsi="Marianne" w:cs="Arial"/>
          <w:i/>
          <w:color w:val="000000"/>
          <w:sz w:val="20"/>
          <w:szCs w:val="20"/>
        </w:rPr>
      </w:pPr>
      <w:r w:rsidRPr="00565FF7">
        <w:rPr>
          <w:rFonts w:ascii="Marianne" w:hAnsi="Marianne" w:cs="Arial"/>
          <w:i/>
          <w:color w:val="000000"/>
          <w:sz w:val="20"/>
          <w:szCs w:val="20"/>
        </w:rPr>
        <w:t>(Cochez la case correspondante)</w:t>
      </w:r>
      <w:r w:rsidRPr="00565FF7">
        <w:rPr>
          <w:rFonts w:ascii="Courier New" w:hAnsi="Courier New" w:cs="Courier New"/>
          <w:i/>
          <w:color w:val="000000"/>
          <w:sz w:val="20"/>
          <w:szCs w:val="20"/>
        </w:rPr>
        <w:t> </w:t>
      </w:r>
    </w:p>
    <w:p w14:paraId="43347A4F" w14:textId="77777777" w:rsidR="00B26842" w:rsidRPr="00565FF7" w:rsidRDefault="00B26842" w:rsidP="00B26842">
      <w:pPr>
        <w:pStyle w:val="NormalWeb"/>
        <w:spacing w:before="0" w:beforeAutospacing="0" w:after="0" w:afterAutospacing="0"/>
        <w:ind w:left="720"/>
        <w:jc w:val="both"/>
        <w:rPr>
          <w:rFonts w:ascii="Marianne" w:hAnsi="Marianne" w:cs="Arial"/>
          <w:i/>
          <w:color w:val="000000"/>
          <w:sz w:val="20"/>
          <w:szCs w:val="20"/>
        </w:rPr>
      </w:pPr>
    </w:p>
    <w:p w14:paraId="4F4504C9" w14:textId="1D897AC8" w:rsidR="00246867" w:rsidRPr="00565FF7" w:rsidRDefault="00526EE9" w:rsidP="00C42D9E">
      <w:pPr>
        <w:spacing w:after="0" w:line="240" w:lineRule="auto"/>
        <w:ind w:left="357"/>
        <w:jc w:val="both"/>
        <w:rPr>
          <w:rFonts w:ascii="Marianne" w:hAnsi="Marianne" w:cs="Arial"/>
          <w:b/>
          <w:iCs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-60503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35D" w:rsidRPr="00565FF7">
            <w:rPr>
              <w:rFonts w:ascii="MS Gothic" w:eastAsia="MS Gothic" w:hAnsi="MS Gothic" w:cs="MS Gothic" w:hint="eastAsia"/>
              <w:b/>
              <w:iCs/>
              <w:sz w:val="20"/>
              <w:szCs w:val="20"/>
            </w:rPr>
            <w:t>☐</w:t>
          </w:r>
        </w:sdtContent>
      </w:sdt>
      <w:r w:rsidR="00246867" w:rsidRPr="00565FF7">
        <w:rPr>
          <w:rFonts w:ascii="Marianne" w:hAnsi="Marianne" w:cs="Arial"/>
          <w:b/>
          <w:iCs/>
          <w:sz w:val="20"/>
          <w:szCs w:val="20"/>
        </w:rPr>
        <w:t xml:space="preserve"> </w:t>
      </w:r>
      <w:r w:rsidR="004811D0" w:rsidRPr="00565FF7">
        <w:rPr>
          <w:rFonts w:ascii="Marianne" w:hAnsi="Marianne" w:cs="Arial"/>
          <w:color w:val="000000"/>
          <w:sz w:val="20"/>
          <w:szCs w:val="20"/>
        </w:rPr>
        <w:t>E</w:t>
      </w:r>
      <w:r w:rsidR="00DC0793" w:rsidRPr="00565FF7">
        <w:rPr>
          <w:rFonts w:ascii="Marianne" w:hAnsi="Marianne" w:cs="Arial"/>
          <w:color w:val="000000"/>
          <w:sz w:val="20"/>
          <w:szCs w:val="20"/>
        </w:rPr>
        <w:t>tablissements de santé assurant une ou plusieurs des missions de service public définies à l'article L. 6112-1</w:t>
      </w:r>
      <w:r w:rsidR="00BE01CC" w:rsidRPr="00565FF7">
        <w:rPr>
          <w:rFonts w:ascii="Marianne" w:hAnsi="Marianne" w:cs="Arial"/>
          <w:color w:val="000000"/>
          <w:sz w:val="20"/>
          <w:szCs w:val="20"/>
        </w:rPr>
        <w:t xml:space="preserve"> du code de la santé publique</w:t>
      </w:r>
      <w:r w:rsidR="0007160C" w:rsidRPr="00565FF7">
        <w:rPr>
          <w:rFonts w:ascii="Courier New" w:hAnsi="Courier New" w:cs="Courier New"/>
          <w:color w:val="000000"/>
          <w:sz w:val="20"/>
          <w:szCs w:val="20"/>
        </w:rPr>
        <w:t> </w:t>
      </w:r>
      <w:r w:rsidR="0007160C" w:rsidRPr="00565FF7">
        <w:rPr>
          <w:rFonts w:ascii="Marianne" w:hAnsi="Marianne" w:cs="Arial"/>
          <w:color w:val="000000"/>
          <w:sz w:val="20"/>
          <w:szCs w:val="20"/>
        </w:rPr>
        <w:t>;</w:t>
      </w:r>
    </w:p>
    <w:p w14:paraId="25D575ED" w14:textId="56FAADD7" w:rsidR="00246867" w:rsidRPr="00565FF7" w:rsidRDefault="00526EE9" w:rsidP="00C42D9E">
      <w:pPr>
        <w:spacing w:after="0" w:line="240" w:lineRule="auto"/>
        <w:ind w:left="357"/>
        <w:jc w:val="both"/>
        <w:rPr>
          <w:rFonts w:ascii="Marianne" w:hAnsi="Marianne" w:cs="Arial"/>
          <w:b/>
          <w:iCs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-194769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50" w:rsidRPr="00565FF7">
            <w:rPr>
              <w:rFonts w:ascii="MS Gothic" w:eastAsia="MS Gothic" w:hAnsi="MS Gothic" w:cs="MS Gothic" w:hint="eastAsia"/>
              <w:b/>
              <w:iCs/>
              <w:sz w:val="20"/>
              <w:szCs w:val="20"/>
            </w:rPr>
            <w:t>☐</w:t>
          </w:r>
        </w:sdtContent>
      </w:sdt>
      <w:r w:rsidR="00246867" w:rsidRPr="00565FF7">
        <w:rPr>
          <w:rFonts w:ascii="Marianne" w:hAnsi="Marianne" w:cs="Arial"/>
          <w:b/>
          <w:iCs/>
          <w:sz w:val="20"/>
          <w:szCs w:val="20"/>
        </w:rPr>
        <w:t xml:space="preserve"> </w:t>
      </w:r>
      <w:r w:rsidR="004811D0" w:rsidRPr="00565FF7">
        <w:rPr>
          <w:rFonts w:ascii="Marianne" w:hAnsi="Marianne" w:cs="Arial"/>
          <w:color w:val="000000"/>
          <w:sz w:val="20"/>
          <w:szCs w:val="20"/>
        </w:rPr>
        <w:t>S</w:t>
      </w:r>
      <w:r w:rsidR="00DC0793" w:rsidRPr="00565FF7">
        <w:rPr>
          <w:rFonts w:ascii="Marianne" w:hAnsi="Marianne" w:cs="Arial"/>
          <w:color w:val="000000"/>
          <w:sz w:val="20"/>
          <w:szCs w:val="20"/>
        </w:rPr>
        <w:t xml:space="preserve">ervices ou organismes relevant d’une collectivité territoriale </w:t>
      </w:r>
      <w:r w:rsidR="00035FB5" w:rsidRPr="00565FF7">
        <w:rPr>
          <w:rFonts w:ascii="Marianne" w:hAnsi="Marianne" w:cs="Arial"/>
          <w:color w:val="000000"/>
          <w:sz w:val="20"/>
          <w:szCs w:val="20"/>
        </w:rPr>
        <w:t>et assurant une mission de prévention en matière de santé</w:t>
      </w:r>
      <w:r w:rsidR="00035FB5" w:rsidRPr="00565FF7">
        <w:rPr>
          <w:rFonts w:ascii="Courier New" w:hAnsi="Courier New" w:cs="Courier New"/>
          <w:color w:val="000000"/>
          <w:sz w:val="20"/>
          <w:szCs w:val="20"/>
        </w:rPr>
        <w:t> </w:t>
      </w:r>
      <w:r w:rsidR="00035FB5" w:rsidRPr="00565FF7">
        <w:rPr>
          <w:rFonts w:ascii="Marianne" w:hAnsi="Marianne" w:cs="Arial"/>
          <w:color w:val="000000"/>
          <w:sz w:val="20"/>
          <w:szCs w:val="20"/>
        </w:rPr>
        <w:t xml:space="preserve">; </w:t>
      </w:r>
    </w:p>
    <w:p w14:paraId="0919D5F3" w14:textId="4BF98B9F" w:rsidR="00246867" w:rsidRPr="00565FF7" w:rsidRDefault="00526EE9" w:rsidP="00C42D9E">
      <w:pPr>
        <w:spacing w:after="0" w:line="240" w:lineRule="auto"/>
        <w:ind w:left="357"/>
        <w:jc w:val="both"/>
        <w:rPr>
          <w:rFonts w:ascii="Marianne" w:hAnsi="Marianne" w:cs="Arial"/>
          <w:b/>
          <w:iCs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154007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35D" w:rsidRPr="00565FF7">
            <w:rPr>
              <w:rFonts w:ascii="MS Gothic" w:eastAsia="MS Gothic" w:hAnsi="MS Gothic" w:cs="MS Gothic" w:hint="eastAsia"/>
              <w:b/>
              <w:iCs/>
              <w:sz w:val="20"/>
              <w:szCs w:val="20"/>
            </w:rPr>
            <w:t>☐</w:t>
          </w:r>
        </w:sdtContent>
      </w:sdt>
      <w:r w:rsidR="00246867" w:rsidRPr="00565FF7">
        <w:rPr>
          <w:rFonts w:ascii="Marianne" w:hAnsi="Marianne" w:cs="Arial"/>
          <w:b/>
          <w:iCs/>
          <w:sz w:val="20"/>
          <w:szCs w:val="20"/>
        </w:rPr>
        <w:t xml:space="preserve"> </w:t>
      </w:r>
      <w:r w:rsidR="004811D0" w:rsidRPr="00565FF7">
        <w:rPr>
          <w:rFonts w:ascii="Marianne" w:hAnsi="Marianne" w:cs="Arial"/>
          <w:color w:val="000000"/>
          <w:sz w:val="20"/>
          <w:szCs w:val="20"/>
        </w:rPr>
        <w:t>C</w:t>
      </w:r>
      <w:r w:rsidR="00DC0793" w:rsidRPr="00565FF7">
        <w:rPr>
          <w:rFonts w:ascii="Marianne" w:hAnsi="Marianne" w:cs="Arial"/>
          <w:color w:val="000000"/>
          <w:sz w:val="20"/>
          <w:szCs w:val="20"/>
        </w:rPr>
        <w:t>entres de santé mentionnés à l’article L. 6323-1</w:t>
      </w:r>
      <w:r w:rsidR="00C906E2" w:rsidRPr="00565FF7">
        <w:rPr>
          <w:rFonts w:ascii="Courier New" w:hAnsi="Courier New" w:cs="Courier New"/>
          <w:color w:val="000000"/>
          <w:sz w:val="20"/>
          <w:szCs w:val="20"/>
        </w:rPr>
        <w:t> </w:t>
      </w:r>
      <w:r w:rsidR="00C906E2" w:rsidRPr="00565FF7">
        <w:rPr>
          <w:rFonts w:ascii="Marianne" w:hAnsi="Marianne" w:cs="Arial"/>
          <w:color w:val="000000"/>
          <w:sz w:val="20"/>
          <w:szCs w:val="20"/>
        </w:rPr>
        <w:t>;</w:t>
      </w:r>
    </w:p>
    <w:p w14:paraId="3F317E61" w14:textId="6F26B561" w:rsidR="00246867" w:rsidRPr="00565FF7" w:rsidRDefault="00526EE9" w:rsidP="00C42D9E">
      <w:pPr>
        <w:spacing w:after="0" w:line="240" w:lineRule="auto"/>
        <w:ind w:left="357"/>
        <w:jc w:val="both"/>
        <w:rPr>
          <w:rFonts w:ascii="Marianne" w:hAnsi="Marianne" w:cs="Arial"/>
          <w:b/>
          <w:iCs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191410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35D" w:rsidRPr="00565FF7">
            <w:rPr>
              <w:rFonts w:ascii="MS Gothic" w:eastAsia="MS Gothic" w:hAnsi="MS Gothic" w:cs="MS Gothic" w:hint="eastAsia"/>
              <w:b/>
              <w:iCs/>
              <w:sz w:val="20"/>
              <w:szCs w:val="20"/>
            </w:rPr>
            <w:t>☐</w:t>
          </w:r>
        </w:sdtContent>
      </w:sdt>
      <w:r w:rsidR="00246867" w:rsidRPr="00565FF7">
        <w:rPr>
          <w:rFonts w:ascii="Marianne" w:hAnsi="Marianne" w:cs="Arial"/>
          <w:b/>
          <w:iCs/>
          <w:sz w:val="20"/>
          <w:szCs w:val="20"/>
        </w:rPr>
        <w:t xml:space="preserve"> </w:t>
      </w:r>
      <w:r w:rsidR="004811D0" w:rsidRPr="00565FF7">
        <w:rPr>
          <w:rFonts w:ascii="Marianne" w:hAnsi="Marianne" w:cs="Arial"/>
          <w:color w:val="000000"/>
          <w:sz w:val="20"/>
          <w:szCs w:val="20"/>
        </w:rPr>
        <w:t>A</w:t>
      </w:r>
      <w:r w:rsidR="00DC0793" w:rsidRPr="00565FF7">
        <w:rPr>
          <w:rFonts w:ascii="Marianne" w:hAnsi="Marianne" w:cs="Arial"/>
          <w:color w:val="000000"/>
          <w:sz w:val="20"/>
          <w:szCs w:val="20"/>
        </w:rPr>
        <w:t>ssociations</w:t>
      </w:r>
      <w:r w:rsidR="00035FB5" w:rsidRPr="00565FF7">
        <w:rPr>
          <w:rFonts w:ascii="Marianne" w:hAnsi="Marianne" w:cs="Arial"/>
          <w:color w:val="000000"/>
          <w:sz w:val="20"/>
          <w:szCs w:val="20"/>
        </w:rPr>
        <w:t xml:space="preserve"> régies </w:t>
      </w:r>
      <w:r w:rsidR="00DC0793" w:rsidRPr="00565FF7">
        <w:rPr>
          <w:rFonts w:ascii="Marianne" w:hAnsi="Marianne" w:cs="Arial"/>
          <w:color w:val="000000"/>
          <w:sz w:val="20"/>
          <w:szCs w:val="20"/>
        </w:rPr>
        <w:t>par les dispositions de la loi du 1</w:t>
      </w:r>
      <w:r w:rsidR="00DC0793" w:rsidRPr="00565FF7">
        <w:rPr>
          <w:rFonts w:ascii="Marianne" w:hAnsi="Marianne" w:cs="Arial"/>
          <w:color w:val="000000"/>
          <w:sz w:val="20"/>
          <w:szCs w:val="20"/>
          <w:vertAlign w:val="superscript"/>
        </w:rPr>
        <w:t>er</w:t>
      </w:r>
      <w:r w:rsidR="00DC0793" w:rsidRPr="00565FF7">
        <w:rPr>
          <w:rFonts w:ascii="Marianne" w:hAnsi="Marianne" w:cs="Arial"/>
          <w:color w:val="000000"/>
          <w:sz w:val="20"/>
          <w:szCs w:val="20"/>
        </w:rPr>
        <w:t xml:space="preserve"> juillet 1901 relative au contrat d'association</w:t>
      </w:r>
      <w:r w:rsidR="00C906E2" w:rsidRPr="00565FF7">
        <w:rPr>
          <w:rFonts w:ascii="Courier New" w:hAnsi="Courier New" w:cs="Courier New"/>
          <w:color w:val="000000"/>
          <w:sz w:val="20"/>
          <w:szCs w:val="20"/>
        </w:rPr>
        <w:t> </w:t>
      </w:r>
      <w:r w:rsidR="00C906E2" w:rsidRPr="00565FF7">
        <w:rPr>
          <w:rFonts w:ascii="Marianne" w:hAnsi="Marianne" w:cs="Arial"/>
          <w:color w:val="000000"/>
          <w:sz w:val="20"/>
          <w:szCs w:val="20"/>
        </w:rPr>
        <w:t>;</w:t>
      </w:r>
    </w:p>
    <w:p w14:paraId="68CA246E" w14:textId="563004AE" w:rsidR="00246867" w:rsidRPr="00565FF7" w:rsidRDefault="00526EE9" w:rsidP="00C42D9E">
      <w:pPr>
        <w:spacing w:after="0" w:line="240" w:lineRule="auto"/>
        <w:ind w:left="357"/>
        <w:jc w:val="both"/>
        <w:rPr>
          <w:rFonts w:ascii="Marianne" w:hAnsi="Marianne" w:cs="Arial"/>
          <w:b/>
          <w:iCs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16886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35D" w:rsidRPr="00565FF7">
            <w:rPr>
              <w:rFonts w:ascii="MS Gothic" w:eastAsia="MS Gothic" w:hAnsi="MS Gothic" w:cs="MS Gothic" w:hint="eastAsia"/>
              <w:b/>
              <w:iCs/>
              <w:sz w:val="20"/>
              <w:szCs w:val="20"/>
            </w:rPr>
            <w:t>☐</w:t>
          </w:r>
        </w:sdtContent>
      </w:sdt>
      <w:r w:rsidR="00246867" w:rsidRPr="00565FF7">
        <w:rPr>
          <w:rFonts w:ascii="Marianne" w:hAnsi="Marianne" w:cs="Arial"/>
          <w:b/>
          <w:iCs/>
          <w:sz w:val="20"/>
          <w:szCs w:val="20"/>
        </w:rPr>
        <w:t xml:space="preserve"> </w:t>
      </w:r>
      <w:r w:rsidR="000352FA" w:rsidRPr="00565FF7">
        <w:rPr>
          <w:rFonts w:ascii="Marianne" w:hAnsi="Marianne" w:cs="Arial"/>
          <w:color w:val="000000"/>
          <w:sz w:val="20"/>
          <w:szCs w:val="20"/>
        </w:rPr>
        <w:t>C</w:t>
      </w:r>
      <w:r w:rsidR="00DC0793" w:rsidRPr="00565FF7">
        <w:rPr>
          <w:rFonts w:ascii="Marianne" w:hAnsi="Marianne" w:cs="Arial"/>
          <w:color w:val="000000"/>
          <w:sz w:val="20"/>
          <w:szCs w:val="20"/>
        </w:rPr>
        <w:t>entres d’examen de santé gérés directement par les organismes de sécurité sociale ou conventionnés avec ces organismes</w:t>
      </w:r>
      <w:r w:rsidR="00D11021" w:rsidRPr="00565FF7">
        <w:rPr>
          <w:rFonts w:ascii="Courier New" w:hAnsi="Courier New" w:cs="Courier New"/>
          <w:color w:val="000000"/>
          <w:sz w:val="20"/>
          <w:szCs w:val="20"/>
        </w:rPr>
        <w:t> </w:t>
      </w:r>
      <w:r w:rsidR="00D11021" w:rsidRPr="00565FF7">
        <w:rPr>
          <w:rFonts w:ascii="Marianne" w:hAnsi="Marianne" w:cs="Arial"/>
          <w:color w:val="000000"/>
          <w:sz w:val="20"/>
          <w:szCs w:val="20"/>
        </w:rPr>
        <w:t>;</w:t>
      </w:r>
    </w:p>
    <w:p w14:paraId="2DE47DF5" w14:textId="631C6EAD" w:rsidR="00246867" w:rsidRPr="00565FF7" w:rsidRDefault="00526EE9" w:rsidP="00C42D9E">
      <w:pPr>
        <w:spacing w:after="0" w:line="240" w:lineRule="auto"/>
        <w:ind w:left="357"/>
        <w:jc w:val="both"/>
        <w:rPr>
          <w:rFonts w:ascii="Marianne" w:hAnsi="Marianne" w:cs="Arial"/>
          <w:b/>
          <w:iCs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113529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35D" w:rsidRPr="00565FF7">
            <w:rPr>
              <w:rFonts w:ascii="MS Gothic" w:eastAsia="MS Gothic" w:hAnsi="MS Gothic" w:cs="MS Gothic" w:hint="eastAsia"/>
              <w:b/>
              <w:iCs/>
              <w:sz w:val="20"/>
              <w:szCs w:val="20"/>
            </w:rPr>
            <w:t>☐</w:t>
          </w:r>
        </w:sdtContent>
      </w:sdt>
      <w:r w:rsidR="00246867" w:rsidRPr="00565FF7">
        <w:rPr>
          <w:rFonts w:ascii="Marianne" w:hAnsi="Marianne" w:cs="Arial"/>
          <w:b/>
          <w:iCs/>
          <w:sz w:val="20"/>
          <w:szCs w:val="20"/>
        </w:rPr>
        <w:t xml:space="preserve"> </w:t>
      </w:r>
      <w:r w:rsidR="000352FA" w:rsidRPr="00565FF7">
        <w:rPr>
          <w:rFonts w:ascii="Marianne" w:hAnsi="Marianne" w:cs="Arial"/>
          <w:color w:val="000000"/>
          <w:sz w:val="20"/>
          <w:szCs w:val="20"/>
        </w:rPr>
        <w:t>S</w:t>
      </w:r>
      <w:r w:rsidR="00035FB5" w:rsidRPr="00565FF7">
        <w:rPr>
          <w:rFonts w:ascii="Marianne" w:hAnsi="Marianne" w:cs="Arial"/>
          <w:color w:val="000000"/>
          <w:sz w:val="20"/>
          <w:szCs w:val="20"/>
        </w:rPr>
        <w:t>ervices ou organismes relevant d’un établissement d’enseignement supérieur et gérant des services de médecine préventive</w:t>
      </w:r>
      <w:r w:rsidR="00035FB5" w:rsidRPr="00565FF7">
        <w:rPr>
          <w:rFonts w:ascii="Courier New" w:hAnsi="Courier New" w:cs="Courier New"/>
          <w:color w:val="000000"/>
          <w:sz w:val="20"/>
          <w:szCs w:val="20"/>
        </w:rPr>
        <w:t> </w:t>
      </w:r>
      <w:r w:rsidR="00035FB5" w:rsidRPr="00565FF7">
        <w:rPr>
          <w:rFonts w:ascii="Marianne" w:hAnsi="Marianne" w:cs="Arial"/>
          <w:color w:val="000000"/>
          <w:sz w:val="20"/>
          <w:szCs w:val="20"/>
        </w:rPr>
        <w:t>;</w:t>
      </w:r>
    </w:p>
    <w:p w14:paraId="31C0EC5B" w14:textId="42E6CC75" w:rsidR="00246867" w:rsidRPr="00565FF7" w:rsidRDefault="00526EE9" w:rsidP="00C42D9E">
      <w:pPr>
        <w:spacing w:after="0" w:line="240" w:lineRule="auto"/>
        <w:ind w:left="357"/>
        <w:jc w:val="both"/>
        <w:rPr>
          <w:rFonts w:ascii="Marianne" w:hAnsi="Marianne" w:cs="Arial"/>
          <w:b/>
          <w:iCs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197201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35D" w:rsidRPr="00565FF7">
            <w:rPr>
              <w:rFonts w:ascii="MS Gothic" w:eastAsia="MS Gothic" w:hAnsi="MS Gothic" w:cs="MS Gothic" w:hint="eastAsia"/>
              <w:b/>
              <w:iCs/>
              <w:sz w:val="20"/>
              <w:szCs w:val="20"/>
            </w:rPr>
            <w:t>☐</w:t>
          </w:r>
        </w:sdtContent>
      </w:sdt>
      <w:r w:rsidR="00246867" w:rsidRPr="00565FF7">
        <w:rPr>
          <w:rFonts w:ascii="Marianne" w:hAnsi="Marianne" w:cs="Arial"/>
          <w:b/>
          <w:iCs/>
          <w:sz w:val="20"/>
          <w:szCs w:val="20"/>
        </w:rPr>
        <w:t xml:space="preserve"> </w:t>
      </w:r>
      <w:r w:rsidR="000352FA" w:rsidRPr="00565FF7">
        <w:rPr>
          <w:rFonts w:ascii="Marianne" w:hAnsi="Marianne" w:cs="Arial"/>
          <w:color w:val="000000"/>
          <w:sz w:val="20"/>
          <w:szCs w:val="20"/>
        </w:rPr>
        <w:t>G</w:t>
      </w:r>
      <w:r w:rsidR="00035FB5" w:rsidRPr="00565FF7">
        <w:rPr>
          <w:rFonts w:ascii="Marianne" w:hAnsi="Marianne" w:cs="Arial"/>
          <w:color w:val="000000"/>
          <w:sz w:val="20"/>
          <w:szCs w:val="20"/>
        </w:rPr>
        <w:t>roupements de coopération sanitaire définis à l’article L.6133-1</w:t>
      </w:r>
      <w:r w:rsidR="00035FB5" w:rsidRPr="00565FF7">
        <w:rPr>
          <w:rFonts w:ascii="Courier New" w:hAnsi="Courier New" w:cs="Courier New"/>
          <w:color w:val="000000"/>
          <w:sz w:val="20"/>
          <w:szCs w:val="20"/>
        </w:rPr>
        <w:t> </w:t>
      </w:r>
      <w:r w:rsidR="00035FB5" w:rsidRPr="00565FF7">
        <w:rPr>
          <w:rFonts w:ascii="Marianne" w:hAnsi="Marianne" w:cs="Arial"/>
          <w:color w:val="000000"/>
          <w:sz w:val="20"/>
          <w:szCs w:val="20"/>
        </w:rPr>
        <w:t>;</w:t>
      </w:r>
    </w:p>
    <w:p w14:paraId="51383C6B" w14:textId="3B39A6BC" w:rsidR="00D11021" w:rsidRPr="003D0730" w:rsidRDefault="00526EE9" w:rsidP="00C42D9E">
      <w:pPr>
        <w:spacing w:after="0" w:line="240" w:lineRule="auto"/>
        <w:ind w:left="357"/>
        <w:jc w:val="both"/>
        <w:rPr>
          <w:rFonts w:ascii="Marianne" w:hAnsi="Marianne" w:cs="Arial"/>
          <w:b/>
          <w:iCs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192883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F7" w:rsidRPr="00565FF7">
            <w:rPr>
              <w:rFonts w:ascii="MS Gothic" w:eastAsia="MS Gothic" w:hAnsi="MS Gothic" w:cs="MS Gothic" w:hint="eastAsia"/>
              <w:b/>
              <w:iCs/>
              <w:sz w:val="20"/>
              <w:szCs w:val="20"/>
            </w:rPr>
            <w:t>☐</w:t>
          </w:r>
        </w:sdtContent>
      </w:sdt>
      <w:r w:rsidR="00246867" w:rsidRPr="00565FF7">
        <w:rPr>
          <w:rFonts w:ascii="Marianne" w:hAnsi="Marianne" w:cs="Arial"/>
          <w:b/>
          <w:iCs/>
          <w:sz w:val="20"/>
          <w:szCs w:val="20"/>
        </w:rPr>
        <w:t xml:space="preserve"> </w:t>
      </w:r>
      <w:r w:rsidR="000352FA" w:rsidRPr="00565FF7">
        <w:rPr>
          <w:rFonts w:ascii="Marianne" w:hAnsi="Marianne" w:cs="Arial"/>
          <w:color w:val="000000"/>
          <w:sz w:val="20"/>
          <w:szCs w:val="20"/>
        </w:rPr>
        <w:t>G</w:t>
      </w:r>
      <w:r w:rsidR="00035FB5" w:rsidRPr="00565FF7">
        <w:rPr>
          <w:rFonts w:ascii="Marianne" w:hAnsi="Marianne" w:cs="Arial"/>
          <w:color w:val="000000"/>
          <w:sz w:val="20"/>
          <w:szCs w:val="20"/>
        </w:rPr>
        <w:t>roupements de coopération sociale et médico-sociale mentionnés à l’article L. 312-7 du code de l’action sociale et des familles.</w:t>
      </w:r>
    </w:p>
    <w:p w14:paraId="7572BB25" w14:textId="77777777" w:rsidR="006B327F" w:rsidRPr="00565FF7" w:rsidRDefault="006B327F" w:rsidP="006B327F">
      <w:pPr>
        <w:pStyle w:val="NormalWeb"/>
        <w:numPr>
          <w:ilvl w:val="0"/>
          <w:numId w:val="1"/>
        </w:num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lastRenderedPageBreak/>
        <w:t>Nom et qualité de la personne responsable de la structure</w:t>
      </w:r>
      <w:r w:rsidR="006C09BA" w:rsidRPr="00565FF7">
        <w:rPr>
          <w:rFonts w:ascii="Courier New" w:hAnsi="Courier New" w:cs="Courier New"/>
          <w:sz w:val="20"/>
          <w:szCs w:val="20"/>
        </w:rPr>
        <w:t> </w:t>
      </w:r>
      <w:r w:rsidR="006C09BA" w:rsidRPr="00565FF7">
        <w:rPr>
          <w:rFonts w:ascii="Marianne" w:hAnsi="Marianne" w:cs="Arial"/>
          <w:sz w:val="20"/>
          <w:szCs w:val="20"/>
        </w:rPr>
        <w:t>:</w:t>
      </w:r>
      <w:r w:rsidR="007A3FF1" w:rsidRPr="00565FF7">
        <w:rPr>
          <w:rFonts w:ascii="Marianne" w:hAnsi="Marianne" w:cs="Arial"/>
          <w:sz w:val="20"/>
          <w:szCs w:val="20"/>
        </w:rPr>
        <w:t xml:space="preserve"> </w:t>
      </w:r>
    </w:p>
    <w:p w14:paraId="4D827852" w14:textId="4EFB52BB" w:rsidR="00035FB5" w:rsidRPr="00565FF7" w:rsidRDefault="007F1669" w:rsidP="00544329">
      <w:pPr>
        <w:pStyle w:val="NormalWeb"/>
        <w:numPr>
          <w:ilvl w:val="0"/>
          <w:numId w:val="6"/>
        </w:num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 xml:space="preserve">NOM Prénom </w:t>
      </w:r>
      <w:r w:rsidR="006B327F" w:rsidRPr="00565FF7">
        <w:rPr>
          <w:rFonts w:ascii="Marianne" w:hAnsi="Marianne" w:cs="Arial"/>
          <w:sz w:val="20"/>
          <w:szCs w:val="20"/>
        </w:rPr>
        <w:t>:</w:t>
      </w:r>
    </w:p>
    <w:p w14:paraId="214EC1A0" w14:textId="77777777" w:rsidR="006C09BA" w:rsidRPr="00565FF7" w:rsidRDefault="006C09BA" w:rsidP="00544329">
      <w:pPr>
        <w:pStyle w:val="NormalWeb"/>
        <w:numPr>
          <w:ilvl w:val="0"/>
          <w:numId w:val="6"/>
        </w:num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Qualité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 xml:space="preserve">: </w:t>
      </w:r>
    </w:p>
    <w:p w14:paraId="6566D6D0" w14:textId="77777777" w:rsidR="006B327F" w:rsidRPr="00565FF7" w:rsidRDefault="006B327F" w:rsidP="00544329">
      <w:pPr>
        <w:pStyle w:val="NormalWeb"/>
        <w:numPr>
          <w:ilvl w:val="0"/>
          <w:numId w:val="6"/>
        </w:num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Téléphone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>:</w:t>
      </w:r>
    </w:p>
    <w:p w14:paraId="354BD28A" w14:textId="77777777" w:rsidR="006B327F" w:rsidRPr="00565FF7" w:rsidRDefault="006B327F" w:rsidP="00544329">
      <w:pPr>
        <w:pStyle w:val="NormalWeb"/>
        <w:numPr>
          <w:ilvl w:val="0"/>
          <w:numId w:val="6"/>
        </w:num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Courriel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>:</w:t>
      </w:r>
    </w:p>
    <w:p w14:paraId="38D8BDF7" w14:textId="77777777" w:rsidR="006B327F" w:rsidRPr="00565FF7" w:rsidRDefault="00D11021" w:rsidP="006B327F">
      <w:pPr>
        <w:pStyle w:val="NormalWeb"/>
        <w:numPr>
          <w:ilvl w:val="0"/>
          <w:numId w:val="1"/>
        </w:num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N</w:t>
      </w:r>
      <w:r w:rsidR="006B327F" w:rsidRPr="00565FF7">
        <w:rPr>
          <w:rFonts w:ascii="Marianne" w:hAnsi="Marianne" w:cs="Arial"/>
          <w:sz w:val="20"/>
          <w:szCs w:val="20"/>
        </w:rPr>
        <w:t xml:space="preserve">om et qualité de la personne responsable </w:t>
      </w:r>
      <w:r w:rsidR="005C1B9F" w:rsidRPr="00565FF7">
        <w:rPr>
          <w:rFonts w:ascii="Marianne" w:hAnsi="Marianne" w:cs="Arial"/>
          <w:sz w:val="20"/>
          <w:szCs w:val="20"/>
        </w:rPr>
        <w:t>du dossier</w:t>
      </w:r>
      <w:r w:rsidR="005C1B9F" w:rsidRPr="00565FF7">
        <w:rPr>
          <w:rFonts w:ascii="Courier New" w:hAnsi="Courier New" w:cs="Courier New"/>
          <w:sz w:val="20"/>
          <w:szCs w:val="20"/>
        </w:rPr>
        <w:t> </w:t>
      </w:r>
      <w:r w:rsidR="005C1B9F" w:rsidRPr="00565FF7">
        <w:rPr>
          <w:rFonts w:ascii="Marianne" w:hAnsi="Marianne" w:cs="Arial"/>
          <w:sz w:val="20"/>
          <w:szCs w:val="20"/>
        </w:rPr>
        <w:t>de demande d</w:t>
      </w:r>
      <w:r w:rsidR="005C1B9F" w:rsidRPr="00565FF7">
        <w:rPr>
          <w:rFonts w:ascii="Marianne" w:hAnsi="Marianne" w:cs="Marianne"/>
          <w:sz w:val="20"/>
          <w:szCs w:val="20"/>
        </w:rPr>
        <w:t>’</w:t>
      </w:r>
      <w:r w:rsidR="005C1B9F" w:rsidRPr="00565FF7">
        <w:rPr>
          <w:rFonts w:ascii="Marianne" w:hAnsi="Marianne" w:cs="Arial"/>
          <w:sz w:val="20"/>
          <w:szCs w:val="20"/>
        </w:rPr>
        <w:t>habilitation si diff</w:t>
      </w:r>
      <w:r w:rsidR="005C1B9F" w:rsidRPr="00565FF7">
        <w:rPr>
          <w:rFonts w:ascii="Marianne" w:hAnsi="Marianne" w:cs="Marianne"/>
          <w:sz w:val="20"/>
          <w:szCs w:val="20"/>
        </w:rPr>
        <w:t>é</w:t>
      </w:r>
      <w:r w:rsidR="005C1B9F" w:rsidRPr="00565FF7">
        <w:rPr>
          <w:rFonts w:ascii="Marianne" w:hAnsi="Marianne" w:cs="Arial"/>
          <w:sz w:val="20"/>
          <w:szCs w:val="20"/>
        </w:rPr>
        <w:t>rente du responsable</w:t>
      </w:r>
      <w:r w:rsidR="005C1B9F" w:rsidRPr="00565FF7">
        <w:rPr>
          <w:rFonts w:ascii="Courier New" w:hAnsi="Courier New" w:cs="Courier New"/>
          <w:sz w:val="20"/>
          <w:szCs w:val="20"/>
        </w:rPr>
        <w:t> </w:t>
      </w:r>
      <w:r w:rsidR="005C1B9F" w:rsidRPr="00565FF7">
        <w:rPr>
          <w:rFonts w:ascii="Marianne" w:hAnsi="Marianne" w:cs="Arial"/>
          <w:sz w:val="20"/>
          <w:szCs w:val="20"/>
        </w:rPr>
        <w:t>de la structure :</w:t>
      </w:r>
    </w:p>
    <w:p w14:paraId="6DFC91A8" w14:textId="77777777" w:rsidR="006B327F" w:rsidRPr="00565FF7" w:rsidRDefault="006B327F" w:rsidP="00544329">
      <w:pPr>
        <w:pStyle w:val="NormalWeb"/>
        <w:numPr>
          <w:ilvl w:val="0"/>
          <w:numId w:val="6"/>
        </w:num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Nom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>:</w:t>
      </w:r>
    </w:p>
    <w:p w14:paraId="0D6CCD93" w14:textId="77777777" w:rsidR="005C1B9F" w:rsidRPr="00565FF7" w:rsidRDefault="005C1B9F" w:rsidP="00544329">
      <w:pPr>
        <w:pStyle w:val="NormalWeb"/>
        <w:numPr>
          <w:ilvl w:val="0"/>
          <w:numId w:val="6"/>
        </w:num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Qualité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 xml:space="preserve">: </w:t>
      </w:r>
    </w:p>
    <w:p w14:paraId="2217377A" w14:textId="77777777" w:rsidR="006B327F" w:rsidRPr="00565FF7" w:rsidRDefault="006B327F" w:rsidP="00544329">
      <w:pPr>
        <w:pStyle w:val="NormalWeb"/>
        <w:numPr>
          <w:ilvl w:val="0"/>
          <w:numId w:val="6"/>
        </w:num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Téléphone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>:</w:t>
      </w:r>
    </w:p>
    <w:p w14:paraId="026C404A" w14:textId="0E500D37" w:rsidR="00D11021" w:rsidRPr="00565FF7" w:rsidRDefault="006B327F" w:rsidP="00C42D9E">
      <w:pPr>
        <w:pStyle w:val="NormalWeb"/>
        <w:numPr>
          <w:ilvl w:val="0"/>
          <w:numId w:val="6"/>
        </w:num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Courriel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Pr="00565FF7">
        <w:rPr>
          <w:rFonts w:ascii="Marianne" w:hAnsi="Marianne" w:cs="Arial"/>
          <w:sz w:val="20"/>
          <w:szCs w:val="20"/>
        </w:rPr>
        <w:t>:</w:t>
      </w:r>
    </w:p>
    <w:p w14:paraId="0DEB10CE" w14:textId="77777777" w:rsidR="00035FB5" w:rsidRPr="00565FF7" w:rsidRDefault="00DC0793" w:rsidP="006022B5">
      <w:pPr>
        <w:pStyle w:val="NormalWeb"/>
        <w:numPr>
          <w:ilvl w:val="0"/>
          <w:numId w:val="1"/>
        </w:numPr>
        <w:jc w:val="both"/>
        <w:rPr>
          <w:rFonts w:ascii="Marianne" w:hAnsi="Marianne" w:cs="Arial"/>
          <w:color w:val="632423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Site</w:t>
      </w:r>
      <w:r w:rsidR="003F7D1D" w:rsidRPr="00565FF7">
        <w:rPr>
          <w:rFonts w:ascii="Marianne" w:hAnsi="Marianne" w:cs="Arial"/>
          <w:sz w:val="20"/>
          <w:szCs w:val="20"/>
        </w:rPr>
        <w:t>(s)</w:t>
      </w:r>
      <w:r w:rsidRPr="00565FF7">
        <w:rPr>
          <w:rFonts w:ascii="Marianne" w:hAnsi="Marianne" w:cs="Arial"/>
          <w:sz w:val="20"/>
          <w:szCs w:val="20"/>
        </w:rPr>
        <w:t xml:space="preserve"> d’implantat</w:t>
      </w:r>
      <w:r w:rsidR="00035FB5" w:rsidRPr="00565FF7">
        <w:rPr>
          <w:rFonts w:ascii="Marianne" w:hAnsi="Marianne" w:cs="Arial"/>
          <w:sz w:val="20"/>
          <w:szCs w:val="20"/>
        </w:rPr>
        <w:t>ion de la structure :</w:t>
      </w:r>
    </w:p>
    <w:p w14:paraId="0DF071FA" w14:textId="77777777" w:rsidR="00035FB5" w:rsidRPr="00565FF7" w:rsidRDefault="003F7D1D" w:rsidP="00544329">
      <w:pPr>
        <w:pStyle w:val="Paragraphedeliste"/>
        <w:numPr>
          <w:ilvl w:val="0"/>
          <w:numId w:val="5"/>
        </w:numPr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S</w:t>
      </w:r>
      <w:r w:rsidR="00035FB5" w:rsidRPr="00565FF7">
        <w:rPr>
          <w:rFonts w:ascii="Marianne" w:eastAsia="Times New Roman" w:hAnsi="Marianne" w:cs="Arial"/>
          <w:sz w:val="20"/>
          <w:szCs w:val="20"/>
          <w:lang w:eastAsia="fr-FR"/>
        </w:rPr>
        <w:t>ite principal</w:t>
      </w:r>
      <w:r w:rsidR="00035FB5" w:rsidRPr="00565FF7">
        <w:rPr>
          <w:rFonts w:ascii="Courier New" w:eastAsia="Times New Roman" w:hAnsi="Courier New" w:cs="Courier New"/>
          <w:sz w:val="20"/>
          <w:szCs w:val="20"/>
          <w:lang w:eastAsia="fr-FR"/>
        </w:rPr>
        <w:t> </w:t>
      </w:r>
      <w:r w:rsidR="00035FB5" w:rsidRPr="00565FF7">
        <w:rPr>
          <w:rFonts w:ascii="Marianne" w:eastAsia="Times New Roman" w:hAnsi="Marianne" w:cs="Arial"/>
          <w:sz w:val="20"/>
          <w:szCs w:val="20"/>
          <w:lang w:eastAsia="fr-FR"/>
        </w:rPr>
        <w:t>:</w:t>
      </w:r>
    </w:p>
    <w:p w14:paraId="5C5144B5" w14:textId="1504B26C" w:rsidR="00035FB5" w:rsidRPr="00565FF7" w:rsidRDefault="00226AD8" w:rsidP="00C42D9E">
      <w:pPr>
        <w:spacing w:after="0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Adresse</w:t>
      </w:r>
      <w:r w:rsidRPr="00565FF7">
        <w:rPr>
          <w:rFonts w:ascii="Courier New" w:eastAsia="Times New Roman" w:hAnsi="Courier New" w:cs="Courier New"/>
          <w:sz w:val="20"/>
          <w:szCs w:val="20"/>
          <w:lang w:eastAsia="fr-FR"/>
        </w:rPr>
        <w:t> </w:t>
      </w: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:</w:t>
      </w:r>
    </w:p>
    <w:p w14:paraId="34C5B922" w14:textId="77777777" w:rsidR="00226AD8" w:rsidRPr="00565FF7" w:rsidRDefault="00226AD8" w:rsidP="00C42D9E">
      <w:pPr>
        <w:spacing w:after="0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Téléphone</w:t>
      </w:r>
      <w:r w:rsidRPr="00565FF7">
        <w:rPr>
          <w:rFonts w:ascii="Courier New" w:eastAsia="Times New Roman" w:hAnsi="Courier New" w:cs="Courier New"/>
          <w:sz w:val="20"/>
          <w:szCs w:val="20"/>
          <w:lang w:eastAsia="fr-FR"/>
        </w:rPr>
        <w:t> </w:t>
      </w: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: </w:t>
      </w:r>
    </w:p>
    <w:p w14:paraId="205C1DFA" w14:textId="77777777" w:rsidR="00226AD8" w:rsidRPr="00565FF7" w:rsidRDefault="00226AD8" w:rsidP="00C42D9E">
      <w:pPr>
        <w:spacing w:after="0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Courriel</w:t>
      </w:r>
      <w:r w:rsidRPr="00565FF7">
        <w:rPr>
          <w:rFonts w:ascii="Courier New" w:eastAsia="Times New Roman" w:hAnsi="Courier New" w:cs="Courier New"/>
          <w:sz w:val="20"/>
          <w:szCs w:val="20"/>
          <w:lang w:eastAsia="fr-FR"/>
        </w:rPr>
        <w:t> </w:t>
      </w: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: </w:t>
      </w:r>
    </w:p>
    <w:p w14:paraId="08F6C462" w14:textId="77777777" w:rsidR="00035FB5" w:rsidRPr="00565FF7" w:rsidRDefault="00C762E3" w:rsidP="00544329">
      <w:pPr>
        <w:pStyle w:val="Paragraphedeliste"/>
        <w:numPr>
          <w:ilvl w:val="0"/>
          <w:numId w:val="5"/>
        </w:numPr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De(s) </w:t>
      </w:r>
      <w:r w:rsidR="00035FB5" w:rsidRPr="00565FF7">
        <w:rPr>
          <w:rFonts w:ascii="Marianne" w:eastAsia="Times New Roman" w:hAnsi="Marianne" w:cs="Arial"/>
          <w:sz w:val="20"/>
          <w:szCs w:val="20"/>
          <w:lang w:eastAsia="fr-FR"/>
        </w:rPr>
        <w:t>éventuelle(s) antenne(s)</w:t>
      </w:r>
      <w:r w:rsidR="00035FB5" w:rsidRPr="00565FF7">
        <w:rPr>
          <w:rFonts w:ascii="Courier New" w:eastAsia="Times New Roman" w:hAnsi="Courier New" w:cs="Courier New"/>
          <w:sz w:val="20"/>
          <w:szCs w:val="20"/>
          <w:lang w:eastAsia="fr-FR"/>
        </w:rPr>
        <w:t> </w:t>
      </w:r>
      <w:r w:rsidR="00035FB5"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:  </w:t>
      </w:r>
    </w:p>
    <w:p w14:paraId="7DD89ECB" w14:textId="77777777" w:rsidR="006B327F" w:rsidRPr="00565FF7" w:rsidRDefault="006B327F" w:rsidP="00C42D9E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Adresse</w:t>
      </w:r>
      <w:r w:rsidR="005C1B9F"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 </w:t>
      </w:r>
      <w:r w:rsidR="007F5F95"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(antenne </w:t>
      </w:r>
      <w:r w:rsidR="005C1B9F" w:rsidRPr="00565FF7">
        <w:rPr>
          <w:rFonts w:ascii="Marianne" w:eastAsia="Times New Roman" w:hAnsi="Marianne" w:cs="Arial"/>
          <w:sz w:val="20"/>
          <w:szCs w:val="20"/>
          <w:lang w:eastAsia="fr-FR"/>
        </w:rPr>
        <w:t>1</w:t>
      </w:r>
      <w:r w:rsidR="007F5F95" w:rsidRPr="00565FF7">
        <w:rPr>
          <w:rFonts w:ascii="Marianne" w:eastAsia="Times New Roman" w:hAnsi="Marianne" w:cs="Arial"/>
          <w:sz w:val="20"/>
          <w:szCs w:val="20"/>
          <w:lang w:eastAsia="fr-FR"/>
        </w:rPr>
        <w:t>)</w:t>
      </w:r>
      <w:r w:rsidRPr="00565FF7">
        <w:rPr>
          <w:rFonts w:ascii="Courier New" w:eastAsia="Times New Roman" w:hAnsi="Courier New" w:cs="Courier New"/>
          <w:sz w:val="20"/>
          <w:szCs w:val="20"/>
          <w:lang w:eastAsia="fr-FR"/>
        </w:rPr>
        <w:t> </w:t>
      </w: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:</w:t>
      </w:r>
    </w:p>
    <w:p w14:paraId="7A50BE9D" w14:textId="77777777" w:rsidR="005C1B9F" w:rsidRPr="00565FF7" w:rsidRDefault="005C1B9F" w:rsidP="00C42D9E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Adresse </w:t>
      </w:r>
      <w:r w:rsidR="007F5F95"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(antenne </w:t>
      </w: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2</w:t>
      </w:r>
      <w:r w:rsidR="007F5F95" w:rsidRPr="00565FF7">
        <w:rPr>
          <w:rFonts w:ascii="Marianne" w:eastAsia="Times New Roman" w:hAnsi="Marianne" w:cs="Arial"/>
          <w:sz w:val="20"/>
          <w:szCs w:val="20"/>
          <w:lang w:eastAsia="fr-FR"/>
        </w:rPr>
        <w:t>)</w:t>
      </w:r>
      <w:r w:rsidRPr="00565FF7">
        <w:rPr>
          <w:rFonts w:ascii="Courier New" w:eastAsia="Times New Roman" w:hAnsi="Courier New" w:cs="Courier New"/>
          <w:sz w:val="20"/>
          <w:szCs w:val="20"/>
          <w:lang w:eastAsia="fr-FR"/>
        </w:rPr>
        <w:t> </w:t>
      </w: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:</w:t>
      </w:r>
    </w:p>
    <w:p w14:paraId="06AD8A65" w14:textId="77777777" w:rsidR="005C1B9F" w:rsidRPr="00565FF7" w:rsidRDefault="005C1B9F" w:rsidP="00C42D9E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Adresse </w:t>
      </w:r>
      <w:r w:rsidR="007F5F95"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(antenne </w:t>
      </w: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3</w:t>
      </w:r>
      <w:r w:rsidR="007F5F95" w:rsidRPr="00565FF7">
        <w:rPr>
          <w:rFonts w:ascii="Marianne" w:eastAsia="Times New Roman" w:hAnsi="Marianne" w:cs="Arial"/>
          <w:sz w:val="20"/>
          <w:szCs w:val="20"/>
          <w:lang w:eastAsia="fr-FR"/>
        </w:rPr>
        <w:t>)</w:t>
      </w:r>
      <w:r w:rsidRPr="00565FF7">
        <w:rPr>
          <w:rFonts w:ascii="Courier New" w:eastAsia="Times New Roman" w:hAnsi="Courier New" w:cs="Courier New"/>
          <w:sz w:val="20"/>
          <w:szCs w:val="20"/>
          <w:lang w:eastAsia="fr-FR"/>
        </w:rPr>
        <w:t> </w:t>
      </w: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:</w:t>
      </w:r>
    </w:p>
    <w:p w14:paraId="4AA2F3D2" w14:textId="77777777" w:rsidR="005C1B9F" w:rsidRPr="00565FF7" w:rsidRDefault="005C1B9F" w:rsidP="00C42D9E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Adresse </w:t>
      </w:r>
      <w:r w:rsidR="007F5F95" w:rsidRPr="00565FF7">
        <w:rPr>
          <w:rFonts w:ascii="Marianne" w:eastAsia="Times New Roman" w:hAnsi="Marianne" w:cs="Arial"/>
          <w:sz w:val="20"/>
          <w:szCs w:val="20"/>
          <w:lang w:eastAsia="fr-FR"/>
        </w:rPr>
        <w:t xml:space="preserve">(antenne </w:t>
      </w: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4</w:t>
      </w:r>
      <w:r w:rsidR="007F5F95" w:rsidRPr="00565FF7">
        <w:rPr>
          <w:rFonts w:ascii="Marianne" w:eastAsia="Times New Roman" w:hAnsi="Marianne" w:cs="Arial"/>
          <w:sz w:val="20"/>
          <w:szCs w:val="20"/>
          <w:lang w:eastAsia="fr-FR"/>
        </w:rPr>
        <w:t>)</w:t>
      </w:r>
      <w:r w:rsidRPr="00565FF7">
        <w:rPr>
          <w:rFonts w:ascii="Courier New" w:eastAsia="Times New Roman" w:hAnsi="Courier New" w:cs="Courier New"/>
          <w:sz w:val="20"/>
          <w:szCs w:val="20"/>
          <w:lang w:eastAsia="fr-FR"/>
        </w:rPr>
        <w:t> </w:t>
      </w:r>
      <w:r w:rsidRPr="00565FF7">
        <w:rPr>
          <w:rFonts w:ascii="Marianne" w:eastAsia="Times New Roman" w:hAnsi="Marianne" w:cs="Arial"/>
          <w:sz w:val="20"/>
          <w:szCs w:val="20"/>
          <w:lang w:eastAsia="fr-FR"/>
        </w:rPr>
        <w:t>:</w:t>
      </w:r>
    </w:p>
    <w:p w14:paraId="6870A2CB" w14:textId="77777777" w:rsidR="00035FB5" w:rsidRPr="00565FF7" w:rsidRDefault="00035FB5" w:rsidP="006022B5">
      <w:pPr>
        <w:pStyle w:val="NormalWeb"/>
        <w:jc w:val="both"/>
        <w:rPr>
          <w:rFonts w:ascii="Marianne" w:hAnsi="Marianne" w:cs="Arial"/>
          <w:color w:val="632423"/>
          <w:sz w:val="20"/>
          <w:szCs w:val="20"/>
        </w:rPr>
      </w:pPr>
    </w:p>
    <w:p w14:paraId="442227FA" w14:textId="60C2C97B" w:rsidR="00DC0793" w:rsidRPr="00565FF7" w:rsidRDefault="00990911" w:rsidP="00722C49">
      <w:pPr>
        <w:pStyle w:val="NormalWeb"/>
        <w:numPr>
          <w:ilvl w:val="0"/>
          <w:numId w:val="1"/>
        </w:numPr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 xml:space="preserve">La structure </w:t>
      </w:r>
      <w:r w:rsidR="007F1669" w:rsidRPr="00565FF7">
        <w:rPr>
          <w:rFonts w:ascii="Marianne" w:hAnsi="Marianne" w:cs="Arial"/>
          <w:sz w:val="20"/>
          <w:szCs w:val="20"/>
        </w:rPr>
        <w:t>exerce-t-elle actuellement une activité de CeGIDD</w:t>
      </w:r>
      <w:r w:rsidRPr="00565FF7">
        <w:rPr>
          <w:rFonts w:ascii="Courier New" w:hAnsi="Courier New" w:cs="Courier New"/>
          <w:sz w:val="20"/>
          <w:szCs w:val="20"/>
        </w:rPr>
        <w:t> </w:t>
      </w:r>
      <w:r w:rsidR="007A3FF1" w:rsidRPr="00565FF7">
        <w:rPr>
          <w:rFonts w:ascii="Marianne" w:hAnsi="Marianne" w:cs="Arial"/>
          <w:sz w:val="20"/>
          <w:szCs w:val="20"/>
        </w:rPr>
        <w:t>(site principal et éventuelle</w:t>
      </w:r>
      <w:r w:rsidR="00B26842" w:rsidRPr="00565FF7">
        <w:rPr>
          <w:rFonts w:ascii="Marianne" w:hAnsi="Marianne" w:cs="Arial"/>
          <w:sz w:val="20"/>
          <w:szCs w:val="20"/>
        </w:rPr>
        <w:t>(</w:t>
      </w:r>
      <w:r w:rsidR="007A3FF1" w:rsidRPr="00565FF7">
        <w:rPr>
          <w:rFonts w:ascii="Marianne" w:hAnsi="Marianne" w:cs="Arial"/>
          <w:sz w:val="20"/>
          <w:szCs w:val="20"/>
        </w:rPr>
        <w:t>s</w:t>
      </w:r>
      <w:r w:rsidR="00B26842" w:rsidRPr="00565FF7">
        <w:rPr>
          <w:rFonts w:ascii="Marianne" w:hAnsi="Marianne" w:cs="Arial"/>
          <w:sz w:val="20"/>
          <w:szCs w:val="20"/>
        </w:rPr>
        <w:t>)</w:t>
      </w:r>
      <w:r w:rsidR="007A3FF1" w:rsidRPr="00565FF7">
        <w:rPr>
          <w:rFonts w:ascii="Marianne" w:hAnsi="Marianne" w:cs="Arial"/>
          <w:sz w:val="20"/>
          <w:szCs w:val="20"/>
        </w:rPr>
        <w:t xml:space="preserve"> antenne</w:t>
      </w:r>
      <w:r w:rsidR="00B26842" w:rsidRPr="00565FF7">
        <w:rPr>
          <w:rFonts w:ascii="Marianne" w:hAnsi="Marianne" w:cs="Arial"/>
          <w:sz w:val="20"/>
          <w:szCs w:val="20"/>
        </w:rPr>
        <w:t>(</w:t>
      </w:r>
      <w:r w:rsidR="007A3FF1" w:rsidRPr="00565FF7">
        <w:rPr>
          <w:rFonts w:ascii="Marianne" w:hAnsi="Marianne" w:cs="Arial"/>
          <w:sz w:val="20"/>
          <w:szCs w:val="20"/>
        </w:rPr>
        <w:t>s</w:t>
      </w:r>
      <w:r w:rsidR="00B26842" w:rsidRPr="00565FF7">
        <w:rPr>
          <w:rFonts w:ascii="Marianne" w:hAnsi="Marianne" w:cs="Arial"/>
          <w:sz w:val="20"/>
          <w:szCs w:val="20"/>
        </w:rPr>
        <w:t>))</w:t>
      </w:r>
      <w:r w:rsidR="007A3FF1" w:rsidRPr="00565FF7">
        <w:rPr>
          <w:rFonts w:ascii="Marianne" w:hAnsi="Marianne" w:cs="Arial"/>
          <w:sz w:val="20"/>
          <w:szCs w:val="20"/>
        </w:rPr>
        <w:t xml:space="preserve"> </w:t>
      </w:r>
      <w:r w:rsidRPr="00565FF7">
        <w:rPr>
          <w:rFonts w:ascii="Marianne" w:hAnsi="Marianne" w:cs="Arial"/>
          <w:sz w:val="20"/>
          <w:szCs w:val="20"/>
        </w:rPr>
        <w:t xml:space="preserve">? </w:t>
      </w:r>
      <w:r w:rsidRPr="00565FF7">
        <w:rPr>
          <w:rFonts w:ascii="Marianne" w:hAnsi="Marianne" w:cs="Arial"/>
          <w:i/>
          <w:color w:val="000000"/>
          <w:sz w:val="20"/>
          <w:szCs w:val="20"/>
        </w:rPr>
        <w:t>(Cochez la(es) case(s) correspondante(s))</w:t>
      </w:r>
    </w:p>
    <w:p w14:paraId="6D6480AD" w14:textId="794EE34E" w:rsidR="00B26842" w:rsidRPr="00565FF7" w:rsidRDefault="00526EE9" w:rsidP="007F1669">
      <w:pPr>
        <w:spacing w:after="0" w:line="240" w:lineRule="auto"/>
        <w:ind w:left="1416" w:firstLine="2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-160286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BE" w:rsidRPr="00565FF7">
            <w:rPr>
              <w:rFonts w:ascii="MS Gothic" w:eastAsia="MS Gothic" w:hAnsi="MS Gothic" w:cs="MS Gothic" w:hint="eastAsia"/>
              <w:b/>
              <w:iCs/>
              <w:sz w:val="20"/>
              <w:szCs w:val="20"/>
            </w:rPr>
            <w:t>☐</w:t>
          </w:r>
        </w:sdtContent>
      </w:sdt>
      <w:r w:rsidR="007F1669" w:rsidRPr="00565FF7">
        <w:rPr>
          <w:rFonts w:ascii="Marianne" w:hAnsi="Marianne" w:cs="Arial"/>
          <w:sz w:val="20"/>
          <w:szCs w:val="20"/>
        </w:rPr>
        <w:t xml:space="preserve"> Oui : préciser site principal / antenne / consultations avancées et le territoire d’intervention </w:t>
      </w:r>
      <w:r w:rsidR="007F1669" w:rsidRPr="00565FF7">
        <w:rPr>
          <w:rFonts w:ascii="Marianne" w:hAnsi="Marianne" w:cs="Arial"/>
          <w:sz w:val="20"/>
          <w:szCs w:val="20"/>
        </w:rPr>
        <w:br/>
      </w:r>
    </w:p>
    <w:p w14:paraId="43A96B67" w14:textId="703065C5" w:rsidR="00B26842" w:rsidRPr="00565FF7" w:rsidRDefault="00526EE9" w:rsidP="00C42D9E">
      <w:pPr>
        <w:spacing w:after="0" w:line="240" w:lineRule="auto"/>
        <w:ind w:left="709" w:firstLine="709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26905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35D" w:rsidRPr="00565FF7">
            <w:rPr>
              <w:rFonts w:ascii="MS Gothic" w:eastAsia="MS Gothic" w:hAnsi="MS Gothic" w:cs="MS Gothic" w:hint="eastAsia"/>
              <w:b/>
              <w:iCs/>
              <w:sz w:val="20"/>
              <w:szCs w:val="20"/>
            </w:rPr>
            <w:t>☐</w:t>
          </w:r>
        </w:sdtContent>
      </w:sdt>
      <w:r w:rsidR="007F1669" w:rsidRPr="00565FF7">
        <w:rPr>
          <w:rFonts w:ascii="Marianne" w:hAnsi="Marianne" w:cs="Arial"/>
          <w:sz w:val="20"/>
          <w:szCs w:val="20"/>
        </w:rPr>
        <w:t xml:space="preserve"> Non </w:t>
      </w:r>
    </w:p>
    <w:p w14:paraId="2F068B5C" w14:textId="77777777" w:rsidR="00990911" w:rsidRPr="00565FF7" w:rsidRDefault="00990911" w:rsidP="00C42D9E">
      <w:pPr>
        <w:spacing w:line="240" w:lineRule="auto"/>
        <w:jc w:val="both"/>
        <w:rPr>
          <w:rFonts w:ascii="Marianne" w:hAnsi="Marianne" w:cs="Arial"/>
          <w:sz w:val="20"/>
          <w:szCs w:val="20"/>
        </w:rPr>
      </w:pPr>
    </w:p>
    <w:p w14:paraId="291D0A49" w14:textId="74B3C30D" w:rsidR="0020506B" w:rsidRPr="00565FF7" w:rsidRDefault="00C42D9E" w:rsidP="00722C4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565FF7">
        <w:rPr>
          <w:rFonts w:ascii="Marianne" w:hAnsi="Marianne" w:cs="Arial"/>
          <w:sz w:val="20"/>
          <w:szCs w:val="20"/>
        </w:rPr>
        <w:t>Indiquer</w:t>
      </w:r>
      <w:r w:rsidR="0020506B" w:rsidRPr="00565FF7">
        <w:rPr>
          <w:rFonts w:ascii="Marianne" w:hAnsi="Marianne" w:cs="Arial"/>
          <w:sz w:val="20"/>
          <w:szCs w:val="20"/>
        </w:rPr>
        <w:t xml:space="preserve"> t</w:t>
      </w:r>
      <w:r w:rsidR="00DC0793" w:rsidRPr="00565FF7">
        <w:rPr>
          <w:rFonts w:ascii="Marianne" w:hAnsi="Marianne" w:cs="Arial"/>
          <w:sz w:val="20"/>
          <w:szCs w:val="20"/>
        </w:rPr>
        <w:t>out élément permettant de vérifier que la structure candidate mentionnée à l’article D.</w:t>
      </w:r>
      <w:r w:rsidR="00DC0793" w:rsidRPr="00565FF7">
        <w:rPr>
          <w:rFonts w:ascii="Courier New" w:hAnsi="Courier New" w:cs="Courier New"/>
          <w:sz w:val="20"/>
          <w:szCs w:val="20"/>
        </w:rPr>
        <w:t> </w:t>
      </w:r>
      <w:r w:rsidR="00DC0793" w:rsidRPr="00565FF7">
        <w:rPr>
          <w:rFonts w:ascii="Marianne" w:hAnsi="Marianne" w:cs="Arial"/>
          <w:sz w:val="20"/>
          <w:szCs w:val="20"/>
        </w:rPr>
        <w:t>3121-21 du code de la sant</w:t>
      </w:r>
      <w:r w:rsidR="00DC0793" w:rsidRPr="00565FF7">
        <w:rPr>
          <w:rFonts w:ascii="Marianne" w:hAnsi="Marianne" w:cs="Marianne"/>
          <w:sz w:val="20"/>
          <w:szCs w:val="20"/>
        </w:rPr>
        <w:t>é</w:t>
      </w:r>
      <w:r w:rsidR="00DC0793" w:rsidRPr="00565FF7">
        <w:rPr>
          <w:rFonts w:ascii="Marianne" w:hAnsi="Marianne" w:cs="Arial"/>
          <w:sz w:val="20"/>
          <w:szCs w:val="20"/>
        </w:rPr>
        <w:t xml:space="preserve"> publique est en mesure de se conformer aux prescriptions du cahier des charges déterminé à l’annexe I</w:t>
      </w:r>
      <w:r w:rsidR="00664888" w:rsidRPr="00565FF7">
        <w:rPr>
          <w:rFonts w:ascii="Marianne" w:hAnsi="Marianne" w:cs="Arial"/>
          <w:sz w:val="20"/>
          <w:szCs w:val="20"/>
        </w:rPr>
        <w:t xml:space="preserve"> de l’arrêté du </w:t>
      </w:r>
      <w:r w:rsidR="005F0713" w:rsidRPr="00565FF7">
        <w:rPr>
          <w:rFonts w:ascii="Marianne" w:hAnsi="Marianne" w:cs="Arial"/>
          <w:sz w:val="20"/>
          <w:szCs w:val="20"/>
        </w:rPr>
        <w:t>1</w:t>
      </w:r>
      <w:r w:rsidR="005F0713" w:rsidRPr="00565FF7">
        <w:rPr>
          <w:rFonts w:ascii="Marianne" w:hAnsi="Marianne" w:cs="Arial"/>
          <w:sz w:val="20"/>
          <w:szCs w:val="20"/>
          <w:vertAlign w:val="superscript"/>
        </w:rPr>
        <w:t>er</w:t>
      </w:r>
      <w:r w:rsidR="005F0713" w:rsidRPr="00565FF7">
        <w:rPr>
          <w:rFonts w:ascii="Marianne" w:hAnsi="Marianne" w:cs="Arial"/>
          <w:sz w:val="20"/>
          <w:szCs w:val="20"/>
        </w:rPr>
        <w:t xml:space="preserve"> juillet</w:t>
      </w:r>
      <w:r w:rsidR="00664888" w:rsidRPr="00565FF7">
        <w:rPr>
          <w:rFonts w:ascii="Marianne" w:hAnsi="Marianne" w:cs="Arial"/>
          <w:sz w:val="20"/>
          <w:szCs w:val="20"/>
        </w:rPr>
        <w:t xml:space="preserve"> 2015</w:t>
      </w:r>
      <w:r w:rsidR="00003394" w:rsidRPr="00565FF7">
        <w:rPr>
          <w:rFonts w:ascii="Marianne" w:hAnsi="Marianne" w:cs="Arial"/>
          <w:sz w:val="20"/>
          <w:szCs w:val="20"/>
        </w:rPr>
        <w:t xml:space="preserve"> relatif aux CeGID</w:t>
      </w:r>
      <w:r w:rsidR="00EA0AD5" w:rsidRPr="00565FF7">
        <w:rPr>
          <w:rFonts w:ascii="Marianne" w:hAnsi="Marianne" w:cs="Arial"/>
          <w:sz w:val="20"/>
          <w:szCs w:val="20"/>
        </w:rPr>
        <w:t>D</w:t>
      </w:r>
      <w:r w:rsidR="0020506B" w:rsidRPr="00565FF7">
        <w:rPr>
          <w:rFonts w:ascii="Marianne" w:hAnsi="Marianne" w:cs="Arial"/>
          <w:sz w:val="20"/>
          <w:szCs w:val="20"/>
        </w:rPr>
        <w:t>.</w:t>
      </w:r>
    </w:p>
    <w:p w14:paraId="5A205F65" w14:textId="77777777" w:rsidR="00A11957" w:rsidRPr="00565FF7" w:rsidRDefault="00A11957" w:rsidP="00A11957">
      <w:pPr>
        <w:pStyle w:val="NormalWeb"/>
        <w:spacing w:before="0" w:beforeAutospacing="0" w:after="0" w:afterAutospacing="0"/>
        <w:ind w:left="720"/>
        <w:jc w:val="both"/>
        <w:rPr>
          <w:rFonts w:ascii="Marianne" w:hAnsi="Marianne" w:cs="Arial"/>
          <w:sz w:val="20"/>
          <w:szCs w:val="20"/>
        </w:rPr>
      </w:pPr>
    </w:p>
    <w:p w14:paraId="26F88D78" w14:textId="77777777" w:rsidR="0020506B" w:rsidRPr="00565FF7" w:rsidRDefault="0020506B" w:rsidP="00722C49">
      <w:pPr>
        <w:pStyle w:val="Paragraphedeliste"/>
        <w:spacing w:after="0"/>
        <w:jc w:val="both"/>
        <w:rPr>
          <w:rFonts w:ascii="Marianne" w:hAnsi="Marianne" w:cs="Arial"/>
          <w:i/>
          <w:color w:val="000000"/>
          <w:sz w:val="20"/>
          <w:szCs w:val="20"/>
        </w:rPr>
      </w:pPr>
      <w:r w:rsidRPr="00565FF7">
        <w:rPr>
          <w:rFonts w:ascii="Marianne" w:hAnsi="Marianne" w:cs="Arial"/>
          <w:i/>
          <w:color w:val="000000"/>
          <w:sz w:val="20"/>
          <w:szCs w:val="20"/>
        </w:rPr>
        <w:t>(</w:t>
      </w:r>
      <w:r w:rsidR="005C1B9F" w:rsidRPr="00565FF7">
        <w:rPr>
          <w:rFonts w:ascii="Marianne" w:hAnsi="Marianne" w:cs="Arial"/>
          <w:i/>
          <w:color w:val="000000"/>
          <w:sz w:val="20"/>
          <w:szCs w:val="20"/>
        </w:rPr>
        <w:t xml:space="preserve">Démontrer en quelques </w:t>
      </w:r>
      <w:r w:rsidR="005E6EBC" w:rsidRPr="00565FF7">
        <w:rPr>
          <w:rFonts w:ascii="Marianne" w:hAnsi="Marianne" w:cs="Arial"/>
          <w:i/>
          <w:color w:val="000000"/>
          <w:sz w:val="20"/>
          <w:szCs w:val="20"/>
        </w:rPr>
        <w:t xml:space="preserve">lignes </w:t>
      </w:r>
      <w:r w:rsidR="005C1B9F" w:rsidRPr="00565FF7">
        <w:rPr>
          <w:rFonts w:ascii="Marianne" w:hAnsi="Marianne" w:cs="Arial"/>
          <w:i/>
          <w:color w:val="000000"/>
          <w:sz w:val="20"/>
          <w:szCs w:val="20"/>
        </w:rPr>
        <w:t>que</w:t>
      </w:r>
      <w:r w:rsidR="005E6EBC" w:rsidRPr="00565FF7">
        <w:rPr>
          <w:rFonts w:ascii="Marianne" w:hAnsi="Marianne" w:cs="Arial"/>
          <w:i/>
          <w:color w:val="000000"/>
          <w:sz w:val="20"/>
          <w:szCs w:val="20"/>
        </w:rPr>
        <w:t xml:space="preserve"> </w:t>
      </w:r>
      <w:r w:rsidR="005C1B9F" w:rsidRPr="00565FF7">
        <w:rPr>
          <w:rFonts w:ascii="Marianne" w:hAnsi="Marianne" w:cs="Arial"/>
          <w:i/>
          <w:color w:val="000000"/>
          <w:sz w:val="20"/>
          <w:szCs w:val="20"/>
        </w:rPr>
        <w:t xml:space="preserve">les </w:t>
      </w:r>
      <w:r w:rsidR="005E6EBC" w:rsidRPr="00565FF7">
        <w:rPr>
          <w:rFonts w:ascii="Marianne" w:hAnsi="Marianne" w:cs="Arial"/>
          <w:i/>
          <w:color w:val="000000"/>
          <w:sz w:val="20"/>
          <w:szCs w:val="20"/>
        </w:rPr>
        <w:t xml:space="preserve">activités actuelles de </w:t>
      </w:r>
      <w:r w:rsidR="005C1B9F" w:rsidRPr="00565FF7">
        <w:rPr>
          <w:rFonts w:ascii="Marianne" w:hAnsi="Marianne" w:cs="Arial"/>
          <w:i/>
          <w:color w:val="000000"/>
          <w:sz w:val="20"/>
          <w:szCs w:val="20"/>
        </w:rPr>
        <w:t>votre</w:t>
      </w:r>
      <w:r w:rsidR="005E6EBC" w:rsidRPr="00565FF7">
        <w:rPr>
          <w:rFonts w:ascii="Marianne" w:hAnsi="Marianne" w:cs="Arial"/>
          <w:i/>
          <w:color w:val="000000"/>
          <w:sz w:val="20"/>
          <w:szCs w:val="20"/>
        </w:rPr>
        <w:t xml:space="preserve"> structure </w:t>
      </w:r>
      <w:r w:rsidR="005C1B9F" w:rsidRPr="00565FF7">
        <w:rPr>
          <w:rFonts w:ascii="Marianne" w:hAnsi="Marianne" w:cs="Arial"/>
          <w:i/>
          <w:color w:val="000000"/>
          <w:sz w:val="20"/>
          <w:szCs w:val="20"/>
        </w:rPr>
        <w:t>vous permettent d’accomplir les missions des CeGIDD)</w:t>
      </w:r>
      <w:r w:rsidRPr="00565FF7">
        <w:rPr>
          <w:rFonts w:ascii="Marianne" w:hAnsi="Marianne" w:cs="Arial"/>
          <w:i/>
          <w:color w:val="000000"/>
          <w:sz w:val="20"/>
          <w:szCs w:val="20"/>
        </w:rPr>
        <w:t>.</w:t>
      </w:r>
    </w:p>
    <w:p w14:paraId="2857FE06" w14:textId="77777777" w:rsidR="003F7D1D" w:rsidRPr="00565FF7" w:rsidRDefault="003F7D1D" w:rsidP="008C5AD5">
      <w:pPr>
        <w:jc w:val="both"/>
        <w:rPr>
          <w:rFonts w:ascii="Marianne" w:hAnsi="Marianne" w:cs="Arial"/>
          <w:i/>
          <w:color w:val="000000"/>
          <w:sz w:val="20"/>
          <w:szCs w:val="20"/>
        </w:rPr>
      </w:pPr>
    </w:p>
    <w:p w14:paraId="099D20A5" w14:textId="77777777" w:rsidR="008C5AD5" w:rsidRPr="00565FF7" w:rsidRDefault="008C5AD5" w:rsidP="008C5AD5">
      <w:pPr>
        <w:jc w:val="both"/>
        <w:rPr>
          <w:rFonts w:ascii="Marianne" w:hAnsi="Marianne" w:cs="Arial"/>
          <w:color w:val="000000"/>
          <w:sz w:val="20"/>
          <w:szCs w:val="20"/>
        </w:rPr>
      </w:pPr>
    </w:p>
    <w:p w14:paraId="52B90651" w14:textId="77777777" w:rsidR="00B26842" w:rsidRPr="00565FF7" w:rsidRDefault="0083458E" w:rsidP="00B26842">
      <w:pPr>
        <w:rPr>
          <w:rFonts w:ascii="Marianne" w:hAnsi="Marianne" w:cs="Arial"/>
          <w:b/>
          <w:sz w:val="20"/>
          <w:szCs w:val="20"/>
          <w:u w:val="single"/>
        </w:rPr>
      </w:pPr>
      <w:r w:rsidRPr="00565FF7">
        <w:rPr>
          <w:rFonts w:ascii="Marianne" w:hAnsi="Marianne" w:cs="Arial"/>
          <w:b/>
          <w:sz w:val="20"/>
          <w:szCs w:val="20"/>
          <w:u w:val="single"/>
        </w:rPr>
        <w:br w:type="page"/>
      </w:r>
    </w:p>
    <w:p w14:paraId="32609F5D" w14:textId="57C1782C" w:rsidR="00A75340" w:rsidRPr="003D0730" w:rsidRDefault="005E19D3" w:rsidP="00B26842">
      <w:pPr>
        <w:pStyle w:val="Paragraphedeliste"/>
        <w:numPr>
          <w:ilvl w:val="0"/>
          <w:numId w:val="22"/>
        </w:numPr>
        <w:rPr>
          <w:rFonts w:ascii="Marianne" w:hAnsi="Marianne" w:cs="Arial"/>
          <w:b/>
          <w:u w:val="single"/>
        </w:rPr>
      </w:pPr>
      <w:r w:rsidRPr="003D0730">
        <w:rPr>
          <w:rFonts w:ascii="Marianne" w:hAnsi="Marianne" w:cs="Arial"/>
          <w:b/>
          <w:u w:val="single"/>
        </w:rPr>
        <w:lastRenderedPageBreak/>
        <w:t>Descriptif du projet</w:t>
      </w:r>
      <w:r w:rsidR="00962918" w:rsidRPr="003D0730">
        <w:rPr>
          <w:rFonts w:ascii="Marianne" w:hAnsi="Marianne" w:cs="Arial"/>
          <w:b/>
          <w:u w:val="single"/>
        </w:rPr>
        <w:t xml:space="preserve"> </w:t>
      </w:r>
    </w:p>
    <w:p w14:paraId="3FCE8282" w14:textId="1770FE96" w:rsidR="003F7D1D" w:rsidRPr="003D0730" w:rsidRDefault="003F7D1D" w:rsidP="00BC4B01">
      <w:pPr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 xml:space="preserve">La structure candidate indique la manière dont elle respecte les exigences définies à </w:t>
      </w:r>
      <w:r w:rsidR="00EA0AD5" w:rsidRPr="003D0730">
        <w:rPr>
          <w:rFonts w:ascii="Marianne" w:hAnsi="Marianne" w:cs="Arial"/>
          <w:sz w:val="20"/>
          <w:szCs w:val="20"/>
        </w:rPr>
        <w:t>l’annexe I de l’arrêté</w:t>
      </w:r>
      <w:r w:rsidRPr="003D0730">
        <w:rPr>
          <w:rFonts w:ascii="Marianne" w:hAnsi="Marianne" w:cs="Arial"/>
          <w:sz w:val="20"/>
          <w:szCs w:val="20"/>
        </w:rPr>
        <w:t xml:space="preserve"> </w:t>
      </w:r>
      <w:r w:rsidR="00EA0AD5" w:rsidRPr="003D0730">
        <w:rPr>
          <w:rFonts w:ascii="Marianne" w:hAnsi="Marianne" w:cs="Arial"/>
          <w:sz w:val="20"/>
          <w:szCs w:val="20"/>
        </w:rPr>
        <w:t xml:space="preserve">relatif aux </w:t>
      </w:r>
      <w:r w:rsidR="002A7AF6" w:rsidRPr="003D0730">
        <w:rPr>
          <w:rFonts w:ascii="Marianne" w:hAnsi="Marianne" w:cs="Arial"/>
          <w:sz w:val="20"/>
          <w:szCs w:val="20"/>
        </w:rPr>
        <w:t>CeGIDD</w:t>
      </w:r>
      <w:r w:rsidR="00EA0AD5" w:rsidRPr="003D0730">
        <w:rPr>
          <w:rFonts w:ascii="Marianne" w:hAnsi="Marianne" w:cs="Arial"/>
          <w:sz w:val="20"/>
          <w:szCs w:val="20"/>
        </w:rPr>
        <w:t xml:space="preserve"> </w:t>
      </w:r>
      <w:r w:rsidRPr="003D0730">
        <w:rPr>
          <w:rFonts w:ascii="Marianne" w:hAnsi="Marianne" w:cs="Arial"/>
          <w:sz w:val="20"/>
          <w:szCs w:val="20"/>
        </w:rPr>
        <w:t xml:space="preserve">du </w:t>
      </w:r>
      <w:r w:rsidR="005F0713" w:rsidRPr="003D0730">
        <w:rPr>
          <w:rFonts w:ascii="Marianne" w:hAnsi="Marianne" w:cs="Arial"/>
          <w:sz w:val="20"/>
          <w:szCs w:val="20"/>
        </w:rPr>
        <w:t>1</w:t>
      </w:r>
      <w:r w:rsidR="005F0713" w:rsidRPr="003D0730">
        <w:rPr>
          <w:rFonts w:ascii="Marianne" w:hAnsi="Marianne" w:cs="Arial"/>
          <w:sz w:val="20"/>
          <w:szCs w:val="20"/>
          <w:vertAlign w:val="superscript"/>
        </w:rPr>
        <w:t>er</w:t>
      </w:r>
      <w:r w:rsidR="005F0713" w:rsidRPr="003D0730">
        <w:rPr>
          <w:rFonts w:ascii="Marianne" w:hAnsi="Marianne" w:cs="Arial"/>
          <w:sz w:val="20"/>
          <w:szCs w:val="20"/>
        </w:rPr>
        <w:t xml:space="preserve"> juillet </w:t>
      </w:r>
      <w:r w:rsidR="001739D5" w:rsidRPr="003D0730">
        <w:rPr>
          <w:rFonts w:ascii="Marianne" w:hAnsi="Marianne" w:cs="Arial"/>
          <w:sz w:val="20"/>
          <w:szCs w:val="20"/>
        </w:rPr>
        <w:t>2015</w:t>
      </w:r>
      <w:r w:rsidRPr="003D0730">
        <w:rPr>
          <w:rFonts w:ascii="Marianne" w:hAnsi="Marianne" w:cs="Arial"/>
          <w:sz w:val="20"/>
          <w:szCs w:val="20"/>
        </w:rPr>
        <w:t>,</w:t>
      </w:r>
      <w:r w:rsidRPr="003D0730">
        <w:rPr>
          <w:rFonts w:ascii="Marianne" w:hAnsi="Marianne" w:cs="Arial"/>
          <w:color w:val="FF0000"/>
          <w:sz w:val="20"/>
          <w:szCs w:val="20"/>
        </w:rPr>
        <w:t xml:space="preserve"> </w:t>
      </w:r>
      <w:r w:rsidRPr="003D0730">
        <w:rPr>
          <w:rFonts w:ascii="Marianne" w:hAnsi="Marianne" w:cs="Arial"/>
          <w:sz w:val="20"/>
          <w:szCs w:val="20"/>
        </w:rPr>
        <w:t>décrit l’offre proposée et son insertion dans le contexte locorégional d'offre de prévention, de dépistage et de diagnostic</w:t>
      </w:r>
      <w:r w:rsidR="007F1669">
        <w:rPr>
          <w:rFonts w:ascii="Marianne" w:hAnsi="Marianne" w:cs="Arial"/>
          <w:sz w:val="20"/>
          <w:szCs w:val="20"/>
        </w:rPr>
        <w:t xml:space="preserve"> ainsi que </w:t>
      </w:r>
      <w:r w:rsidRPr="003D0730">
        <w:rPr>
          <w:rFonts w:ascii="Marianne" w:hAnsi="Marianne" w:cs="Arial"/>
          <w:sz w:val="20"/>
          <w:szCs w:val="20"/>
        </w:rPr>
        <w:t xml:space="preserve">son articulation avec le COREVIH, le service expert </w:t>
      </w:r>
      <w:r w:rsidR="007F1669">
        <w:rPr>
          <w:rFonts w:ascii="Marianne" w:hAnsi="Marianne" w:cs="Arial"/>
          <w:sz w:val="20"/>
          <w:szCs w:val="20"/>
        </w:rPr>
        <w:t xml:space="preserve">de lutte contre les </w:t>
      </w:r>
      <w:r w:rsidRPr="003D0730">
        <w:rPr>
          <w:rFonts w:ascii="Marianne" w:hAnsi="Marianne" w:cs="Arial"/>
          <w:sz w:val="20"/>
          <w:szCs w:val="20"/>
        </w:rPr>
        <w:t xml:space="preserve">hépatites et les autres acteurs intervenant dans la lutte contre le VIH/ Sida, les hépatites virales et les IST, et les autres risques liés à la sexualité. </w:t>
      </w:r>
    </w:p>
    <w:p w14:paraId="75158ECB" w14:textId="1908A995" w:rsidR="00966692" w:rsidRPr="003D0730" w:rsidRDefault="00966692" w:rsidP="008C5AD5">
      <w:pPr>
        <w:pStyle w:val="NormalWeb"/>
        <w:spacing w:before="0" w:beforeAutospacing="0" w:after="0" w:afterAutospacing="0"/>
        <w:jc w:val="both"/>
        <w:rPr>
          <w:rFonts w:ascii="Marianne" w:hAnsi="Marianne" w:cs="Arial"/>
          <w:i/>
          <w:sz w:val="20"/>
          <w:szCs w:val="20"/>
          <w:u w:val="single"/>
        </w:rPr>
      </w:pPr>
      <w:r w:rsidRPr="003D0730">
        <w:rPr>
          <w:rFonts w:ascii="Marianne" w:hAnsi="Marianne" w:cs="Arial"/>
          <w:i/>
          <w:sz w:val="20"/>
          <w:szCs w:val="20"/>
          <w:u w:val="single"/>
        </w:rPr>
        <w:t>Il convient de préciser</w:t>
      </w:r>
      <w:r w:rsidR="00FD7C6A" w:rsidRPr="003D0730">
        <w:rPr>
          <w:rFonts w:ascii="Marianne" w:hAnsi="Marianne" w:cs="Arial"/>
          <w:i/>
          <w:sz w:val="20"/>
          <w:szCs w:val="20"/>
          <w:u w:val="single"/>
        </w:rPr>
        <w:t> </w:t>
      </w:r>
      <w:r w:rsidR="00C42D9E" w:rsidRPr="003D0730">
        <w:rPr>
          <w:rFonts w:ascii="Marianne" w:hAnsi="Marianne" w:cs="Arial"/>
          <w:i/>
          <w:sz w:val="20"/>
          <w:szCs w:val="20"/>
          <w:u w:val="single"/>
        </w:rPr>
        <w:t xml:space="preserve">(en 5 pages </w:t>
      </w:r>
      <w:r w:rsidR="005B416B">
        <w:rPr>
          <w:rFonts w:ascii="Marianne" w:hAnsi="Marianne" w:cs="Arial"/>
          <w:i/>
          <w:sz w:val="20"/>
          <w:szCs w:val="20"/>
          <w:u w:val="single"/>
        </w:rPr>
        <w:t xml:space="preserve">dactylographiées </w:t>
      </w:r>
      <w:r w:rsidR="00C42D9E" w:rsidRPr="003D0730">
        <w:rPr>
          <w:rFonts w:ascii="Marianne" w:hAnsi="Marianne" w:cs="Arial"/>
          <w:i/>
          <w:sz w:val="20"/>
          <w:szCs w:val="20"/>
          <w:u w:val="single"/>
        </w:rPr>
        <w:t xml:space="preserve">maximum) </w:t>
      </w:r>
      <w:r w:rsidR="00FD7C6A" w:rsidRPr="003D0730">
        <w:rPr>
          <w:rFonts w:ascii="Marianne" w:hAnsi="Marianne" w:cs="Arial"/>
          <w:i/>
          <w:sz w:val="20"/>
          <w:szCs w:val="20"/>
          <w:u w:val="single"/>
        </w:rPr>
        <w:t xml:space="preserve">: </w:t>
      </w:r>
    </w:p>
    <w:p w14:paraId="7F7BDF98" w14:textId="5CE06893" w:rsidR="00966692" w:rsidRPr="003D0730" w:rsidRDefault="002E4B10" w:rsidP="00E779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arianne" w:hAnsi="Marianne" w:cs="Arial"/>
          <w:i/>
          <w:sz w:val="20"/>
          <w:szCs w:val="20"/>
        </w:rPr>
      </w:pPr>
      <w:r w:rsidRPr="003D0730">
        <w:rPr>
          <w:rFonts w:ascii="Marianne" w:hAnsi="Marianne" w:cs="Arial"/>
          <w:i/>
          <w:sz w:val="20"/>
          <w:szCs w:val="20"/>
        </w:rPr>
        <w:t xml:space="preserve">Le contexte locorégional ; </w:t>
      </w:r>
    </w:p>
    <w:p w14:paraId="3A407F3A" w14:textId="317C06F4" w:rsidR="002E4B10" w:rsidRPr="003D0730" w:rsidRDefault="005C1B9F" w:rsidP="002E4B1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arianne" w:hAnsi="Marianne" w:cs="Arial"/>
          <w:i/>
          <w:sz w:val="20"/>
          <w:szCs w:val="20"/>
        </w:rPr>
      </w:pPr>
      <w:r w:rsidRPr="003D0730">
        <w:rPr>
          <w:rFonts w:ascii="Marianne" w:hAnsi="Marianne" w:cs="Arial"/>
          <w:i/>
          <w:sz w:val="20"/>
          <w:szCs w:val="20"/>
        </w:rPr>
        <w:t>L’insertion de la structure dans ce contexte</w:t>
      </w:r>
      <w:r w:rsidR="005A5EA6" w:rsidRPr="003D0730">
        <w:rPr>
          <w:rFonts w:ascii="Marianne" w:hAnsi="Marianne" w:cs="Arial"/>
          <w:i/>
          <w:sz w:val="20"/>
          <w:szCs w:val="20"/>
        </w:rPr>
        <w:t xml:space="preserve">, à l’appui d’une </w:t>
      </w:r>
      <w:r w:rsidR="005A5EA6" w:rsidRPr="003D0730">
        <w:rPr>
          <w:rFonts w:ascii="Marianne" w:hAnsi="Marianne" w:cs="Arial"/>
          <w:b/>
          <w:i/>
          <w:sz w:val="20"/>
          <w:szCs w:val="20"/>
        </w:rPr>
        <w:t>équipe pluridisciplinaire constante et stable de professionnels spécialisés en santé sexuelle</w:t>
      </w:r>
      <w:r w:rsidR="00E779B2" w:rsidRPr="003D0730">
        <w:rPr>
          <w:rFonts w:ascii="Marianne" w:hAnsi="Marianne" w:cs="Arial"/>
          <w:i/>
          <w:sz w:val="20"/>
          <w:szCs w:val="20"/>
        </w:rPr>
        <w:t> ;</w:t>
      </w:r>
    </w:p>
    <w:p w14:paraId="0AA538AC" w14:textId="3C16D1E9" w:rsidR="00966692" w:rsidRPr="003D0730" w:rsidRDefault="007F1669" w:rsidP="00E779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arianne" w:hAnsi="Marianne" w:cs="Arial"/>
          <w:i/>
          <w:sz w:val="20"/>
          <w:szCs w:val="20"/>
        </w:rPr>
      </w:pPr>
      <w:r w:rsidRPr="00565FF7">
        <w:rPr>
          <w:rFonts w:ascii="Marianne" w:hAnsi="Marianne" w:cs="Arial"/>
          <w:b/>
          <w:i/>
          <w:sz w:val="20"/>
          <w:szCs w:val="20"/>
        </w:rPr>
        <w:t>L</w:t>
      </w:r>
      <w:r w:rsidR="00966692" w:rsidRPr="00565FF7">
        <w:rPr>
          <w:rFonts w:ascii="Marianne" w:hAnsi="Marianne" w:cs="Arial"/>
          <w:b/>
          <w:i/>
          <w:sz w:val="20"/>
          <w:szCs w:val="20"/>
        </w:rPr>
        <w:t>e</w:t>
      </w:r>
      <w:r w:rsidRPr="00565FF7">
        <w:rPr>
          <w:rFonts w:ascii="Marianne" w:hAnsi="Marianne" w:cs="Arial"/>
          <w:b/>
          <w:i/>
          <w:sz w:val="20"/>
          <w:szCs w:val="20"/>
        </w:rPr>
        <w:t>(s)</w:t>
      </w:r>
      <w:r w:rsidR="00966692" w:rsidRPr="00565FF7">
        <w:rPr>
          <w:rFonts w:ascii="Marianne" w:hAnsi="Marianne" w:cs="Arial"/>
          <w:b/>
          <w:i/>
          <w:sz w:val="20"/>
          <w:szCs w:val="20"/>
        </w:rPr>
        <w:t xml:space="preserve"> territoire</w:t>
      </w:r>
      <w:r w:rsidRPr="00565FF7">
        <w:rPr>
          <w:rFonts w:ascii="Marianne" w:hAnsi="Marianne" w:cs="Arial"/>
          <w:b/>
          <w:i/>
          <w:sz w:val="20"/>
          <w:szCs w:val="20"/>
        </w:rPr>
        <w:t>(s)</w:t>
      </w:r>
      <w:r w:rsidR="00966692" w:rsidRPr="00565FF7">
        <w:rPr>
          <w:rFonts w:ascii="Marianne" w:hAnsi="Marianne" w:cs="Arial"/>
          <w:b/>
          <w:i/>
          <w:sz w:val="20"/>
          <w:szCs w:val="20"/>
        </w:rPr>
        <w:t xml:space="preserve"> </w:t>
      </w:r>
      <w:r w:rsidRPr="00565FF7">
        <w:rPr>
          <w:rFonts w:ascii="Marianne" w:hAnsi="Marianne" w:cs="Arial"/>
          <w:b/>
          <w:i/>
          <w:sz w:val="20"/>
          <w:szCs w:val="20"/>
        </w:rPr>
        <w:t>d’intervention de la structure</w:t>
      </w:r>
      <w:r>
        <w:rPr>
          <w:rFonts w:ascii="Marianne" w:hAnsi="Marianne" w:cs="Arial"/>
          <w:i/>
          <w:sz w:val="20"/>
          <w:szCs w:val="20"/>
        </w:rPr>
        <w:t xml:space="preserve"> : Hainaut, </w:t>
      </w:r>
      <w:proofErr w:type="spellStart"/>
      <w:r>
        <w:rPr>
          <w:rFonts w:ascii="Marianne" w:hAnsi="Marianne" w:cs="Arial"/>
          <w:i/>
          <w:sz w:val="20"/>
          <w:szCs w:val="20"/>
        </w:rPr>
        <w:t>Douaisis</w:t>
      </w:r>
      <w:proofErr w:type="spellEnd"/>
      <w:r>
        <w:rPr>
          <w:rFonts w:ascii="Marianne" w:hAnsi="Marianne" w:cs="Arial"/>
          <w:i/>
          <w:sz w:val="20"/>
          <w:szCs w:val="20"/>
        </w:rPr>
        <w:t xml:space="preserve">, Littoral Nord, Métropole Flandre ; </w:t>
      </w:r>
    </w:p>
    <w:p w14:paraId="63B0A48A" w14:textId="6E57DFF3" w:rsidR="00966692" w:rsidRPr="003D0730" w:rsidRDefault="005C1B9F" w:rsidP="00E779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arianne" w:hAnsi="Marianne" w:cs="Arial"/>
          <w:i/>
          <w:sz w:val="20"/>
          <w:szCs w:val="20"/>
        </w:rPr>
      </w:pPr>
      <w:r w:rsidRPr="003D0730">
        <w:rPr>
          <w:rFonts w:ascii="Marianne" w:hAnsi="Marianne" w:cs="Arial"/>
          <w:b/>
          <w:i/>
          <w:sz w:val="20"/>
          <w:szCs w:val="20"/>
        </w:rPr>
        <w:t>L’articulation avec les partenaires et les complémentarités</w:t>
      </w:r>
      <w:r w:rsidR="00966692" w:rsidRPr="003D0730">
        <w:rPr>
          <w:rFonts w:ascii="Marianne" w:hAnsi="Marianne" w:cs="Arial"/>
          <w:i/>
          <w:sz w:val="20"/>
          <w:szCs w:val="20"/>
        </w:rPr>
        <w:t xml:space="preserve"> (articulation avec le</w:t>
      </w:r>
      <w:r w:rsidR="00E779B2" w:rsidRPr="003D0730">
        <w:rPr>
          <w:rFonts w:ascii="Marianne" w:hAnsi="Marianne" w:cs="Arial"/>
          <w:i/>
          <w:sz w:val="20"/>
          <w:szCs w:val="20"/>
        </w:rPr>
        <w:t>s professionnels de santé de 1</w:t>
      </w:r>
      <w:r w:rsidR="00E779B2" w:rsidRPr="003D0730">
        <w:rPr>
          <w:rFonts w:ascii="Marianne" w:hAnsi="Marianne" w:cs="Arial"/>
          <w:i/>
          <w:sz w:val="20"/>
          <w:szCs w:val="20"/>
          <w:vertAlign w:val="superscript"/>
        </w:rPr>
        <w:t>er</w:t>
      </w:r>
      <w:r w:rsidR="00966692" w:rsidRPr="003D0730">
        <w:rPr>
          <w:rFonts w:ascii="Marianne" w:hAnsi="Marianne" w:cs="Arial"/>
          <w:i/>
          <w:sz w:val="20"/>
          <w:szCs w:val="20"/>
        </w:rPr>
        <w:t xml:space="preserve"> recours et les laboratoires de biologie médicale, partenariats d’orientation et de prise en charge vers les structures ad</w:t>
      </w:r>
      <w:r w:rsidR="00E779B2" w:rsidRPr="003D0730">
        <w:rPr>
          <w:rFonts w:ascii="Marianne" w:hAnsi="Marianne" w:cs="Arial"/>
          <w:i/>
          <w:sz w:val="20"/>
          <w:szCs w:val="20"/>
        </w:rPr>
        <w:t xml:space="preserve">aptées aux besoins des usagers telles que les </w:t>
      </w:r>
      <w:r w:rsidR="00966692" w:rsidRPr="003D0730">
        <w:rPr>
          <w:rFonts w:ascii="Marianne" w:hAnsi="Marianne" w:cs="Arial"/>
          <w:i/>
          <w:sz w:val="20"/>
          <w:szCs w:val="20"/>
        </w:rPr>
        <w:t>consultations spécialisées, CPEF</w:t>
      </w:r>
      <w:r w:rsidR="002E4B10" w:rsidRPr="003D0730">
        <w:rPr>
          <w:rStyle w:val="Appelnotedebasdep"/>
          <w:rFonts w:ascii="Marianne" w:hAnsi="Marianne" w:cs="Arial"/>
          <w:i/>
          <w:sz w:val="20"/>
          <w:szCs w:val="20"/>
        </w:rPr>
        <w:footnoteReference w:id="1"/>
      </w:r>
      <w:r w:rsidR="00966692" w:rsidRPr="003D0730">
        <w:rPr>
          <w:rFonts w:ascii="Marianne" w:hAnsi="Marianne" w:cs="Arial"/>
          <w:i/>
          <w:sz w:val="20"/>
          <w:szCs w:val="20"/>
        </w:rPr>
        <w:t>, EVARS</w:t>
      </w:r>
      <w:r w:rsidR="002E4B10" w:rsidRPr="003D0730">
        <w:rPr>
          <w:rStyle w:val="Appelnotedebasdep"/>
          <w:rFonts w:ascii="Marianne" w:hAnsi="Marianne" w:cs="Arial"/>
          <w:i/>
          <w:sz w:val="20"/>
          <w:szCs w:val="20"/>
        </w:rPr>
        <w:footnoteReference w:id="2"/>
      </w:r>
      <w:r w:rsidR="00966692" w:rsidRPr="003D0730">
        <w:rPr>
          <w:rFonts w:ascii="Marianne" w:hAnsi="Marianne" w:cs="Arial"/>
          <w:i/>
          <w:sz w:val="20"/>
          <w:szCs w:val="20"/>
        </w:rPr>
        <w:t>, CSAPA-CAARUD, CIDFF</w:t>
      </w:r>
      <w:r w:rsidR="002E4B10" w:rsidRPr="003D0730">
        <w:rPr>
          <w:rStyle w:val="Appelnotedebasdep"/>
          <w:rFonts w:ascii="Marianne" w:hAnsi="Marianne" w:cs="Arial"/>
          <w:i/>
          <w:sz w:val="20"/>
          <w:szCs w:val="20"/>
        </w:rPr>
        <w:footnoteReference w:id="3"/>
      </w:r>
      <w:r w:rsidR="00966692" w:rsidRPr="003D0730">
        <w:rPr>
          <w:rFonts w:ascii="Marianne" w:hAnsi="Marianne" w:cs="Arial"/>
          <w:i/>
          <w:sz w:val="20"/>
          <w:szCs w:val="20"/>
        </w:rPr>
        <w:t>, réseau associatif…</w:t>
      </w:r>
      <w:r w:rsidR="00E779B2" w:rsidRPr="003D0730">
        <w:rPr>
          <w:rFonts w:ascii="Marianne" w:hAnsi="Marianne" w:cs="Arial"/>
          <w:i/>
          <w:sz w:val="20"/>
          <w:szCs w:val="20"/>
        </w:rPr>
        <w:t>)</w:t>
      </w:r>
      <w:r w:rsidR="002E4B10" w:rsidRPr="003D0730">
        <w:rPr>
          <w:rFonts w:ascii="Marianne" w:hAnsi="Marianne" w:cs="Arial"/>
          <w:i/>
          <w:sz w:val="20"/>
          <w:szCs w:val="20"/>
        </w:rPr>
        <w:t xml:space="preserve"> ; </w:t>
      </w:r>
    </w:p>
    <w:p w14:paraId="6FA9518F" w14:textId="29D6F3AD" w:rsidR="008C5AD5" w:rsidRPr="003D0730" w:rsidRDefault="00FD7C6A" w:rsidP="008C5AD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arianne" w:hAnsi="Marianne" w:cs="Arial"/>
          <w:i/>
          <w:sz w:val="20"/>
          <w:szCs w:val="20"/>
        </w:rPr>
      </w:pPr>
      <w:r w:rsidRPr="003D0730">
        <w:rPr>
          <w:rFonts w:ascii="Marianne" w:hAnsi="Marianne" w:cs="Arial"/>
          <w:i/>
          <w:sz w:val="20"/>
          <w:szCs w:val="20"/>
        </w:rPr>
        <w:t>L’offre proposée (cf. le tableau p</w:t>
      </w:r>
      <w:r w:rsidR="00966692" w:rsidRPr="003D0730">
        <w:rPr>
          <w:rFonts w:ascii="Marianne" w:hAnsi="Marianne" w:cs="Arial"/>
          <w:i/>
          <w:sz w:val="20"/>
          <w:szCs w:val="20"/>
        </w:rPr>
        <w:t xml:space="preserve">age suivante) et le public visé. </w:t>
      </w:r>
      <w:r w:rsidR="008C5AD5" w:rsidRPr="003D0730">
        <w:rPr>
          <w:rFonts w:ascii="Marianne" w:hAnsi="Marianne" w:cs="Arial"/>
          <w:b/>
          <w:i/>
          <w:sz w:val="20"/>
          <w:szCs w:val="20"/>
        </w:rPr>
        <w:t xml:space="preserve">Une attention particulière sera portée </w:t>
      </w:r>
      <w:r w:rsidR="005A5EA6" w:rsidRPr="003D0730">
        <w:rPr>
          <w:rFonts w:ascii="Marianne" w:hAnsi="Marianne" w:cs="Arial"/>
          <w:b/>
          <w:i/>
          <w:sz w:val="20"/>
          <w:szCs w:val="20"/>
        </w:rPr>
        <w:t xml:space="preserve">à la stratégie du candidat </w:t>
      </w:r>
      <w:r w:rsidR="007F1669">
        <w:rPr>
          <w:rFonts w:ascii="Marianne" w:hAnsi="Marianne" w:cs="Arial"/>
          <w:b/>
          <w:i/>
          <w:sz w:val="20"/>
          <w:szCs w:val="20"/>
        </w:rPr>
        <w:t>concernant</w:t>
      </w:r>
      <w:r w:rsidR="00966692" w:rsidRPr="003D0730">
        <w:rPr>
          <w:rFonts w:ascii="Marianne" w:hAnsi="Marianne" w:cs="Arial"/>
          <w:b/>
          <w:i/>
          <w:sz w:val="20"/>
          <w:szCs w:val="20"/>
        </w:rPr>
        <w:t xml:space="preserve"> </w:t>
      </w:r>
      <w:r w:rsidR="00966692" w:rsidRPr="003D0730">
        <w:rPr>
          <w:rFonts w:ascii="Marianne" w:hAnsi="Marianne" w:cs="Arial"/>
          <w:i/>
          <w:sz w:val="20"/>
          <w:szCs w:val="20"/>
        </w:rPr>
        <w:t xml:space="preserve">: </w:t>
      </w:r>
      <w:r w:rsidR="007F1669">
        <w:rPr>
          <w:rFonts w:ascii="Marianne" w:hAnsi="Marianne" w:cs="Arial"/>
          <w:i/>
          <w:sz w:val="20"/>
          <w:szCs w:val="20"/>
        </w:rPr>
        <w:t xml:space="preserve">le </w:t>
      </w:r>
      <w:r w:rsidR="00966692" w:rsidRPr="003D0730">
        <w:rPr>
          <w:rFonts w:ascii="Marianne" w:hAnsi="Marianne" w:cs="Arial"/>
          <w:i/>
          <w:sz w:val="20"/>
          <w:szCs w:val="20"/>
        </w:rPr>
        <w:t>renforcement de</w:t>
      </w:r>
      <w:r w:rsidR="008C5AD5" w:rsidRPr="003D0730">
        <w:rPr>
          <w:rFonts w:ascii="Marianne" w:hAnsi="Marianne" w:cs="Arial"/>
          <w:i/>
          <w:sz w:val="20"/>
          <w:szCs w:val="20"/>
        </w:rPr>
        <w:t xml:space="preserve"> l’approche communautaire auprès des populations les plus exposées et/ou les plus éloignées des dispositifs de prévention, </w:t>
      </w:r>
      <w:r w:rsidR="007F1669">
        <w:rPr>
          <w:rFonts w:ascii="Marianne" w:hAnsi="Marianne" w:cs="Arial"/>
          <w:i/>
          <w:sz w:val="20"/>
          <w:szCs w:val="20"/>
        </w:rPr>
        <w:t xml:space="preserve">le </w:t>
      </w:r>
      <w:r w:rsidR="00966692" w:rsidRPr="003D0730">
        <w:rPr>
          <w:rFonts w:ascii="Marianne" w:hAnsi="Marianne" w:cs="Arial"/>
          <w:i/>
          <w:sz w:val="20"/>
          <w:szCs w:val="20"/>
        </w:rPr>
        <w:t>déploiement de « l’aller-vers »</w:t>
      </w:r>
      <w:r w:rsidR="007F1669">
        <w:rPr>
          <w:rFonts w:ascii="Marianne" w:hAnsi="Marianne" w:cs="Arial"/>
          <w:i/>
          <w:sz w:val="20"/>
          <w:szCs w:val="20"/>
        </w:rPr>
        <w:t xml:space="preserve"> auprès des populations les plus à risques </w:t>
      </w:r>
      <w:r w:rsidR="002E4B10" w:rsidRPr="003D0730">
        <w:rPr>
          <w:rFonts w:ascii="Marianne" w:hAnsi="Marianne" w:cs="Arial"/>
          <w:i/>
          <w:sz w:val="20"/>
          <w:szCs w:val="20"/>
        </w:rPr>
        <w:t xml:space="preserve">(hommes ayant des relations sexuelles avec les hommes (HSH), personnes </w:t>
      </w:r>
      <w:proofErr w:type="spellStart"/>
      <w:r w:rsidR="002E4B10" w:rsidRPr="003D0730">
        <w:rPr>
          <w:rFonts w:ascii="Marianne" w:hAnsi="Marianne" w:cs="Arial"/>
          <w:i/>
          <w:sz w:val="20"/>
          <w:szCs w:val="20"/>
        </w:rPr>
        <w:t>trans</w:t>
      </w:r>
      <w:proofErr w:type="spellEnd"/>
      <w:r w:rsidR="002E4B10" w:rsidRPr="003D0730">
        <w:rPr>
          <w:rFonts w:ascii="Marianne" w:hAnsi="Marianne" w:cs="Arial"/>
          <w:i/>
          <w:sz w:val="20"/>
          <w:szCs w:val="20"/>
        </w:rPr>
        <w:t>, personnes en situation de prostitution, personnes précaires et éloignées du système de soins, personnes migrantes…)</w:t>
      </w:r>
      <w:r w:rsidR="00966692" w:rsidRPr="003D0730">
        <w:rPr>
          <w:rFonts w:ascii="Marianne" w:hAnsi="Marianne" w:cs="Arial"/>
          <w:i/>
          <w:sz w:val="20"/>
          <w:szCs w:val="20"/>
        </w:rPr>
        <w:t xml:space="preserve">, </w:t>
      </w:r>
      <w:r w:rsidR="007F1669">
        <w:rPr>
          <w:rFonts w:ascii="Marianne" w:hAnsi="Marianne" w:cs="Arial"/>
          <w:i/>
          <w:sz w:val="20"/>
          <w:szCs w:val="20"/>
        </w:rPr>
        <w:t xml:space="preserve">la </w:t>
      </w:r>
      <w:r w:rsidR="00966692" w:rsidRPr="003D0730">
        <w:rPr>
          <w:rFonts w:ascii="Marianne" w:hAnsi="Marianne" w:cs="Arial"/>
          <w:i/>
          <w:sz w:val="20"/>
          <w:szCs w:val="20"/>
        </w:rPr>
        <w:t>diversification de</w:t>
      </w:r>
      <w:r w:rsidR="008C5AD5" w:rsidRPr="003D0730">
        <w:rPr>
          <w:rFonts w:ascii="Marianne" w:hAnsi="Marianne" w:cs="Arial"/>
          <w:i/>
          <w:sz w:val="20"/>
          <w:szCs w:val="20"/>
        </w:rPr>
        <w:t xml:space="preserve"> l’accès au dépistage et aux dispositifs de prévention diversifiée (préservatifs, </w:t>
      </w:r>
      <w:proofErr w:type="spellStart"/>
      <w:r w:rsidR="008C5AD5" w:rsidRPr="003D0730">
        <w:rPr>
          <w:rFonts w:ascii="Marianne" w:hAnsi="Marianne" w:cs="Arial"/>
          <w:i/>
          <w:sz w:val="20"/>
          <w:szCs w:val="20"/>
        </w:rPr>
        <w:t>TaSP</w:t>
      </w:r>
      <w:proofErr w:type="spellEnd"/>
      <w:r w:rsidR="008C5AD5" w:rsidRPr="003D0730">
        <w:rPr>
          <w:rFonts w:ascii="Marianne" w:hAnsi="Marianne" w:cs="Arial"/>
          <w:i/>
          <w:sz w:val="20"/>
          <w:szCs w:val="20"/>
        </w:rPr>
        <w:t xml:space="preserve">, prophylaxie </w:t>
      </w:r>
      <w:proofErr w:type="spellStart"/>
      <w:r w:rsidR="008C5AD5" w:rsidRPr="003D0730">
        <w:rPr>
          <w:rFonts w:ascii="Marianne" w:hAnsi="Marianne" w:cs="Arial"/>
          <w:i/>
          <w:sz w:val="20"/>
          <w:szCs w:val="20"/>
        </w:rPr>
        <w:t>pré-exposition</w:t>
      </w:r>
      <w:proofErr w:type="spellEnd"/>
      <w:r w:rsidR="008C5AD5" w:rsidRPr="003D0730">
        <w:rPr>
          <w:rFonts w:ascii="Marianne" w:hAnsi="Marianne" w:cs="Arial"/>
          <w:i/>
          <w:sz w:val="20"/>
          <w:szCs w:val="20"/>
        </w:rPr>
        <w:t>, traitement post exposition …)</w:t>
      </w:r>
      <w:r w:rsidR="002E4B10" w:rsidRPr="003D0730">
        <w:rPr>
          <w:rFonts w:ascii="Marianne" w:hAnsi="Marianne" w:cs="Arial"/>
          <w:i/>
          <w:sz w:val="20"/>
          <w:szCs w:val="20"/>
        </w:rPr>
        <w:t xml:space="preserve"> notamment</w:t>
      </w:r>
      <w:r w:rsidR="008C5AD5" w:rsidRPr="003D0730">
        <w:rPr>
          <w:rFonts w:ascii="Marianne" w:hAnsi="Marianne" w:cs="Arial"/>
          <w:i/>
          <w:sz w:val="20"/>
          <w:szCs w:val="20"/>
        </w:rPr>
        <w:t xml:space="preserve">. </w:t>
      </w:r>
    </w:p>
    <w:p w14:paraId="37C6F5EF" w14:textId="77777777" w:rsidR="00966692" w:rsidRPr="003D0730" w:rsidRDefault="00966692" w:rsidP="005A5EA6">
      <w:pPr>
        <w:pStyle w:val="Corpsdetexte"/>
        <w:rPr>
          <w:rFonts w:cs="Arial"/>
          <w:b w:val="0"/>
          <w:szCs w:val="20"/>
        </w:rPr>
      </w:pPr>
    </w:p>
    <w:p w14:paraId="56928003" w14:textId="77777777" w:rsidR="005E19D3" w:rsidRPr="003D0730" w:rsidRDefault="005E19D3" w:rsidP="005A5EA6">
      <w:pPr>
        <w:pStyle w:val="Corpsdetexte"/>
        <w:rPr>
          <w:rFonts w:cs="Arial"/>
          <w:b w:val="0"/>
          <w:szCs w:val="20"/>
        </w:rPr>
      </w:pPr>
    </w:p>
    <w:p w14:paraId="4D45D94B" w14:textId="77777777" w:rsidR="005E19D3" w:rsidRPr="003D0730" w:rsidRDefault="005E19D3" w:rsidP="005A5EA6">
      <w:pPr>
        <w:pStyle w:val="Corpsdetexte"/>
        <w:rPr>
          <w:rFonts w:cs="Arial"/>
          <w:b w:val="0"/>
          <w:szCs w:val="20"/>
        </w:rPr>
      </w:pPr>
    </w:p>
    <w:p w14:paraId="57A15E7D" w14:textId="0FC226DD" w:rsidR="00245F59" w:rsidRPr="00565FF7" w:rsidRDefault="00EB6EC2" w:rsidP="008C5AD5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3D0730">
        <w:rPr>
          <w:rFonts w:ascii="Marianne" w:eastAsia="Times New Roman" w:hAnsi="Marianne" w:cs="Arial"/>
          <w:lang w:eastAsia="fr-FR"/>
        </w:rPr>
        <w:br w:type="page"/>
      </w:r>
    </w:p>
    <w:tbl>
      <w:tblPr>
        <w:tblpPr w:leftFromText="141" w:rightFromText="141" w:vertAnchor="text" w:horzAnchor="margin" w:tblpXSpec="center" w:tblpY="-411"/>
        <w:tblW w:w="10418" w:type="dxa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953"/>
        <w:gridCol w:w="851"/>
        <w:gridCol w:w="2126"/>
      </w:tblGrid>
      <w:tr w:rsidR="005B416B" w:rsidRPr="003D0730" w14:paraId="28287799" w14:textId="77777777" w:rsidTr="005B416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C630" w14:textId="77777777" w:rsidR="003F7D1D" w:rsidRPr="003D0730" w:rsidRDefault="00FD7C6A" w:rsidP="003F7D1D">
            <w:pPr>
              <w:rPr>
                <w:rFonts w:ascii="Marianne" w:hAnsi="Marianne" w:cs="Arial"/>
                <w:sz w:val="16"/>
                <w:szCs w:val="16"/>
              </w:rPr>
            </w:pPr>
            <w:r w:rsidRPr="003D0730">
              <w:rPr>
                <w:rFonts w:ascii="Marianne" w:hAnsi="Marianne" w:cs="Arial"/>
              </w:rPr>
              <w:lastRenderedPageBreak/>
              <w:br w:type="page"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965" w14:textId="77777777" w:rsidR="00962918" w:rsidRPr="003D0730" w:rsidRDefault="00966692" w:rsidP="005B416B">
            <w:pPr>
              <w:pStyle w:val="Paragraphedeliste"/>
              <w:numPr>
                <w:ilvl w:val="0"/>
                <w:numId w:val="22"/>
              </w:numPr>
              <w:ind w:left="0" w:firstLine="0"/>
              <w:jc w:val="center"/>
              <w:rPr>
                <w:rFonts w:ascii="Marianne" w:hAnsi="Marianne" w:cs="Arial"/>
                <w:b/>
                <w:sz w:val="20"/>
                <w:szCs w:val="20"/>
                <w:u w:val="single"/>
              </w:rPr>
            </w:pPr>
            <w:r w:rsidRPr="003D0730">
              <w:rPr>
                <w:rFonts w:ascii="Marianne" w:hAnsi="Marianne" w:cs="Arial"/>
                <w:b/>
                <w:szCs w:val="20"/>
                <w:u w:val="single"/>
              </w:rPr>
              <w:t>Missions des CeGIDD</w:t>
            </w:r>
            <w:r w:rsidR="002E4B10" w:rsidRPr="003D0730">
              <w:rPr>
                <w:rFonts w:ascii="Marianne" w:hAnsi="Marianne" w:cs="Arial"/>
                <w:b/>
                <w:szCs w:val="20"/>
                <w:u w:val="single"/>
              </w:rPr>
              <w:t xml:space="preserve"> </w:t>
            </w:r>
          </w:p>
          <w:p w14:paraId="33503629" w14:textId="3CF5F0BF" w:rsidR="002E4B10" w:rsidRPr="003D0730" w:rsidRDefault="002E4B10" w:rsidP="005B416B">
            <w:pPr>
              <w:jc w:val="center"/>
              <w:rPr>
                <w:rFonts w:ascii="Marianne" w:eastAsia="Times New Roman" w:hAnsi="Marianne" w:cs="Arial"/>
                <w:i/>
                <w:sz w:val="16"/>
                <w:szCs w:val="18"/>
                <w:lang w:eastAsia="fr-FR"/>
              </w:rPr>
            </w:pPr>
            <w:r w:rsidRPr="001313BE">
              <w:rPr>
                <w:rFonts w:ascii="Marianne" w:eastAsia="Times New Roman" w:hAnsi="Marianne" w:cs="Arial"/>
                <w:i/>
                <w:sz w:val="16"/>
                <w:szCs w:val="18"/>
                <w:lang w:eastAsia="fr-FR"/>
              </w:rPr>
              <w:t>Le décret n°2015-796 et l’arrêté du 1</w:t>
            </w:r>
            <w:r w:rsidRPr="001313BE">
              <w:rPr>
                <w:rFonts w:ascii="Marianne" w:eastAsia="Times New Roman" w:hAnsi="Marianne" w:cs="Arial"/>
                <w:i/>
                <w:sz w:val="16"/>
                <w:szCs w:val="18"/>
                <w:vertAlign w:val="superscript"/>
                <w:lang w:eastAsia="fr-FR"/>
              </w:rPr>
              <w:t>er</w:t>
            </w:r>
            <w:r w:rsidRPr="001313BE">
              <w:rPr>
                <w:rFonts w:ascii="Marianne" w:eastAsia="Times New Roman" w:hAnsi="Marianne" w:cs="Arial"/>
                <w:i/>
                <w:sz w:val="16"/>
                <w:szCs w:val="18"/>
                <w:lang w:eastAsia="fr-FR"/>
              </w:rPr>
              <w:t xml:space="preserve"> juillet relatif</w:t>
            </w:r>
            <w:r w:rsidR="007F1669" w:rsidRPr="001313BE">
              <w:rPr>
                <w:rFonts w:ascii="Marianne" w:eastAsia="Times New Roman" w:hAnsi="Marianne" w:cs="Arial"/>
                <w:i/>
                <w:sz w:val="16"/>
                <w:szCs w:val="18"/>
                <w:lang w:eastAsia="fr-FR"/>
              </w:rPr>
              <w:t>s</w:t>
            </w:r>
            <w:r w:rsidRPr="001313BE">
              <w:rPr>
                <w:rFonts w:ascii="Marianne" w:eastAsia="Times New Roman" w:hAnsi="Marianne" w:cs="Arial"/>
                <w:i/>
                <w:sz w:val="16"/>
                <w:szCs w:val="18"/>
                <w:lang w:eastAsia="fr-FR"/>
              </w:rPr>
              <w:t xml:space="preserve"> aux CeGIDD précisent les missions de ces structures. </w:t>
            </w:r>
            <w:r w:rsidRPr="001313BE">
              <w:rPr>
                <w:rFonts w:ascii="Marianne" w:eastAsia="Times New Roman" w:hAnsi="Marianne" w:cs="Arial"/>
                <w:b/>
                <w:i/>
                <w:sz w:val="16"/>
                <w:szCs w:val="18"/>
                <w:lang w:eastAsia="fr-FR"/>
              </w:rPr>
              <w:t xml:space="preserve">Ces missions sont complétées par l’arrêté du 7 juin 2016 fixant la liste des traitements préventifs assurés par les </w:t>
            </w:r>
            <w:r w:rsidR="0081793F" w:rsidRPr="001313BE">
              <w:rPr>
                <w:rFonts w:ascii="Marianne" w:eastAsia="Times New Roman" w:hAnsi="Marianne" w:cs="Arial"/>
                <w:b/>
                <w:i/>
                <w:sz w:val="16"/>
                <w:szCs w:val="18"/>
                <w:lang w:eastAsia="fr-FR"/>
              </w:rPr>
              <w:t>CeGIDD.</w:t>
            </w:r>
            <w:r w:rsidR="0081793F" w:rsidRPr="001313BE">
              <w:rPr>
                <w:rFonts w:ascii="Marianne" w:eastAsia="Times New Roman" w:hAnsi="Marianne" w:cs="Arial"/>
                <w:i/>
                <w:sz w:val="16"/>
                <w:szCs w:val="18"/>
                <w:lang w:eastAsia="fr-FR"/>
              </w:rPr>
              <w:t xml:space="preserve"> </w:t>
            </w:r>
            <w:r w:rsidR="00962918" w:rsidRPr="001313BE">
              <w:rPr>
                <w:rFonts w:ascii="Marianne" w:eastAsia="Times New Roman" w:hAnsi="Marianne" w:cs="Arial"/>
                <w:i/>
                <w:sz w:val="16"/>
                <w:szCs w:val="18"/>
                <w:lang w:eastAsia="fr-FR"/>
              </w:rPr>
              <w:br/>
            </w:r>
            <w:r w:rsidR="001313BE">
              <w:rPr>
                <w:rFonts w:ascii="Marianne" w:eastAsia="Times New Roman" w:hAnsi="Marianne" w:cs="Arial"/>
                <w:i/>
                <w:sz w:val="16"/>
                <w:szCs w:val="18"/>
                <w:lang w:eastAsia="fr-FR"/>
              </w:rPr>
              <w:t xml:space="preserve"> Indiquer</w:t>
            </w:r>
            <w:r w:rsidR="0081793F" w:rsidRPr="001313BE">
              <w:rPr>
                <w:rFonts w:ascii="Marianne" w:eastAsia="Times New Roman" w:hAnsi="Marianne" w:cs="Arial"/>
                <w:i/>
                <w:sz w:val="16"/>
                <w:szCs w:val="18"/>
                <w:lang w:eastAsia="fr-FR"/>
              </w:rPr>
              <w:t xml:space="preserve"> dans le tableau les missions qui seront assurée</w:t>
            </w:r>
            <w:r w:rsidR="007F1669" w:rsidRPr="001313BE">
              <w:rPr>
                <w:rFonts w:ascii="Marianne" w:eastAsia="Times New Roman" w:hAnsi="Marianne" w:cs="Arial"/>
                <w:i/>
                <w:sz w:val="16"/>
                <w:szCs w:val="18"/>
                <w:lang w:eastAsia="fr-FR"/>
              </w:rPr>
              <w:t>s</w:t>
            </w:r>
            <w:r w:rsidR="0081793F" w:rsidRPr="001313BE">
              <w:rPr>
                <w:rFonts w:ascii="Marianne" w:eastAsia="Times New Roman" w:hAnsi="Marianne" w:cs="Arial"/>
                <w:i/>
                <w:sz w:val="16"/>
                <w:szCs w:val="18"/>
                <w:lang w:eastAsia="fr-FR"/>
              </w:rPr>
              <w:t xml:space="preserve"> par la structure.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175" w14:textId="08B0D172" w:rsidR="003F7D1D" w:rsidRPr="003D0730" w:rsidRDefault="0086135D" w:rsidP="005B416B">
            <w:pPr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3D0730">
              <w:rPr>
                <w:rFonts w:ascii="Marianne" w:hAnsi="Marianne" w:cs="Arial"/>
                <w:b/>
                <w:bCs/>
                <w:sz w:val="18"/>
                <w:szCs w:val="20"/>
              </w:rPr>
              <w:t>Cocher si la réponse est OUI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1D3" w14:textId="68072812" w:rsidR="003F7D1D" w:rsidRPr="003D0730" w:rsidRDefault="00C42D9E" w:rsidP="002E4B10">
            <w:pPr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3D0730">
              <w:rPr>
                <w:rFonts w:ascii="Marianne" w:hAnsi="Marianne" w:cs="Arial"/>
                <w:b/>
                <w:bCs/>
                <w:sz w:val="18"/>
                <w:szCs w:val="20"/>
              </w:rPr>
              <w:t>Préciser</w:t>
            </w:r>
          </w:p>
        </w:tc>
      </w:tr>
      <w:tr w:rsidR="005B416B" w:rsidRPr="003D0730" w14:paraId="1AFB7ADB" w14:textId="77777777" w:rsidTr="005B416B"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80C" w14:textId="2DD6932F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Missions dans le domaine de la lutte contre le VIH, les hépatites virales et les IST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86D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accueil et information de l’usager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115950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EAB9628" w14:textId="0BCBDFDF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06A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120C3C39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EDD0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EA1" w14:textId="78A95933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2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entretien personnalisé et évaluation de ses facteurs d'exposition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101797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657C6B4" w14:textId="62F28F82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46A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32B4E67D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17E4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715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3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élaboration avec l’usager de son parcours de santé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0D8" w14:textId="77777777" w:rsidR="003F7D1D" w:rsidRPr="003D0730" w:rsidRDefault="003F7D1D" w:rsidP="005B416B">
            <w:pPr>
              <w:spacing w:after="0"/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B7E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6276E4EA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0AAC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A58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4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dépistage et/ou examens clinique et biologique de diagnostic réalisés chez l’usager et, le cas échéant, chez ses partenaires, sous réserve de leur accord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103562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91CDFD" w14:textId="4400D76E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958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67CE8EFE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DDF2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6D5" w14:textId="13D00246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5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conseil personnalisé dans un but de prévention primaire et secondaire et distribution de matériels de prévention (préservatifs, gels…)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67638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25542E2" w14:textId="271F4A37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1FD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12B3660D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8D12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3D5" w14:textId="1515342A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6 </w:t>
            </w:r>
            <w:r w:rsidRPr="003D0730">
              <w:rPr>
                <w:rFonts w:ascii="Marianne" w:hAnsi="Marianne" w:cs="Arial"/>
                <w:b/>
                <w:sz w:val="16"/>
                <w:szCs w:val="16"/>
              </w:rPr>
              <w:t xml:space="preserve">- prise en charge et suivi d’un accident d’exposition au VIH, </w:t>
            </w:r>
            <w:r w:rsidR="002E4B10" w:rsidRPr="003D0730">
              <w:rPr>
                <w:rFonts w:ascii="Marianne" w:hAnsi="Marianne" w:cs="Arial"/>
                <w:b/>
                <w:sz w:val="16"/>
                <w:szCs w:val="16"/>
              </w:rPr>
              <w:t>VHB et VHC</w:t>
            </w:r>
            <w:r w:rsidRPr="003D0730">
              <w:rPr>
                <w:rFonts w:ascii="Marianne" w:hAnsi="Marianne" w:cs="Arial"/>
                <w:b/>
                <w:sz w:val="16"/>
                <w:szCs w:val="16"/>
              </w:rPr>
              <w:t>, conformément à la réglementation en vigueur sur la dispensation des antirétroviraux ou des immunoglobulines pour l’hépatite B, ou orientation vers une structure autorisée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-43351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9D71BCD" w14:textId="1D6F41BD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731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0990F925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ACA2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743" w14:textId="2DF3FDF0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7</w:t>
            </w:r>
            <w:r w:rsidRPr="003D0730">
              <w:rPr>
                <w:rFonts w:ascii="Marianne" w:hAnsi="Marianne" w:cs="Arial"/>
                <w:sz w:val="16"/>
                <w:szCs w:val="16"/>
              </w:rPr>
              <w:t xml:space="preserve">- prise en charge médicale de l’usager porteur d’une </w:t>
            </w:r>
            <w:proofErr w:type="spellStart"/>
            <w:r w:rsidRPr="003D0730">
              <w:rPr>
                <w:rFonts w:ascii="Marianne" w:hAnsi="Marianne" w:cs="Arial"/>
                <w:sz w:val="16"/>
                <w:szCs w:val="16"/>
              </w:rPr>
              <w:t>chlamydiose</w:t>
            </w:r>
            <w:proofErr w:type="spellEnd"/>
            <w:r w:rsidRPr="003D0730">
              <w:rPr>
                <w:rFonts w:ascii="Marianne" w:hAnsi="Marianne" w:cs="Arial"/>
                <w:sz w:val="16"/>
                <w:szCs w:val="16"/>
              </w:rPr>
              <w:t>, d’une gonococcie, d’une syphilis ou de toute autre IST ne nécessitant pas une prise en charge spécialisée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-126615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97EE8F5" w14:textId="75E3052F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41F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647A3077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B68B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B83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8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orientation (voire accompagnement si nécessaire) de l’usager porteur du VIH ou d’une hépatite virale après confirmation vers une consultation médicale adaptée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14139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8EDC98F" w14:textId="327BB859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E4A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3A9C8B02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3F4A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CF99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9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orientation de l’usager porteur d’une IST compliquée dont le traitement nécessite une prise en charge spécialisée vers une structure de santé ou un professionnel ayant compétence pour la réaliser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187025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6C318FD" w14:textId="41700B1C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E38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29ACA7F4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9C34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D84" w14:textId="0461B71C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10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prise en charge psychologique et sociale de première intention de l’usager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153754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E14E464" w14:textId="2050D48F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616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383E6D0D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0CF0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01A" w14:textId="41376339" w:rsidR="003F7D1D" w:rsidRPr="003D0730" w:rsidRDefault="003F7D1D" w:rsidP="00CB4094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11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 xml:space="preserve">- vaccination contre </w:t>
            </w:r>
            <w:r w:rsidR="00CB4094" w:rsidRPr="00CB4094">
              <w:rPr>
                <w:rFonts w:ascii="Marianne" w:hAnsi="Marianne" w:cs="Arial"/>
                <w:b/>
                <w:sz w:val="16"/>
                <w:szCs w:val="16"/>
              </w:rPr>
              <w:t>la variole du singe</w:t>
            </w:r>
            <w:r w:rsidR="00CB4094">
              <w:rPr>
                <w:rFonts w:ascii="Marianne" w:hAnsi="Marianne" w:cs="Arial"/>
                <w:sz w:val="16"/>
                <w:szCs w:val="16"/>
              </w:rPr>
              <w:t xml:space="preserve">,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les virus de l’hépatite B, de l’hépatite A (hors indications  pour les voyageurs) et du papillomavirus selon les recommandations du calendrier vaccinal, et le cas échéant les vaccinations recommandées par les autorités sanitaires pour des publics cibles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27560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07F11EA" w14:textId="30B03A0D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7E3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4975CB8A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608A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7FA6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12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réalisation d’activités hors les murs en direction de publics cibles pour l’information, la prévention et le dépistage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-62199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9DBE443" w14:textId="16FB0B3E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9D5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1C88E823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3896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8F7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13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conseil et expertise auprès des professionnels locaux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174314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667B05F" w14:textId="2B60FCD8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F89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2DD478FB" w14:textId="77777777" w:rsidTr="005B416B"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77D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Missions dans le domaine de la prévention des autres risques liés à la sexualité dans une approche globale de santé sexuelle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8E8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14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information et éducation à la sexualité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212295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7C12599" w14:textId="76070F2A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5D7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309E247D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00C9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36C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15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information sur la grossesse et orientation pour sa prise en charge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4348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0712F5C" w14:textId="75C0D51E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032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41213805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9D56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27B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16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prévention des grossesses non désirées notamment par  la prescription de contraception y compris la contraception d’urgence et la délivrance de celle-ci dans certaines situations d’urgence sanitaire ou sociale</w:t>
            </w:r>
            <w:r w:rsidR="00C173B2" w:rsidRPr="003D0730">
              <w:rPr>
                <w:rFonts w:ascii="Marianne" w:hAnsi="Marianne" w:cs="Arial"/>
                <w:sz w:val="16"/>
                <w:szCs w:val="16"/>
              </w:rPr>
              <w:t xml:space="preserve"> ; </w:t>
            </w:r>
            <w:r w:rsidR="00FD7C6A" w:rsidRPr="003D0730">
              <w:rPr>
                <w:rFonts w:ascii="Marianne" w:hAnsi="Marianne" w:cs="Arial"/>
                <w:sz w:val="16"/>
                <w:szCs w:val="16"/>
              </w:rPr>
              <w:t>orientation des demandes d’interruption volontaire de grossesse vers une structure de santé ou un professionnel compétent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-178610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B0BEB82" w14:textId="633D7AE5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9C2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649679A4" w14:textId="77777777" w:rsidTr="005B416B"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EAEA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757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sz w:val="16"/>
                <w:szCs w:val="16"/>
              </w:rPr>
              <w:t>17</w:t>
            </w:r>
            <w:r w:rsidRPr="003D0730">
              <w:rPr>
                <w:rFonts w:ascii="Marianne" w:hAnsi="Marianne" w:cs="Arial"/>
                <w:sz w:val="16"/>
                <w:szCs w:val="16"/>
              </w:rPr>
              <w:t xml:space="preserve"> - </w:t>
            </w:r>
            <w:r w:rsidR="00FD7C6A" w:rsidRPr="003D0730">
              <w:rPr>
                <w:rFonts w:ascii="Marianne" w:hAnsi="Marianne" w:cs="Arial"/>
                <w:sz w:val="16"/>
                <w:szCs w:val="16"/>
              </w:rPr>
              <w:t>prévention et détection des violences sexuelles ou des violences liées à l’orientation sexuelle et à l’identité de genre, des troubles et dysfonctions sexuels, par la proposition d’une orientation vers une prise en charge adéquate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79F" w14:textId="77777777" w:rsidR="003F7D1D" w:rsidRPr="003D0730" w:rsidRDefault="003F7D1D" w:rsidP="005B416B">
            <w:pPr>
              <w:spacing w:after="0"/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01A1" w14:textId="77777777" w:rsidR="003F7D1D" w:rsidRPr="00565FF7" w:rsidRDefault="003F7D1D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2A85E665" w14:textId="77777777" w:rsidTr="005B416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7F4" w14:textId="77777777" w:rsidR="003F7D1D" w:rsidRPr="003D0730" w:rsidRDefault="003F7D1D" w:rsidP="005B416B">
            <w:pPr>
              <w:spacing w:after="0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Prise en charge spécifique et facultative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3C0" w14:textId="77777777" w:rsidR="003F7D1D" w:rsidRPr="003D0730" w:rsidRDefault="003F7D1D" w:rsidP="005B416B">
            <w:pPr>
              <w:spacing w:after="0" w:line="240" w:lineRule="auto"/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1</w:t>
            </w:r>
            <w:r w:rsidR="00C173B2"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8</w:t>
            </w: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- En vue de répondre à des besoins territoriaux ou populationnels dans les domaines visés ci-dessus, organisa</w:t>
            </w:r>
            <w:r w:rsidR="00291E6D" w:rsidRPr="003D0730">
              <w:rPr>
                <w:rFonts w:ascii="Marianne" w:hAnsi="Marianne" w:cs="Arial"/>
                <w:sz w:val="16"/>
                <w:szCs w:val="16"/>
              </w:rPr>
              <w:t>tion  avec l’accord de l’ARS d’</w:t>
            </w:r>
            <w:r w:rsidRPr="003D0730">
              <w:rPr>
                <w:rFonts w:ascii="Marianne" w:hAnsi="Marianne" w:cs="Arial"/>
                <w:sz w:val="16"/>
                <w:szCs w:val="16"/>
              </w:rPr>
              <w:t>une prise en charge spécifique orientée vers la réponse à ces besoins : préciser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-17057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21A0D30" w14:textId="7444E78F" w:rsidR="003F7D1D" w:rsidRPr="003D0730" w:rsidRDefault="0086135D" w:rsidP="005B416B">
                <w:pPr>
                  <w:spacing w:after="0"/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 w:rsidRPr="003D0730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526" w14:textId="77777777" w:rsidR="00D93F2E" w:rsidRPr="00565FF7" w:rsidRDefault="00D93F2E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  <w:p w14:paraId="08FE9AD1" w14:textId="77777777" w:rsidR="00D93F2E" w:rsidRPr="00565FF7" w:rsidRDefault="00D93F2E" w:rsidP="005B416B">
            <w:pPr>
              <w:spacing w:after="0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5B416B" w:rsidRPr="003D0730" w14:paraId="15F60341" w14:textId="77777777" w:rsidTr="005B416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7972" w14:textId="2D1851D8" w:rsidR="00003394" w:rsidRPr="003D0730" w:rsidRDefault="00003394" w:rsidP="005B416B">
            <w:pPr>
              <w:spacing w:after="0"/>
              <w:jc w:val="both"/>
              <w:rPr>
                <w:rFonts w:ascii="Marianne" w:hAnsi="Marianne" w:cs="Arial"/>
                <w:b/>
                <w:bCs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Prise en charge d</w:t>
            </w:r>
            <w:r w:rsidR="005B416B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e la prophylaxie </w:t>
            </w:r>
            <w:proofErr w:type="spellStart"/>
            <w:r w:rsidR="005B416B">
              <w:rPr>
                <w:rFonts w:ascii="Marianne" w:hAnsi="Marianne" w:cs="Arial"/>
                <w:b/>
                <w:bCs/>
                <w:sz w:val="16"/>
                <w:szCs w:val="16"/>
              </w:rPr>
              <w:t>pré-exposition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F290" w14:textId="0FD579CF" w:rsidR="00003394" w:rsidRPr="003D0730" w:rsidRDefault="00FC4372" w:rsidP="005B416B">
            <w:pPr>
              <w:spacing w:after="0" w:line="240" w:lineRule="auto"/>
              <w:jc w:val="both"/>
              <w:rPr>
                <w:rFonts w:ascii="Marianne" w:hAnsi="Marianne" w:cs="Arial"/>
                <w:bCs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19 </w:t>
            </w:r>
            <w:r w:rsidRPr="003D0730">
              <w:rPr>
                <w:rFonts w:ascii="Marianne" w:hAnsi="Marianne" w:cs="Arial"/>
                <w:sz w:val="16"/>
                <w:szCs w:val="16"/>
              </w:rPr>
              <w:t xml:space="preserve">- </w:t>
            </w:r>
            <w:r w:rsidR="00544329" w:rsidRPr="003D0730">
              <w:rPr>
                <w:rFonts w:ascii="Marianne" w:hAnsi="Marianne" w:cs="Arial"/>
                <w:b/>
                <w:sz w:val="16"/>
                <w:szCs w:val="16"/>
              </w:rPr>
              <w:t>prise en charge des usagers éligibles à la prophylaxie pré exposition (</w:t>
            </w:r>
            <w:proofErr w:type="spellStart"/>
            <w:r w:rsidR="00544329" w:rsidRPr="003D0730">
              <w:rPr>
                <w:rFonts w:ascii="Marianne" w:hAnsi="Marianne" w:cs="Arial"/>
                <w:b/>
                <w:sz w:val="16"/>
                <w:szCs w:val="16"/>
              </w:rPr>
              <w:t>PrEP</w:t>
            </w:r>
            <w:proofErr w:type="spellEnd"/>
            <w:r w:rsidR="00544329" w:rsidRPr="003D0730">
              <w:rPr>
                <w:rFonts w:ascii="Marianne" w:hAnsi="Marianne" w:cs="Arial"/>
                <w:b/>
                <w:sz w:val="16"/>
                <w:szCs w:val="16"/>
              </w:rPr>
              <w:t>), conformément à l’arrêté du 7 juin 2016 fixant la liste des traitements pr</w:t>
            </w:r>
            <w:r w:rsidR="00962918" w:rsidRPr="003D0730">
              <w:rPr>
                <w:rFonts w:ascii="Marianne" w:hAnsi="Marianne" w:cs="Arial"/>
                <w:b/>
                <w:sz w:val="16"/>
                <w:szCs w:val="16"/>
              </w:rPr>
              <w:t xml:space="preserve">éventifs assurés par les CeGIDD </w:t>
            </w:r>
            <w:r w:rsidR="00544329" w:rsidRPr="003D0730">
              <w:rPr>
                <w:rFonts w:ascii="Marianne" w:hAnsi="Marianne" w:cs="Arial"/>
                <w:b/>
                <w:sz w:val="16"/>
                <w:szCs w:val="16"/>
              </w:rPr>
              <w:t xml:space="preserve">(prescription et suivi des traitements </w:t>
            </w:r>
            <w:proofErr w:type="spellStart"/>
            <w:r w:rsidR="00544329" w:rsidRPr="003D0730">
              <w:rPr>
                <w:rFonts w:ascii="Marianne" w:hAnsi="Marianne" w:cs="Arial"/>
                <w:b/>
                <w:sz w:val="16"/>
                <w:szCs w:val="16"/>
              </w:rPr>
              <w:t>PrEP</w:t>
            </w:r>
            <w:proofErr w:type="spellEnd"/>
            <w:r w:rsidR="00544329" w:rsidRPr="003D0730">
              <w:rPr>
                <w:rFonts w:ascii="Marianne" w:hAnsi="Marianne" w:cs="Arial"/>
                <w:b/>
                <w:sz w:val="16"/>
                <w:szCs w:val="16"/>
              </w:rPr>
              <w:t>)</w:t>
            </w:r>
          </w:p>
        </w:tc>
        <w:sdt>
          <w:sdtPr>
            <w:rPr>
              <w:rFonts w:ascii="Marianne" w:hAnsi="Marianne" w:cs="Arial"/>
              <w:b/>
              <w:bCs/>
              <w:sz w:val="16"/>
              <w:szCs w:val="16"/>
            </w:rPr>
            <w:id w:val="-195538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4D6ABC" w14:textId="57071917" w:rsidR="00003394" w:rsidRPr="003D0730" w:rsidRDefault="00565FF7" w:rsidP="005B416B">
                <w:pPr>
                  <w:jc w:val="center"/>
                  <w:rPr>
                    <w:rFonts w:ascii="Marianne" w:hAnsi="Marianne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1D8" w14:textId="77777777" w:rsidR="00003394" w:rsidRPr="00565FF7" w:rsidRDefault="00003394" w:rsidP="005B416B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</w:tbl>
    <w:p w14:paraId="63B7836E" w14:textId="77777777" w:rsidR="00AF7FB9" w:rsidRPr="003D0730" w:rsidRDefault="00AF7FB9" w:rsidP="00AF7FB9">
      <w:pPr>
        <w:spacing w:after="0" w:line="240" w:lineRule="auto"/>
        <w:rPr>
          <w:rFonts w:ascii="Marianne" w:hAnsi="Marianne" w:cs="Arial"/>
          <w:b/>
          <w:u w:val="single"/>
        </w:rPr>
      </w:pPr>
    </w:p>
    <w:p w14:paraId="2DE6DD47" w14:textId="0F5D4FDC" w:rsidR="00BB3B28" w:rsidRPr="003D0730" w:rsidRDefault="00C42D9E" w:rsidP="003B3B40">
      <w:pPr>
        <w:pStyle w:val="Paragraphedeliste"/>
        <w:numPr>
          <w:ilvl w:val="0"/>
          <w:numId w:val="22"/>
        </w:numPr>
        <w:rPr>
          <w:rFonts w:ascii="Marianne" w:hAnsi="Marianne" w:cs="Arial"/>
          <w:b/>
          <w:u w:val="single"/>
        </w:rPr>
      </w:pPr>
      <w:r w:rsidRPr="003D0730">
        <w:rPr>
          <w:rFonts w:ascii="Marianne" w:hAnsi="Marianne" w:cs="Arial"/>
          <w:b/>
          <w:u w:val="single"/>
        </w:rPr>
        <w:lastRenderedPageBreak/>
        <w:t xml:space="preserve">Personnel, modalités de fonctionnement et organisation </w:t>
      </w:r>
    </w:p>
    <w:p w14:paraId="09CD60B9" w14:textId="77777777" w:rsidR="00C42D9E" w:rsidRPr="003D0730" w:rsidRDefault="00C42D9E" w:rsidP="00C42D9E">
      <w:pPr>
        <w:pStyle w:val="Paragraphedeliste"/>
        <w:ind w:left="1080"/>
        <w:rPr>
          <w:rFonts w:ascii="Marianne" w:hAnsi="Marianne" w:cs="Arial"/>
          <w:b/>
          <w:u w:val="single"/>
        </w:rPr>
      </w:pPr>
    </w:p>
    <w:p w14:paraId="0CC3BD45" w14:textId="2D3BAF54" w:rsidR="001D2A0B" w:rsidRPr="003D0730" w:rsidRDefault="001D2A0B" w:rsidP="00C42D9E">
      <w:pPr>
        <w:pStyle w:val="Paragraphedeliste"/>
        <w:numPr>
          <w:ilvl w:val="0"/>
          <w:numId w:val="23"/>
        </w:numPr>
        <w:rPr>
          <w:rFonts w:ascii="Marianne" w:hAnsi="Marianne" w:cs="Arial"/>
          <w:b/>
          <w:sz w:val="20"/>
          <w:szCs w:val="20"/>
          <w:u w:val="single"/>
        </w:rPr>
      </w:pPr>
      <w:r w:rsidRPr="003D0730">
        <w:rPr>
          <w:rFonts w:ascii="Marianne" w:hAnsi="Marianne" w:cs="Arial"/>
          <w:b/>
          <w:sz w:val="20"/>
          <w:szCs w:val="20"/>
          <w:u w:val="single"/>
        </w:rPr>
        <w:t>Informations relatives au personnel</w:t>
      </w:r>
      <w:r w:rsidR="00AE4273" w:rsidRPr="003D0730">
        <w:rPr>
          <w:rFonts w:ascii="Marianne" w:hAnsi="Marianne" w:cs="Arial"/>
          <w:b/>
          <w:sz w:val="20"/>
          <w:szCs w:val="20"/>
          <w:u w:val="single"/>
        </w:rPr>
        <w:t xml:space="preserve"> : </w:t>
      </w:r>
    </w:p>
    <w:p w14:paraId="4C40B6B0" w14:textId="43A9EC0D" w:rsidR="006F0365" w:rsidRPr="003D0730" w:rsidRDefault="00BC4B01" w:rsidP="00BC4B01">
      <w:pPr>
        <w:pStyle w:val="NormalWeb"/>
        <w:spacing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 xml:space="preserve">La </w:t>
      </w:r>
      <w:r w:rsidR="00EA0AD5" w:rsidRPr="003D0730">
        <w:rPr>
          <w:rFonts w:ascii="Marianne" w:hAnsi="Marianne" w:cs="Arial"/>
          <w:sz w:val="20"/>
          <w:szCs w:val="20"/>
        </w:rPr>
        <w:t xml:space="preserve">structure candidate indique le </w:t>
      </w:r>
      <w:r w:rsidR="001D2A0B" w:rsidRPr="003D0730">
        <w:rPr>
          <w:rFonts w:ascii="Marianne" w:hAnsi="Marianne" w:cs="Arial"/>
          <w:sz w:val="20"/>
          <w:szCs w:val="20"/>
        </w:rPr>
        <w:t>nom, l</w:t>
      </w:r>
      <w:r w:rsidR="005A435C" w:rsidRPr="003D0730">
        <w:rPr>
          <w:rFonts w:ascii="Marianne" w:hAnsi="Marianne" w:cs="Arial"/>
          <w:sz w:val="20"/>
          <w:szCs w:val="20"/>
        </w:rPr>
        <w:t>e nombre et la qualité des professionn</w:t>
      </w:r>
      <w:r w:rsidR="001D2A0B" w:rsidRPr="003D0730">
        <w:rPr>
          <w:rFonts w:ascii="Marianne" w:hAnsi="Marianne" w:cs="Arial"/>
          <w:sz w:val="20"/>
          <w:szCs w:val="20"/>
        </w:rPr>
        <w:t>e</w:t>
      </w:r>
      <w:r w:rsidR="00821AB6" w:rsidRPr="003D0730">
        <w:rPr>
          <w:rFonts w:ascii="Marianne" w:hAnsi="Marianne" w:cs="Arial"/>
          <w:sz w:val="20"/>
          <w:szCs w:val="20"/>
        </w:rPr>
        <w:t>l</w:t>
      </w:r>
      <w:r w:rsidR="001D2A0B" w:rsidRPr="003D0730">
        <w:rPr>
          <w:rFonts w:ascii="Marianne" w:hAnsi="Marianne" w:cs="Arial"/>
          <w:sz w:val="20"/>
          <w:szCs w:val="20"/>
        </w:rPr>
        <w:t>s mentionnés au I</w:t>
      </w:r>
      <w:r w:rsidR="00C75354" w:rsidRPr="003D0730">
        <w:rPr>
          <w:rFonts w:ascii="Marianne" w:hAnsi="Marianne" w:cs="Arial"/>
          <w:sz w:val="20"/>
          <w:szCs w:val="20"/>
        </w:rPr>
        <w:t>V</w:t>
      </w:r>
      <w:r w:rsidR="001D2A0B" w:rsidRPr="003D0730">
        <w:rPr>
          <w:rFonts w:ascii="Marianne" w:hAnsi="Marianne" w:cs="Arial"/>
          <w:sz w:val="20"/>
          <w:szCs w:val="20"/>
        </w:rPr>
        <w:t xml:space="preserve"> de l’annexe I d</w:t>
      </w:r>
      <w:r w:rsidR="00905A1B" w:rsidRPr="003D0730">
        <w:rPr>
          <w:rFonts w:ascii="Marianne" w:hAnsi="Marianne" w:cs="Arial"/>
          <w:sz w:val="20"/>
          <w:szCs w:val="20"/>
        </w:rPr>
        <w:t>e</w:t>
      </w:r>
      <w:r w:rsidR="001D2A0B" w:rsidRPr="003D0730">
        <w:rPr>
          <w:rFonts w:ascii="Marianne" w:hAnsi="Marianne" w:cs="Arial"/>
          <w:sz w:val="20"/>
          <w:szCs w:val="20"/>
        </w:rPr>
        <w:t xml:space="preserve"> </w:t>
      </w:r>
      <w:r w:rsidR="00905A1B" w:rsidRPr="003D0730">
        <w:rPr>
          <w:rFonts w:ascii="Marianne" w:hAnsi="Marianne" w:cs="Arial"/>
          <w:sz w:val="20"/>
          <w:szCs w:val="20"/>
        </w:rPr>
        <w:t>l’</w:t>
      </w:r>
      <w:r w:rsidR="001D2A0B" w:rsidRPr="003D0730">
        <w:rPr>
          <w:rFonts w:ascii="Marianne" w:hAnsi="Marianne" w:cs="Arial"/>
          <w:sz w:val="20"/>
          <w:szCs w:val="20"/>
        </w:rPr>
        <w:t>arrêté</w:t>
      </w:r>
      <w:r w:rsidR="00905A1B" w:rsidRPr="003D0730">
        <w:rPr>
          <w:rFonts w:ascii="Marianne" w:hAnsi="Marianne" w:cs="Arial"/>
          <w:color w:val="FF0000"/>
          <w:sz w:val="20"/>
          <w:szCs w:val="20"/>
        </w:rPr>
        <w:t xml:space="preserve"> </w:t>
      </w:r>
      <w:r w:rsidR="005F0713" w:rsidRPr="003D0730">
        <w:rPr>
          <w:rFonts w:ascii="Marianne" w:hAnsi="Marianne" w:cs="Arial"/>
          <w:sz w:val="20"/>
          <w:szCs w:val="20"/>
        </w:rPr>
        <w:t>du 1</w:t>
      </w:r>
      <w:r w:rsidR="005F0713" w:rsidRPr="003D0730">
        <w:rPr>
          <w:rFonts w:ascii="Marianne" w:hAnsi="Marianne" w:cs="Arial"/>
          <w:sz w:val="20"/>
          <w:szCs w:val="20"/>
          <w:vertAlign w:val="superscript"/>
        </w:rPr>
        <w:t>er</w:t>
      </w:r>
      <w:r w:rsidR="005F0713" w:rsidRPr="003D0730">
        <w:rPr>
          <w:rFonts w:ascii="Marianne" w:hAnsi="Marianne" w:cs="Arial"/>
          <w:sz w:val="20"/>
          <w:szCs w:val="20"/>
        </w:rPr>
        <w:t xml:space="preserve"> juillet</w:t>
      </w:r>
      <w:r w:rsidR="005B5ABB" w:rsidRPr="003D0730">
        <w:rPr>
          <w:rFonts w:ascii="Marianne" w:hAnsi="Marianne" w:cs="Arial"/>
          <w:sz w:val="20"/>
          <w:szCs w:val="20"/>
        </w:rPr>
        <w:t xml:space="preserve"> 2015</w:t>
      </w:r>
      <w:r w:rsidR="00EA0AD5" w:rsidRPr="003D0730">
        <w:rPr>
          <w:rFonts w:ascii="Marianne" w:hAnsi="Marianne" w:cs="Arial"/>
          <w:sz w:val="20"/>
          <w:szCs w:val="20"/>
        </w:rPr>
        <w:t xml:space="preserve"> relatif aux </w:t>
      </w:r>
      <w:r w:rsidR="002A7AF6" w:rsidRPr="003D0730">
        <w:rPr>
          <w:rFonts w:ascii="Marianne" w:hAnsi="Marianne" w:cs="Arial"/>
          <w:sz w:val="20"/>
          <w:szCs w:val="20"/>
        </w:rPr>
        <w:t>CeGIDD</w:t>
      </w:r>
      <w:r w:rsidR="001D2A0B" w:rsidRPr="003D0730">
        <w:rPr>
          <w:rFonts w:ascii="Marianne" w:hAnsi="Marianne" w:cs="Arial"/>
          <w:sz w:val="20"/>
          <w:szCs w:val="20"/>
        </w:rPr>
        <w:t xml:space="preserve"> intervenant en son sein</w:t>
      </w:r>
      <w:r w:rsidR="00821AB6" w:rsidRPr="003D0730">
        <w:rPr>
          <w:rFonts w:ascii="Marianne" w:hAnsi="Marianne" w:cs="Arial"/>
          <w:sz w:val="20"/>
          <w:szCs w:val="20"/>
        </w:rPr>
        <w:t xml:space="preserve"> et listés dans le tableau ci-après</w:t>
      </w:r>
      <w:r w:rsidR="001D2A0B" w:rsidRPr="003D0730">
        <w:rPr>
          <w:rFonts w:ascii="Marianne" w:hAnsi="Marianne" w:cs="Arial"/>
          <w:sz w:val="20"/>
          <w:szCs w:val="20"/>
        </w:rPr>
        <w:t>. Elle en précise le temps de présen</w:t>
      </w:r>
      <w:r w:rsidR="009E2933" w:rsidRPr="003D0730">
        <w:rPr>
          <w:rFonts w:ascii="Marianne" w:hAnsi="Marianne" w:cs="Arial"/>
          <w:sz w:val="20"/>
          <w:szCs w:val="20"/>
        </w:rPr>
        <w:t>ce, la formation</w:t>
      </w:r>
      <w:r w:rsidR="00C75354" w:rsidRPr="003D0730">
        <w:rPr>
          <w:rFonts w:ascii="Marianne" w:hAnsi="Marianne" w:cs="Arial"/>
          <w:sz w:val="20"/>
          <w:szCs w:val="20"/>
        </w:rPr>
        <w:t>,</w:t>
      </w:r>
      <w:r w:rsidR="002F3CF0" w:rsidRPr="003D0730">
        <w:rPr>
          <w:rFonts w:ascii="Marianne" w:hAnsi="Marianne" w:cs="Arial"/>
          <w:sz w:val="20"/>
          <w:szCs w:val="20"/>
        </w:rPr>
        <w:t xml:space="preserve"> l’expérience</w:t>
      </w:r>
      <w:r w:rsidR="00203797" w:rsidRPr="003D0730">
        <w:rPr>
          <w:rFonts w:ascii="Marianne" w:hAnsi="Marianne" w:cs="Arial"/>
          <w:sz w:val="20"/>
          <w:szCs w:val="20"/>
        </w:rPr>
        <w:t xml:space="preserve"> et la fonction</w:t>
      </w:r>
      <w:r w:rsidR="009624AA" w:rsidRPr="003D0730">
        <w:rPr>
          <w:rFonts w:ascii="Marianne" w:hAnsi="Marianne" w:cs="Arial"/>
          <w:sz w:val="20"/>
          <w:szCs w:val="20"/>
        </w:rPr>
        <w:t xml:space="preserve"> (joindre au dossier d’habilitation le</w:t>
      </w:r>
      <w:r w:rsidR="00967F39" w:rsidRPr="003D0730">
        <w:rPr>
          <w:rFonts w:ascii="Marianne" w:hAnsi="Marianne" w:cs="Arial"/>
          <w:sz w:val="20"/>
          <w:szCs w:val="20"/>
        </w:rPr>
        <w:t>s</w:t>
      </w:r>
      <w:r w:rsidR="009624AA" w:rsidRPr="003D0730">
        <w:rPr>
          <w:rFonts w:ascii="Marianne" w:hAnsi="Marianne" w:cs="Arial"/>
          <w:sz w:val="20"/>
          <w:szCs w:val="20"/>
        </w:rPr>
        <w:t xml:space="preserve"> </w:t>
      </w:r>
      <w:r w:rsidR="00780ED4" w:rsidRPr="003D0730">
        <w:rPr>
          <w:rFonts w:ascii="Marianne" w:hAnsi="Marianne" w:cs="Arial"/>
          <w:i/>
          <w:sz w:val="20"/>
          <w:szCs w:val="20"/>
        </w:rPr>
        <w:t>curriculum vitae</w:t>
      </w:r>
      <w:r w:rsidR="00967F39" w:rsidRPr="003D0730">
        <w:rPr>
          <w:rFonts w:ascii="Marianne" w:hAnsi="Marianne" w:cs="Arial"/>
          <w:sz w:val="20"/>
          <w:szCs w:val="20"/>
        </w:rPr>
        <w:t>,</w:t>
      </w:r>
      <w:r w:rsidR="0070150F" w:rsidRPr="003D0730">
        <w:rPr>
          <w:rFonts w:ascii="Marianne" w:hAnsi="Marianne" w:cs="Arial"/>
          <w:sz w:val="20"/>
          <w:szCs w:val="20"/>
        </w:rPr>
        <w:t xml:space="preserve"> </w:t>
      </w:r>
      <w:r w:rsidR="007B674F" w:rsidRPr="003D0730">
        <w:rPr>
          <w:rFonts w:ascii="Marianne" w:hAnsi="Marianne" w:cs="Arial"/>
          <w:sz w:val="20"/>
          <w:szCs w:val="20"/>
        </w:rPr>
        <w:t xml:space="preserve">copies de </w:t>
      </w:r>
      <w:r w:rsidR="0070150F" w:rsidRPr="003D0730">
        <w:rPr>
          <w:rFonts w:ascii="Marianne" w:hAnsi="Marianne" w:cs="Arial"/>
          <w:sz w:val="20"/>
          <w:szCs w:val="20"/>
        </w:rPr>
        <w:t xml:space="preserve">diplômes, </w:t>
      </w:r>
      <w:r w:rsidR="009624AA" w:rsidRPr="003D0730">
        <w:rPr>
          <w:rFonts w:ascii="Marianne" w:hAnsi="Marianne" w:cs="Arial"/>
          <w:sz w:val="20"/>
          <w:szCs w:val="20"/>
        </w:rPr>
        <w:t>attestation</w:t>
      </w:r>
      <w:r w:rsidR="007B674F" w:rsidRPr="003D0730">
        <w:rPr>
          <w:rFonts w:ascii="Marianne" w:hAnsi="Marianne" w:cs="Arial"/>
          <w:sz w:val="20"/>
          <w:szCs w:val="20"/>
        </w:rPr>
        <w:t>s</w:t>
      </w:r>
      <w:r w:rsidR="009016FC">
        <w:rPr>
          <w:rFonts w:ascii="Marianne" w:hAnsi="Marianne" w:cs="Arial"/>
          <w:sz w:val="20"/>
          <w:szCs w:val="20"/>
        </w:rPr>
        <w:t xml:space="preserve"> </w:t>
      </w:r>
      <w:r w:rsidR="007B674F" w:rsidRPr="003D0730">
        <w:rPr>
          <w:rFonts w:ascii="Marianne" w:hAnsi="Marianne" w:cs="Arial"/>
          <w:sz w:val="20"/>
          <w:szCs w:val="20"/>
        </w:rPr>
        <w:t>…</w:t>
      </w:r>
      <w:r w:rsidR="009016FC">
        <w:rPr>
          <w:rFonts w:ascii="Marianne" w:hAnsi="Marianne" w:cs="Arial"/>
          <w:sz w:val="20"/>
          <w:szCs w:val="20"/>
        </w:rPr>
        <w:t xml:space="preserve"> </w:t>
      </w:r>
      <w:r w:rsidR="009624AA" w:rsidRPr="003D0730">
        <w:rPr>
          <w:rFonts w:ascii="Marianne" w:hAnsi="Marianne" w:cs="Arial"/>
          <w:sz w:val="20"/>
          <w:szCs w:val="20"/>
        </w:rPr>
        <w:t xml:space="preserve">justifiant </w:t>
      </w:r>
      <w:r w:rsidR="00967F39" w:rsidRPr="003D0730">
        <w:rPr>
          <w:rFonts w:ascii="Marianne" w:hAnsi="Marianne" w:cs="Arial"/>
          <w:sz w:val="20"/>
          <w:szCs w:val="20"/>
        </w:rPr>
        <w:t xml:space="preserve">de </w:t>
      </w:r>
      <w:r w:rsidR="009624AA" w:rsidRPr="003D0730">
        <w:rPr>
          <w:rFonts w:ascii="Marianne" w:hAnsi="Marianne" w:cs="Arial"/>
          <w:sz w:val="20"/>
          <w:szCs w:val="20"/>
        </w:rPr>
        <w:t xml:space="preserve">la formation et </w:t>
      </w:r>
      <w:r w:rsidR="0070150F" w:rsidRPr="003D0730">
        <w:rPr>
          <w:rFonts w:ascii="Marianne" w:hAnsi="Marianne" w:cs="Arial"/>
          <w:sz w:val="20"/>
          <w:szCs w:val="20"/>
        </w:rPr>
        <w:t>de l’</w:t>
      </w:r>
      <w:r w:rsidR="009624AA" w:rsidRPr="003D0730">
        <w:rPr>
          <w:rFonts w:ascii="Marianne" w:hAnsi="Marianne" w:cs="Arial"/>
          <w:sz w:val="20"/>
          <w:szCs w:val="20"/>
        </w:rPr>
        <w:t xml:space="preserve">expérience des </w:t>
      </w:r>
      <w:r w:rsidR="005A435C" w:rsidRPr="003D0730">
        <w:rPr>
          <w:rFonts w:ascii="Marianne" w:hAnsi="Marianne" w:cs="Arial"/>
          <w:sz w:val="20"/>
          <w:szCs w:val="20"/>
        </w:rPr>
        <w:t>professionnels</w:t>
      </w:r>
      <w:r w:rsidR="009624AA" w:rsidRPr="003D0730">
        <w:rPr>
          <w:rFonts w:ascii="Marianne" w:hAnsi="Marianne" w:cs="Arial"/>
          <w:sz w:val="20"/>
          <w:szCs w:val="20"/>
        </w:rPr>
        <w:t>)</w:t>
      </w:r>
      <w:r w:rsidR="003B3B40" w:rsidRPr="003D0730">
        <w:rPr>
          <w:rFonts w:ascii="Marianne" w:hAnsi="Marianne" w:cs="Arial"/>
          <w:sz w:val="20"/>
          <w:szCs w:val="20"/>
        </w:rPr>
        <w:t>.</w:t>
      </w:r>
      <w:r w:rsidR="00203797" w:rsidRPr="003D0730">
        <w:rPr>
          <w:rFonts w:ascii="Marianne" w:hAnsi="Marianne" w:cs="Arial"/>
          <w:sz w:val="20"/>
          <w:szCs w:val="20"/>
        </w:rPr>
        <w:t xml:space="preserve"> </w:t>
      </w:r>
    </w:p>
    <w:p w14:paraId="69AD67BC" w14:textId="77777777" w:rsidR="0070150F" w:rsidRPr="003D0730" w:rsidRDefault="0070150F" w:rsidP="006F0365">
      <w:pPr>
        <w:pStyle w:val="NormalWeb"/>
        <w:spacing w:before="0" w:beforeAutospacing="0" w:after="0" w:afterAutospacing="0"/>
        <w:rPr>
          <w:rFonts w:ascii="Marianne" w:hAnsi="Marianne" w:cs="Arial"/>
          <w:sz w:val="20"/>
          <w:szCs w:val="20"/>
        </w:rPr>
      </w:pPr>
    </w:p>
    <w:p w14:paraId="3C71836B" w14:textId="77777777" w:rsidR="00065128" w:rsidRPr="003D0730" w:rsidRDefault="00065128" w:rsidP="006F0365">
      <w:pPr>
        <w:pStyle w:val="NormalWeb"/>
        <w:spacing w:before="0" w:beforeAutospacing="0" w:after="0" w:afterAutospacing="0"/>
        <w:rPr>
          <w:rFonts w:ascii="Marianne" w:hAnsi="Marianne" w:cs="Arial"/>
          <w:sz w:val="20"/>
          <w:szCs w:val="20"/>
        </w:rPr>
      </w:pPr>
    </w:p>
    <w:p w14:paraId="69CB7DD4" w14:textId="3B09C614" w:rsidR="002E10A4" w:rsidRPr="003D0730" w:rsidRDefault="003D08A2" w:rsidP="00C42D9E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Marianne" w:hAnsi="Marianne" w:cs="Arial"/>
          <w:b/>
          <w:i/>
          <w:sz w:val="20"/>
          <w:szCs w:val="20"/>
        </w:rPr>
      </w:pPr>
      <w:r>
        <w:rPr>
          <w:rFonts w:ascii="Marianne" w:hAnsi="Marianne" w:cs="Arial"/>
          <w:b/>
          <w:i/>
          <w:sz w:val="20"/>
          <w:szCs w:val="20"/>
        </w:rPr>
        <w:t>Composition de l’é</w:t>
      </w:r>
      <w:r w:rsidR="00DB7065" w:rsidRPr="003D0730">
        <w:rPr>
          <w:rFonts w:ascii="Marianne" w:hAnsi="Marianne" w:cs="Arial"/>
          <w:b/>
          <w:i/>
          <w:sz w:val="20"/>
          <w:szCs w:val="20"/>
        </w:rPr>
        <w:t>quipe socle</w:t>
      </w:r>
      <w:r>
        <w:rPr>
          <w:rFonts w:ascii="Marianne" w:hAnsi="Marianne" w:cs="Arial"/>
          <w:b/>
          <w:i/>
          <w:sz w:val="20"/>
          <w:szCs w:val="20"/>
        </w:rPr>
        <w:t xml:space="preserve"> </w:t>
      </w:r>
    </w:p>
    <w:p w14:paraId="3EA725AD" w14:textId="77777777" w:rsidR="002E10A4" w:rsidRPr="003D0730" w:rsidRDefault="002E10A4" w:rsidP="006F0365">
      <w:pPr>
        <w:pStyle w:val="NormalWeb"/>
        <w:spacing w:before="0" w:beforeAutospacing="0" w:after="0" w:afterAutospacing="0"/>
        <w:rPr>
          <w:rFonts w:ascii="Marianne" w:hAnsi="Marianne" w:cs="Arial"/>
          <w:sz w:val="20"/>
          <w:szCs w:val="20"/>
        </w:rPr>
      </w:pPr>
    </w:p>
    <w:p w14:paraId="2D5D3AC3" w14:textId="72AF1F7A" w:rsidR="006F0365" w:rsidRPr="003D0730" w:rsidRDefault="00C42D9E" w:rsidP="001B6F5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Préciser</w:t>
      </w:r>
      <w:r w:rsidR="006F0365" w:rsidRPr="003D0730">
        <w:rPr>
          <w:rFonts w:ascii="Marianne" w:hAnsi="Marianne" w:cs="Arial"/>
          <w:sz w:val="20"/>
          <w:szCs w:val="20"/>
        </w:rPr>
        <w:t xml:space="preserve"> le nom, la formation et la fonction du coordonnateur : </w:t>
      </w:r>
    </w:p>
    <w:p w14:paraId="6CA4074E" w14:textId="77777777" w:rsidR="006F0365" w:rsidRPr="003D0730" w:rsidRDefault="006F0365" w:rsidP="001B6F5D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39C9AA80" w14:textId="77777777" w:rsidR="00065128" w:rsidRPr="003D0730" w:rsidRDefault="00065128" w:rsidP="001B6F5D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089ED356" w14:textId="05C3DC23" w:rsidR="00BB3B28" w:rsidRPr="003D0730" w:rsidRDefault="00C42D9E" w:rsidP="00C311E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arianne" w:hAnsi="Marianne" w:cs="Arial"/>
          <w:sz w:val="22"/>
          <w:szCs w:val="22"/>
        </w:rPr>
      </w:pPr>
      <w:r w:rsidRPr="003D0730">
        <w:rPr>
          <w:rFonts w:ascii="Marianne" w:hAnsi="Marianne" w:cs="Arial"/>
          <w:sz w:val="20"/>
          <w:szCs w:val="20"/>
        </w:rPr>
        <w:t xml:space="preserve">Pour l’équipe minimale, remplir le tableau ci-dessous : </w:t>
      </w:r>
    </w:p>
    <w:tbl>
      <w:tblPr>
        <w:tblpPr w:leftFromText="141" w:rightFromText="141" w:vertAnchor="text" w:horzAnchor="margin" w:tblpXSpec="center" w:tblpY="27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2003"/>
        <w:gridCol w:w="2813"/>
        <w:gridCol w:w="1958"/>
      </w:tblGrid>
      <w:tr w:rsidR="006F0365" w:rsidRPr="003D0730" w14:paraId="03068866" w14:textId="77777777" w:rsidTr="00565FF7">
        <w:trPr>
          <w:trHeight w:val="526"/>
        </w:trPr>
        <w:tc>
          <w:tcPr>
            <w:tcW w:w="1323" w:type="pct"/>
            <w:vMerge w:val="restart"/>
            <w:shd w:val="clear" w:color="auto" w:fill="auto"/>
            <w:vAlign w:val="center"/>
            <w:hideMark/>
          </w:tcPr>
          <w:p w14:paraId="501E2DC2" w14:textId="77777777" w:rsidR="006F0365" w:rsidRPr="003D0730" w:rsidRDefault="006F0365" w:rsidP="006F0365">
            <w:pPr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Type de professionnels</w:t>
            </w:r>
          </w:p>
        </w:tc>
        <w:tc>
          <w:tcPr>
            <w:tcW w:w="1087" w:type="pct"/>
            <w:vMerge w:val="restart"/>
            <w:shd w:val="clear" w:color="auto" w:fill="auto"/>
            <w:vAlign w:val="center"/>
            <w:hideMark/>
          </w:tcPr>
          <w:p w14:paraId="30CE4910" w14:textId="77777777" w:rsidR="006F0365" w:rsidRPr="003D0730" w:rsidRDefault="006F0365" w:rsidP="006F0365">
            <w:pPr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Nom et qualité</w:t>
            </w:r>
          </w:p>
        </w:tc>
        <w:tc>
          <w:tcPr>
            <w:tcW w:w="1527" w:type="pct"/>
            <w:vMerge w:val="restart"/>
            <w:shd w:val="clear" w:color="auto" w:fill="auto"/>
            <w:vAlign w:val="center"/>
            <w:hideMark/>
          </w:tcPr>
          <w:p w14:paraId="74D5BFA1" w14:textId="626AFBBF" w:rsidR="006F0365" w:rsidRPr="003D0730" w:rsidRDefault="009016FC" w:rsidP="006F0365">
            <w:pPr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bCs/>
                <w:sz w:val="16"/>
                <w:szCs w:val="16"/>
              </w:rPr>
              <w:t>F</w:t>
            </w:r>
            <w:r w:rsidR="006F0365"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ormation, expérience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  <w:hideMark/>
          </w:tcPr>
          <w:p w14:paraId="47257501" w14:textId="79697356" w:rsidR="006F0365" w:rsidRPr="003D0730" w:rsidRDefault="006F0365" w:rsidP="00E779B2">
            <w:pPr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Tem</w:t>
            </w:r>
            <w:r w:rsidR="00E779B2"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ps de présence hebdomadaire </w:t>
            </w:r>
            <w:r w:rsidR="00962918"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(</w:t>
            </w:r>
            <w:r w:rsidR="00E779B2"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en ETP</w:t>
            </w:r>
            <w:r w:rsidR="00962918"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 compris entre 0 et 1)</w:t>
            </w:r>
          </w:p>
        </w:tc>
      </w:tr>
      <w:tr w:rsidR="006F0365" w:rsidRPr="003D0730" w14:paraId="5B65D599" w14:textId="77777777" w:rsidTr="00565FF7">
        <w:trPr>
          <w:trHeight w:val="491"/>
        </w:trPr>
        <w:tc>
          <w:tcPr>
            <w:tcW w:w="132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CAB6D26" w14:textId="77777777" w:rsidR="006F0365" w:rsidRPr="003D0730" w:rsidRDefault="006F0365" w:rsidP="006F0365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7871835" w14:textId="77777777" w:rsidR="006F0365" w:rsidRPr="003D0730" w:rsidRDefault="006F0365" w:rsidP="006F0365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152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4B88C16" w14:textId="77777777" w:rsidR="006F0365" w:rsidRPr="003D0730" w:rsidRDefault="006F0365" w:rsidP="006F0365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6E2F1DF" w14:textId="77777777" w:rsidR="006F0365" w:rsidRPr="003D0730" w:rsidRDefault="006F0365" w:rsidP="006F0365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</w:tr>
      <w:tr w:rsidR="001313BE" w:rsidRPr="003D0730" w14:paraId="4F26CF30" w14:textId="77777777" w:rsidTr="00565FF7">
        <w:trPr>
          <w:trHeight w:val="567"/>
        </w:trPr>
        <w:tc>
          <w:tcPr>
            <w:tcW w:w="132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C02366" w14:textId="0835FC07" w:rsidR="001313BE" w:rsidRPr="003D0730" w:rsidRDefault="001313BE" w:rsidP="00413A0C">
            <w:pPr>
              <w:spacing w:after="0"/>
              <w:rPr>
                <w:rFonts w:ascii="Marianne" w:hAnsi="Marianne" w:cs="Arial"/>
                <w:b/>
                <w:bCs/>
                <w:i/>
                <w:sz w:val="16"/>
                <w:szCs w:val="16"/>
              </w:rPr>
            </w:pPr>
            <w:r w:rsidRPr="001313BE">
              <w:rPr>
                <w:rFonts w:ascii="Marianne" w:hAnsi="Marianne" w:cs="Arial"/>
                <w:b/>
                <w:bCs/>
                <w:sz w:val="16"/>
                <w:szCs w:val="16"/>
              </w:rPr>
              <w:t>Médecin(s) généraliste</w:t>
            </w:r>
            <w:r w:rsidR="00565FF7">
              <w:rPr>
                <w:rFonts w:ascii="Marianne" w:hAnsi="Marianne" w:cs="Arial"/>
                <w:b/>
                <w:bCs/>
                <w:sz w:val="16"/>
                <w:szCs w:val="16"/>
              </w:rPr>
              <w:t>(s)</w:t>
            </w:r>
            <w:r w:rsidRPr="001313BE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 ou spécialiste</w:t>
            </w:r>
            <w:r w:rsidR="00565FF7">
              <w:rPr>
                <w:rFonts w:ascii="Marianne" w:hAnsi="Marianne" w:cs="Arial"/>
                <w:b/>
                <w:bCs/>
                <w:sz w:val="16"/>
                <w:szCs w:val="16"/>
              </w:rPr>
              <w:t>(s)</w:t>
            </w:r>
            <w:r w:rsidRPr="001313BE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 ayant une expérience dans la prise en charge du VIH, des hépatites virales et des IST</w:t>
            </w:r>
          </w:p>
        </w:tc>
        <w:tc>
          <w:tcPr>
            <w:tcW w:w="108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1AF193" w14:textId="77777777" w:rsidR="001313BE" w:rsidRPr="00413A0C" w:rsidRDefault="001313BE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B24F11" w14:textId="77777777" w:rsidR="001313BE" w:rsidRPr="00413A0C" w:rsidRDefault="001313BE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9047FF" w14:textId="77777777" w:rsidR="001313BE" w:rsidRPr="00413A0C" w:rsidRDefault="001313BE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</w:tr>
      <w:tr w:rsidR="001313BE" w:rsidRPr="003D0730" w14:paraId="72EBE04A" w14:textId="77777777" w:rsidTr="00565FF7">
        <w:trPr>
          <w:trHeight w:val="567"/>
        </w:trPr>
        <w:tc>
          <w:tcPr>
            <w:tcW w:w="1323" w:type="pct"/>
            <w:vMerge/>
            <w:vAlign w:val="center"/>
            <w:hideMark/>
          </w:tcPr>
          <w:p w14:paraId="1EE73E34" w14:textId="77777777" w:rsidR="001313BE" w:rsidRPr="003D0730" w:rsidRDefault="001313BE" w:rsidP="00413A0C">
            <w:pPr>
              <w:spacing w:after="0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14:paraId="284A1B99" w14:textId="77777777" w:rsidR="001313BE" w:rsidRPr="00413A0C" w:rsidRDefault="001313BE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3E1173BB" w14:textId="77777777" w:rsidR="001313BE" w:rsidRPr="00413A0C" w:rsidRDefault="001313BE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14:paraId="3E919AC9" w14:textId="77777777" w:rsidR="001313BE" w:rsidRPr="00413A0C" w:rsidRDefault="001313BE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</w:tr>
      <w:tr w:rsidR="001313BE" w:rsidRPr="003D0730" w14:paraId="22BF6926" w14:textId="77777777" w:rsidTr="00565FF7">
        <w:trPr>
          <w:trHeight w:val="567"/>
        </w:trPr>
        <w:tc>
          <w:tcPr>
            <w:tcW w:w="1323" w:type="pct"/>
            <w:vMerge/>
            <w:shd w:val="clear" w:color="auto" w:fill="auto"/>
            <w:vAlign w:val="center"/>
            <w:hideMark/>
          </w:tcPr>
          <w:p w14:paraId="5E087DD4" w14:textId="4221925F" w:rsidR="001313BE" w:rsidRPr="003D0730" w:rsidRDefault="001313BE" w:rsidP="00413A0C">
            <w:pPr>
              <w:spacing w:after="0"/>
              <w:rPr>
                <w:rFonts w:ascii="Marianne" w:hAnsi="Marianne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14:paraId="06D00D1A" w14:textId="77777777" w:rsidR="001313BE" w:rsidRPr="00413A0C" w:rsidRDefault="001313BE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7693652D" w14:textId="77777777" w:rsidR="001313BE" w:rsidRPr="00413A0C" w:rsidRDefault="001313BE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14:paraId="0F9D5B2C" w14:textId="77777777" w:rsidR="001313BE" w:rsidRPr="00413A0C" w:rsidRDefault="001313BE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</w:tr>
      <w:tr w:rsidR="006F0365" w:rsidRPr="003D0730" w14:paraId="56A9DCA4" w14:textId="77777777" w:rsidTr="00565FF7">
        <w:trPr>
          <w:trHeight w:val="567"/>
        </w:trPr>
        <w:tc>
          <w:tcPr>
            <w:tcW w:w="1323" w:type="pct"/>
            <w:vMerge w:val="restart"/>
            <w:shd w:val="clear" w:color="auto" w:fill="auto"/>
            <w:vAlign w:val="center"/>
            <w:hideMark/>
          </w:tcPr>
          <w:p w14:paraId="4D33DC0B" w14:textId="45E0DDBE" w:rsidR="006F0365" w:rsidRPr="003D0730" w:rsidRDefault="006F0365" w:rsidP="00413A0C">
            <w:pPr>
              <w:spacing w:after="0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Infirmier diplômé d'Etat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14:paraId="598D6816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20DF08E2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14:paraId="2764875E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</w:tr>
      <w:tr w:rsidR="006F0365" w:rsidRPr="003D0730" w14:paraId="3839441F" w14:textId="77777777" w:rsidTr="00565FF7">
        <w:trPr>
          <w:trHeight w:val="567"/>
        </w:trPr>
        <w:tc>
          <w:tcPr>
            <w:tcW w:w="1323" w:type="pct"/>
            <w:vMerge/>
            <w:vAlign w:val="center"/>
            <w:hideMark/>
          </w:tcPr>
          <w:p w14:paraId="4D8261F5" w14:textId="77777777" w:rsidR="006F0365" w:rsidRPr="003D0730" w:rsidRDefault="006F0365" w:rsidP="00413A0C">
            <w:pPr>
              <w:spacing w:after="0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14:paraId="1DF4E0CD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5660E86C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14:paraId="5EC149CE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</w:tr>
      <w:tr w:rsidR="006F0365" w:rsidRPr="003D0730" w14:paraId="1E95941F" w14:textId="77777777" w:rsidTr="00565FF7">
        <w:trPr>
          <w:trHeight w:val="567"/>
        </w:trPr>
        <w:tc>
          <w:tcPr>
            <w:tcW w:w="1323" w:type="pct"/>
            <w:vMerge/>
            <w:vAlign w:val="center"/>
            <w:hideMark/>
          </w:tcPr>
          <w:p w14:paraId="07F71C67" w14:textId="77777777" w:rsidR="006F0365" w:rsidRPr="003D0730" w:rsidRDefault="006F0365" w:rsidP="00413A0C">
            <w:pPr>
              <w:spacing w:after="0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14:paraId="2E09454E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34B4896B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14:paraId="0D089DAC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</w:tr>
      <w:tr w:rsidR="006F0365" w:rsidRPr="003D0730" w14:paraId="132D881B" w14:textId="77777777" w:rsidTr="00565FF7">
        <w:trPr>
          <w:trHeight w:val="567"/>
        </w:trPr>
        <w:tc>
          <w:tcPr>
            <w:tcW w:w="1323" w:type="pct"/>
            <w:shd w:val="clear" w:color="auto" w:fill="auto"/>
            <w:vAlign w:val="center"/>
            <w:hideMark/>
          </w:tcPr>
          <w:p w14:paraId="6B602B6C" w14:textId="5EA7903F" w:rsidR="006F0365" w:rsidRPr="003D0730" w:rsidRDefault="006F0365" w:rsidP="00413A0C">
            <w:pPr>
              <w:spacing w:after="0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Secrétaire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14:paraId="636EB6FB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296EB8FD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14:paraId="17BB9AC7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</w:tr>
      <w:tr w:rsidR="006F0365" w:rsidRPr="003D0730" w14:paraId="16637C11" w14:textId="77777777" w:rsidTr="00565FF7">
        <w:trPr>
          <w:trHeight w:val="567"/>
        </w:trPr>
        <w:tc>
          <w:tcPr>
            <w:tcW w:w="132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CB360B" w14:textId="5D55B300" w:rsidR="006F0365" w:rsidRPr="003D0730" w:rsidRDefault="006F0365" w:rsidP="00413A0C">
            <w:pPr>
              <w:spacing w:after="0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Assistant social</w:t>
            </w:r>
          </w:p>
        </w:tc>
        <w:tc>
          <w:tcPr>
            <w:tcW w:w="108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2E533B8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52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DFDC6A6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06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BABFF9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</w:tr>
      <w:tr w:rsidR="006F0365" w:rsidRPr="003D0730" w14:paraId="7EC94418" w14:textId="77777777" w:rsidTr="00565FF7">
        <w:trPr>
          <w:trHeight w:val="567"/>
        </w:trPr>
        <w:tc>
          <w:tcPr>
            <w:tcW w:w="132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9B4C08" w14:textId="77777777" w:rsidR="006F0365" w:rsidRPr="003D0730" w:rsidRDefault="006F0365" w:rsidP="00413A0C">
            <w:pPr>
              <w:spacing w:after="0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Psychologue </w:t>
            </w:r>
            <w:r w:rsidR="005A435C"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ayant compétence dans le domaine de la sexualité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C076B2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64F74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2CA56" w14:textId="77777777" w:rsidR="006F0365" w:rsidRPr="00413A0C" w:rsidRDefault="006F0365" w:rsidP="00413A0C">
            <w:pPr>
              <w:spacing w:after="0"/>
              <w:jc w:val="both"/>
              <w:rPr>
                <w:rFonts w:ascii="Marianne" w:hAnsi="Marianne" w:cs="Arial"/>
                <w:bCs/>
                <w:sz w:val="16"/>
                <w:szCs w:val="16"/>
              </w:rPr>
            </w:pPr>
            <w:r w:rsidRPr="00413A0C">
              <w:rPr>
                <w:rFonts w:ascii="Marianne" w:hAnsi="Marianne" w:cs="Arial"/>
                <w:bCs/>
                <w:sz w:val="16"/>
                <w:szCs w:val="16"/>
              </w:rPr>
              <w:t> </w:t>
            </w:r>
          </w:p>
        </w:tc>
      </w:tr>
    </w:tbl>
    <w:p w14:paraId="04D8FC4D" w14:textId="0337EAEE" w:rsidR="00DB7065" w:rsidRPr="001313BE" w:rsidRDefault="007D1BFB" w:rsidP="00DB7065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Marianne" w:hAnsi="Marianne" w:cs="Arial"/>
        </w:rPr>
      </w:pPr>
      <w:r w:rsidRPr="003D0730">
        <w:rPr>
          <w:rFonts w:ascii="Marianne" w:hAnsi="Marianne" w:cs="Arial"/>
        </w:rPr>
        <w:br w:type="page"/>
      </w:r>
      <w:r w:rsidR="00DB7065" w:rsidRPr="001313BE">
        <w:rPr>
          <w:rFonts w:ascii="Marianne" w:hAnsi="Marianne" w:cs="Arial"/>
          <w:b/>
          <w:i/>
          <w:sz w:val="20"/>
          <w:szCs w:val="20"/>
        </w:rPr>
        <w:lastRenderedPageBreak/>
        <w:t>Mise en œuvre d’un protocole de coopération</w:t>
      </w:r>
      <w:r w:rsidR="003D08A2" w:rsidRPr="001313BE">
        <w:rPr>
          <w:rFonts w:ascii="Marianne" w:hAnsi="Marianne" w:cs="Arial"/>
          <w:b/>
          <w:i/>
          <w:sz w:val="20"/>
          <w:szCs w:val="20"/>
        </w:rPr>
        <w:t xml:space="preserve">, le cas échéant </w:t>
      </w:r>
      <w:r w:rsidR="00DB7065" w:rsidRPr="001313BE">
        <w:rPr>
          <w:rFonts w:ascii="Marianne" w:hAnsi="Marianne" w:cs="Arial"/>
        </w:rPr>
        <w:t xml:space="preserve"> </w:t>
      </w:r>
    </w:p>
    <w:p w14:paraId="724C36A9" w14:textId="77777777" w:rsidR="00DB7065" w:rsidRPr="001313BE" w:rsidRDefault="00DB7065" w:rsidP="00DB7065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4DEDFFDC" w14:textId="38B610DD" w:rsidR="003D08A2" w:rsidRPr="001313BE" w:rsidRDefault="003D08A2" w:rsidP="00DB7065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1313BE">
        <w:rPr>
          <w:rFonts w:ascii="Marianne" w:hAnsi="Marianne" w:cs="Arial"/>
          <w:sz w:val="20"/>
          <w:szCs w:val="20"/>
        </w:rPr>
        <w:t>Afin de renforcer l’offre de consultation au sein du CeGIDD, le</w:t>
      </w:r>
      <w:r w:rsidR="00C311E8" w:rsidRPr="001313BE">
        <w:rPr>
          <w:rFonts w:ascii="Marianne" w:hAnsi="Marianne" w:cs="Arial"/>
          <w:sz w:val="20"/>
          <w:szCs w:val="20"/>
        </w:rPr>
        <w:t xml:space="preserve"> protocole de coopération national </w:t>
      </w:r>
      <w:r w:rsidR="00C311E8" w:rsidRPr="001313BE">
        <w:rPr>
          <w:rFonts w:ascii="Marianne" w:hAnsi="Marianne" w:cs="Arial"/>
          <w:i/>
          <w:sz w:val="20"/>
          <w:szCs w:val="20"/>
        </w:rPr>
        <w:t>« consultation de santé sexuelle par l’</w:t>
      </w:r>
      <w:proofErr w:type="spellStart"/>
      <w:r w:rsidR="00C311E8" w:rsidRPr="001313BE">
        <w:rPr>
          <w:rFonts w:ascii="Marianne" w:hAnsi="Marianne" w:cs="Arial"/>
          <w:i/>
          <w:sz w:val="20"/>
          <w:szCs w:val="20"/>
        </w:rPr>
        <w:t>infirmier</w:t>
      </w:r>
      <w:r w:rsidR="009016FC" w:rsidRPr="001313BE">
        <w:rPr>
          <w:rFonts w:ascii="Marianne" w:hAnsi="Marianne" w:cs="Arial"/>
          <w:i/>
          <w:sz w:val="20"/>
          <w:szCs w:val="20"/>
        </w:rPr>
        <w:t>.e</w:t>
      </w:r>
      <w:proofErr w:type="spellEnd"/>
      <w:r w:rsidR="009016FC" w:rsidRPr="001313BE">
        <w:rPr>
          <w:rFonts w:ascii="Marianne" w:hAnsi="Marianne" w:cs="Arial"/>
          <w:i/>
          <w:sz w:val="20"/>
          <w:szCs w:val="20"/>
        </w:rPr>
        <w:t xml:space="preserve"> </w:t>
      </w:r>
      <w:r w:rsidR="00C311E8" w:rsidRPr="001313BE">
        <w:rPr>
          <w:rFonts w:ascii="Marianne" w:hAnsi="Marianne" w:cs="Arial"/>
          <w:i/>
          <w:sz w:val="20"/>
          <w:szCs w:val="20"/>
        </w:rPr>
        <w:t>en centre gratuit d’information, de dépistage et de diagnostic (CeGIDD), centre de planification et d’éducation familiale (CPEF) et centre de santé sexuelle, en lieu et place du médecin »</w:t>
      </w:r>
      <w:r w:rsidR="00C42D9E" w:rsidRPr="001313BE">
        <w:rPr>
          <w:rStyle w:val="Appelnotedebasdep"/>
          <w:rFonts w:ascii="Marianne" w:hAnsi="Marianne" w:cs="Arial"/>
          <w:sz w:val="20"/>
          <w:szCs w:val="20"/>
        </w:rPr>
        <w:footnoteReference w:id="4"/>
      </w:r>
      <w:r w:rsidR="00C311E8" w:rsidRPr="001313BE">
        <w:rPr>
          <w:rFonts w:ascii="Marianne" w:hAnsi="Marianne" w:cs="Arial"/>
          <w:sz w:val="20"/>
          <w:szCs w:val="20"/>
        </w:rPr>
        <w:t>  est-</w:t>
      </w:r>
      <w:r w:rsidR="001313BE">
        <w:rPr>
          <w:rFonts w:ascii="Marianne" w:hAnsi="Marianne" w:cs="Arial"/>
          <w:sz w:val="20"/>
          <w:szCs w:val="20"/>
        </w:rPr>
        <w:t>il déployé ? O</w:t>
      </w:r>
      <w:r w:rsidRPr="001313BE">
        <w:rPr>
          <w:rFonts w:ascii="Marianne" w:hAnsi="Marianne" w:cs="Arial"/>
          <w:sz w:val="20"/>
          <w:szCs w:val="20"/>
        </w:rPr>
        <w:t xml:space="preserve">u est-il prévu de le déployer ? </w:t>
      </w:r>
    </w:p>
    <w:p w14:paraId="049CFC0D" w14:textId="77777777" w:rsidR="009016FC" w:rsidRDefault="009016FC" w:rsidP="00DB7065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12AC78F3" w14:textId="1F400063" w:rsidR="009016FC" w:rsidRPr="003D0730" w:rsidRDefault="00526EE9" w:rsidP="009016FC">
      <w:pPr>
        <w:spacing w:after="0" w:line="240" w:lineRule="auto"/>
        <w:ind w:left="1416" w:firstLine="2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-213779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BE">
            <w:rPr>
              <w:rFonts w:ascii="MS Gothic" w:eastAsia="MS Gothic" w:hAnsi="MS Gothic" w:cs="Arial" w:hint="eastAsia"/>
              <w:b/>
              <w:iCs/>
              <w:sz w:val="20"/>
              <w:szCs w:val="20"/>
            </w:rPr>
            <w:t>☐</w:t>
          </w:r>
        </w:sdtContent>
      </w:sdt>
      <w:r w:rsidR="009016FC">
        <w:rPr>
          <w:rFonts w:ascii="Marianne" w:hAnsi="Marianne" w:cs="Arial"/>
          <w:sz w:val="20"/>
          <w:szCs w:val="20"/>
        </w:rPr>
        <w:t xml:space="preserve"> O</w:t>
      </w:r>
      <w:r w:rsidR="000A3093">
        <w:rPr>
          <w:rFonts w:ascii="Marianne" w:hAnsi="Marianne" w:cs="Arial"/>
          <w:sz w:val="20"/>
          <w:szCs w:val="20"/>
        </w:rPr>
        <w:t xml:space="preserve">ui </w:t>
      </w:r>
    </w:p>
    <w:p w14:paraId="7DA8AF3B" w14:textId="77777777" w:rsidR="009016FC" w:rsidRPr="003D0730" w:rsidRDefault="00526EE9" w:rsidP="009016FC">
      <w:pPr>
        <w:spacing w:after="0" w:line="240" w:lineRule="auto"/>
        <w:ind w:left="709" w:firstLine="709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8627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6FC" w:rsidRPr="003D0730">
            <w:rPr>
              <w:rFonts w:ascii="Segoe UI Symbol" w:eastAsia="MS Gothic" w:hAnsi="Segoe UI Symbol" w:cs="Segoe UI Symbol"/>
              <w:b/>
              <w:iCs/>
              <w:sz w:val="20"/>
              <w:szCs w:val="20"/>
            </w:rPr>
            <w:t>☐</w:t>
          </w:r>
        </w:sdtContent>
      </w:sdt>
      <w:r w:rsidR="009016FC">
        <w:rPr>
          <w:rFonts w:ascii="Marianne" w:hAnsi="Marianne" w:cs="Arial"/>
          <w:sz w:val="20"/>
          <w:szCs w:val="20"/>
        </w:rPr>
        <w:t xml:space="preserve"> Non </w:t>
      </w:r>
    </w:p>
    <w:p w14:paraId="40520243" w14:textId="77777777" w:rsidR="00C42D9E" w:rsidRPr="003D0730" w:rsidRDefault="00C42D9E" w:rsidP="00C42D9E">
      <w:pPr>
        <w:tabs>
          <w:tab w:val="right" w:leader="dot" w:pos="9540"/>
        </w:tabs>
        <w:spacing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3084"/>
      </w:tblGrid>
      <w:tr w:rsidR="001F7313" w:rsidRPr="003D0730" w14:paraId="477D226F" w14:textId="77777777" w:rsidTr="001F7313">
        <w:tc>
          <w:tcPr>
            <w:tcW w:w="3261" w:type="dxa"/>
            <w:shd w:val="clear" w:color="auto" w:fill="auto"/>
            <w:vAlign w:val="center"/>
          </w:tcPr>
          <w:p w14:paraId="3A2253CA" w14:textId="2EB311AB" w:rsidR="001F7313" w:rsidRPr="003D0730" w:rsidRDefault="001F7313" w:rsidP="001F7313">
            <w:pPr>
              <w:tabs>
                <w:tab w:val="right" w:leader="dot" w:pos="9540"/>
              </w:tabs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sz w:val="18"/>
                <w:szCs w:val="20"/>
                <w:lang w:eastAsia="fr-FR"/>
              </w:rPr>
            </w:pPr>
            <w:r w:rsidRPr="003D0730">
              <w:rPr>
                <w:rFonts w:ascii="Marianne" w:eastAsia="Times New Roman" w:hAnsi="Marianne" w:cs="Arial"/>
                <w:b/>
                <w:sz w:val="18"/>
                <w:szCs w:val="20"/>
                <w:lang w:eastAsia="fr-FR"/>
              </w:rPr>
              <w:t xml:space="preserve">Nom/prénom </w:t>
            </w:r>
            <w:r>
              <w:rPr>
                <w:rFonts w:ascii="Marianne" w:eastAsia="Times New Roman" w:hAnsi="Marianne" w:cs="Arial"/>
                <w:b/>
                <w:sz w:val="18"/>
                <w:szCs w:val="20"/>
                <w:lang w:eastAsia="fr-FR"/>
              </w:rPr>
              <w:t>du médecin délégant</w:t>
            </w:r>
          </w:p>
        </w:tc>
        <w:tc>
          <w:tcPr>
            <w:tcW w:w="3119" w:type="dxa"/>
            <w:vAlign w:val="center"/>
          </w:tcPr>
          <w:p w14:paraId="154A1AE0" w14:textId="5B2E14B0" w:rsidR="001F7313" w:rsidRPr="003D0730" w:rsidRDefault="001F7313" w:rsidP="001F7313">
            <w:pPr>
              <w:tabs>
                <w:tab w:val="right" w:leader="dot" w:pos="9540"/>
              </w:tabs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sz w:val="18"/>
                <w:szCs w:val="20"/>
                <w:lang w:eastAsia="fr-FR"/>
              </w:rPr>
            </w:pPr>
            <w:r w:rsidRPr="003D0730">
              <w:rPr>
                <w:rFonts w:ascii="Marianne" w:eastAsia="Times New Roman" w:hAnsi="Marianne" w:cs="Arial"/>
                <w:b/>
                <w:sz w:val="18"/>
                <w:szCs w:val="20"/>
                <w:lang w:eastAsia="fr-FR"/>
              </w:rPr>
              <w:t>Nom/prénom</w:t>
            </w:r>
            <w:r>
              <w:rPr>
                <w:rFonts w:ascii="Marianne" w:eastAsia="Times New Roman" w:hAnsi="Marianne" w:cs="Arial"/>
                <w:b/>
                <w:sz w:val="18"/>
                <w:szCs w:val="20"/>
                <w:lang w:eastAsia="fr-FR"/>
              </w:rPr>
              <w:t xml:space="preserve"> de l’IDE délégataire</w:t>
            </w:r>
          </w:p>
        </w:tc>
        <w:tc>
          <w:tcPr>
            <w:tcW w:w="3084" w:type="dxa"/>
            <w:shd w:val="clear" w:color="auto" w:fill="auto"/>
          </w:tcPr>
          <w:p w14:paraId="51F53849" w14:textId="7D287CD6" w:rsidR="001F7313" w:rsidRPr="003D0730" w:rsidRDefault="001F7313" w:rsidP="0086135D">
            <w:pPr>
              <w:tabs>
                <w:tab w:val="right" w:leader="dot" w:pos="9540"/>
              </w:tabs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sz w:val="18"/>
                <w:szCs w:val="20"/>
                <w:lang w:eastAsia="fr-FR"/>
              </w:rPr>
            </w:pPr>
            <w:r w:rsidRPr="003D0730">
              <w:rPr>
                <w:rFonts w:ascii="Marianne" w:eastAsia="Times New Roman" w:hAnsi="Marianne" w:cs="Arial"/>
                <w:b/>
                <w:sz w:val="18"/>
                <w:szCs w:val="20"/>
                <w:lang w:eastAsia="fr-FR"/>
              </w:rPr>
              <w:t>Cocher si la déclaration a été faite auprès de l’ARS et joindre l’accusé de réception de déclaration</w:t>
            </w:r>
          </w:p>
        </w:tc>
      </w:tr>
      <w:tr w:rsidR="001F7313" w:rsidRPr="003D0730" w14:paraId="2397179A" w14:textId="77777777" w:rsidTr="001F7313">
        <w:trPr>
          <w:trHeight w:val="102"/>
        </w:trPr>
        <w:tc>
          <w:tcPr>
            <w:tcW w:w="3261" w:type="dxa"/>
            <w:shd w:val="clear" w:color="auto" w:fill="auto"/>
          </w:tcPr>
          <w:p w14:paraId="269ED4F7" w14:textId="77777777" w:rsidR="001F7313" w:rsidRPr="00413A0C" w:rsidRDefault="001F7313" w:rsidP="007D1BFB">
            <w:pPr>
              <w:tabs>
                <w:tab w:val="right" w:leader="dot" w:pos="9540"/>
              </w:tabs>
              <w:spacing w:after="0" w:line="240" w:lineRule="auto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3119" w:type="dxa"/>
          </w:tcPr>
          <w:p w14:paraId="2D6E841B" w14:textId="77777777" w:rsidR="001F7313" w:rsidRDefault="001F7313" w:rsidP="00C42D9E">
            <w:pPr>
              <w:tabs>
                <w:tab w:val="right" w:leader="dot" w:pos="9540"/>
              </w:tabs>
              <w:spacing w:after="0" w:line="240" w:lineRule="auto"/>
              <w:jc w:val="center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Marianne" w:eastAsia="Times New Roman" w:hAnsi="Marianne" w:cs="Arial"/>
              <w:sz w:val="16"/>
              <w:szCs w:val="16"/>
              <w:lang w:eastAsia="fr-FR"/>
            </w:rPr>
            <w:id w:val="7378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4" w:type="dxa"/>
                <w:shd w:val="clear" w:color="auto" w:fill="auto"/>
              </w:tcPr>
              <w:p w14:paraId="365CDD00" w14:textId="56F5C409" w:rsidR="001F7313" w:rsidRPr="00413A0C" w:rsidRDefault="001F7313" w:rsidP="00C42D9E">
                <w:pPr>
                  <w:tabs>
                    <w:tab w:val="right" w:leader="dot" w:pos="9540"/>
                  </w:tabs>
                  <w:spacing w:after="0" w:line="240" w:lineRule="auto"/>
                  <w:jc w:val="center"/>
                  <w:rPr>
                    <w:rFonts w:ascii="Marianne" w:eastAsia="Times New Roman" w:hAnsi="Marianne" w:cs="Arial"/>
                    <w:sz w:val="16"/>
                    <w:szCs w:val="16"/>
                    <w:lang w:eastAsia="fr-FR"/>
                  </w:rPr>
                </w:pPr>
                <w:r w:rsidRPr="00413A0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p>
            </w:tc>
          </w:sdtContent>
        </w:sdt>
      </w:tr>
      <w:tr w:rsidR="001F7313" w:rsidRPr="003D0730" w14:paraId="77D6E375" w14:textId="77777777" w:rsidTr="001F7313">
        <w:tc>
          <w:tcPr>
            <w:tcW w:w="3261" w:type="dxa"/>
            <w:shd w:val="clear" w:color="auto" w:fill="auto"/>
          </w:tcPr>
          <w:p w14:paraId="7671372C" w14:textId="77777777" w:rsidR="001F7313" w:rsidRPr="00413A0C" w:rsidRDefault="001F7313" w:rsidP="007D1BFB">
            <w:pPr>
              <w:tabs>
                <w:tab w:val="right" w:leader="dot" w:pos="9540"/>
              </w:tabs>
              <w:spacing w:after="0" w:line="240" w:lineRule="auto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3119" w:type="dxa"/>
          </w:tcPr>
          <w:p w14:paraId="31F9418C" w14:textId="77777777" w:rsidR="001F7313" w:rsidRDefault="001F7313" w:rsidP="00C42D9E">
            <w:pPr>
              <w:tabs>
                <w:tab w:val="right" w:leader="dot" w:pos="9540"/>
              </w:tabs>
              <w:spacing w:after="0" w:line="240" w:lineRule="auto"/>
              <w:jc w:val="center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3084" w:type="dxa"/>
            <w:shd w:val="clear" w:color="auto" w:fill="auto"/>
          </w:tcPr>
          <w:sdt>
            <w:sdtPr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  <w:id w:val="-1233395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5E9715" w14:textId="03CEDCCC" w:rsidR="001F7313" w:rsidRPr="00413A0C" w:rsidRDefault="001F7313" w:rsidP="00C42D9E">
                <w:pPr>
                  <w:tabs>
                    <w:tab w:val="right" w:leader="dot" w:pos="9540"/>
                  </w:tabs>
                  <w:spacing w:after="0" w:line="240" w:lineRule="auto"/>
                  <w:jc w:val="center"/>
                  <w:rPr>
                    <w:rFonts w:ascii="Marianne" w:eastAsia="Times New Roman" w:hAnsi="Marianne" w:cs="Arial"/>
                    <w:sz w:val="16"/>
                    <w:szCs w:val="16"/>
                    <w:lang w:eastAsia="fr-FR"/>
                  </w:rPr>
                </w:pPr>
                <w:r w:rsidRPr="00413A0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p>
            </w:sdtContent>
          </w:sdt>
        </w:tc>
      </w:tr>
      <w:tr w:rsidR="001F7313" w:rsidRPr="003D0730" w14:paraId="3304220A" w14:textId="77777777" w:rsidTr="001F7313">
        <w:tc>
          <w:tcPr>
            <w:tcW w:w="3261" w:type="dxa"/>
            <w:shd w:val="clear" w:color="auto" w:fill="auto"/>
          </w:tcPr>
          <w:p w14:paraId="09E0EFD3" w14:textId="77777777" w:rsidR="001F7313" w:rsidRPr="00413A0C" w:rsidRDefault="001F7313" w:rsidP="007D1BFB">
            <w:pPr>
              <w:tabs>
                <w:tab w:val="right" w:leader="dot" w:pos="9540"/>
              </w:tabs>
              <w:spacing w:after="0" w:line="240" w:lineRule="auto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3119" w:type="dxa"/>
          </w:tcPr>
          <w:p w14:paraId="3998545C" w14:textId="77777777" w:rsidR="001F7313" w:rsidRDefault="001F7313" w:rsidP="00C42D9E">
            <w:pPr>
              <w:tabs>
                <w:tab w:val="right" w:leader="dot" w:pos="9540"/>
              </w:tabs>
              <w:spacing w:after="0" w:line="240" w:lineRule="auto"/>
              <w:jc w:val="center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3084" w:type="dxa"/>
            <w:shd w:val="clear" w:color="auto" w:fill="auto"/>
          </w:tcPr>
          <w:sdt>
            <w:sdtPr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  <w:id w:val="-1055767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5D2FEC" w14:textId="42545D9E" w:rsidR="001F7313" w:rsidRPr="00413A0C" w:rsidRDefault="001F7313" w:rsidP="00C42D9E">
                <w:pPr>
                  <w:tabs>
                    <w:tab w:val="right" w:leader="dot" w:pos="9540"/>
                  </w:tabs>
                  <w:spacing w:after="0" w:line="240" w:lineRule="auto"/>
                  <w:jc w:val="center"/>
                  <w:rPr>
                    <w:rFonts w:ascii="Marianne" w:eastAsia="Times New Roman" w:hAnsi="Marianne" w:cs="Arial"/>
                    <w:sz w:val="16"/>
                    <w:szCs w:val="16"/>
                    <w:lang w:eastAsia="fr-FR"/>
                  </w:rPr>
                </w:pPr>
                <w:r w:rsidRPr="00413A0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p>
            </w:sdtContent>
          </w:sdt>
        </w:tc>
      </w:tr>
      <w:tr w:rsidR="001F7313" w:rsidRPr="003D0730" w14:paraId="12690AC7" w14:textId="77777777" w:rsidTr="001F7313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09AA10A" w14:textId="77777777" w:rsidR="001F7313" w:rsidRPr="00413A0C" w:rsidRDefault="001F7313" w:rsidP="007D1BFB">
            <w:pPr>
              <w:tabs>
                <w:tab w:val="right" w:leader="dot" w:pos="9540"/>
              </w:tabs>
              <w:spacing w:after="0" w:line="240" w:lineRule="auto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4C55C1" w14:textId="77777777" w:rsidR="001F7313" w:rsidRDefault="001F7313" w:rsidP="00C42D9E">
            <w:pPr>
              <w:tabs>
                <w:tab w:val="right" w:leader="dot" w:pos="9540"/>
              </w:tabs>
              <w:spacing w:after="0" w:line="240" w:lineRule="auto"/>
              <w:jc w:val="center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  <w:id w:val="-1071884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20DA72" w14:textId="23E91EB9" w:rsidR="001F7313" w:rsidRPr="00413A0C" w:rsidRDefault="001F7313" w:rsidP="00C42D9E">
                <w:pPr>
                  <w:tabs>
                    <w:tab w:val="right" w:leader="dot" w:pos="9540"/>
                  </w:tabs>
                  <w:spacing w:after="0" w:line="240" w:lineRule="auto"/>
                  <w:jc w:val="center"/>
                  <w:rPr>
                    <w:rFonts w:ascii="Marianne" w:eastAsia="Times New Roman" w:hAnsi="Marianne" w:cs="Arial"/>
                    <w:sz w:val="16"/>
                    <w:szCs w:val="16"/>
                    <w:lang w:eastAsia="fr-FR"/>
                  </w:rPr>
                </w:pPr>
                <w:r w:rsidRPr="00413A0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p>
            </w:sdtContent>
          </w:sdt>
        </w:tc>
      </w:tr>
      <w:tr w:rsidR="001F7313" w:rsidRPr="003D0730" w14:paraId="6B5AAD0A" w14:textId="77777777" w:rsidTr="001F7313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2CF3315" w14:textId="77777777" w:rsidR="001F7313" w:rsidRPr="00413A0C" w:rsidRDefault="001F7313" w:rsidP="007D1BFB">
            <w:pPr>
              <w:tabs>
                <w:tab w:val="right" w:leader="dot" w:pos="9540"/>
              </w:tabs>
              <w:spacing w:after="0" w:line="240" w:lineRule="auto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8A4A0CB" w14:textId="77777777" w:rsidR="001F7313" w:rsidRDefault="001F7313" w:rsidP="00C42D9E">
            <w:pPr>
              <w:tabs>
                <w:tab w:val="right" w:leader="dot" w:pos="9540"/>
              </w:tabs>
              <w:spacing w:after="0" w:line="240" w:lineRule="auto"/>
              <w:jc w:val="center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  <w:id w:val="1961063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E78EB6" w14:textId="2882AFF2" w:rsidR="001F7313" w:rsidRPr="00413A0C" w:rsidRDefault="001F7313" w:rsidP="00C42D9E">
                <w:pPr>
                  <w:tabs>
                    <w:tab w:val="right" w:leader="dot" w:pos="9540"/>
                  </w:tabs>
                  <w:spacing w:after="0" w:line="240" w:lineRule="auto"/>
                  <w:jc w:val="center"/>
                  <w:rPr>
                    <w:rFonts w:ascii="Marianne" w:eastAsia="Times New Roman" w:hAnsi="Marianne" w:cs="Arial"/>
                    <w:sz w:val="16"/>
                    <w:szCs w:val="16"/>
                    <w:lang w:eastAsia="fr-FR"/>
                  </w:rPr>
                </w:pPr>
                <w:r w:rsidRPr="00413A0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fr-FR"/>
                  </w:rPr>
                  <w:t>☐</w:t>
                </w:r>
              </w:p>
            </w:sdtContent>
          </w:sdt>
        </w:tc>
      </w:tr>
    </w:tbl>
    <w:p w14:paraId="6088F504" w14:textId="59324D62" w:rsidR="00BB3B28" w:rsidRDefault="00BB3B28" w:rsidP="000A3093">
      <w:pPr>
        <w:pStyle w:val="NormalWeb"/>
        <w:spacing w:before="0" w:beforeAutospacing="0" w:after="0" w:afterAutospacing="0"/>
        <w:rPr>
          <w:rFonts w:ascii="Marianne" w:hAnsi="Marianne" w:cs="Arial"/>
          <w:b/>
          <w:i/>
          <w:sz w:val="22"/>
          <w:szCs w:val="22"/>
        </w:rPr>
      </w:pPr>
    </w:p>
    <w:p w14:paraId="514F8C53" w14:textId="7955181B" w:rsidR="000A3093" w:rsidRDefault="000A3093" w:rsidP="000A3093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Est-il prévu de déployer d’autres protocoles de coopération</w:t>
      </w:r>
      <w:r w:rsidR="001313BE">
        <w:rPr>
          <w:rFonts w:ascii="Courier New" w:hAnsi="Courier New" w:cs="Courier New"/>
          <w:sz w:val="20"/>
          <w:szCs w:val="20"/>
        </w:rPr>
        <w:t> </w:t>
      </w:r>
      <w:r w:rsidR="001313BE">
        <w:rPr>
          <w:rFonts w:ascii="Marianne" w:hAnsi="Marianne" w:cs="Arial"/>
          <w:sz w:val="20"/>
          <w:szCs w:val="20"/>
        </w:rPr>
        <w:t>:</w:t>
      </w:r>
    </w:p>
    <w:p w14:paraId="73C720AB" w14:textId="77777777" w:rsidR="000A3093" w:rsidRDefault="000A3093" w:rsidP="000A3093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393D3C21" w14:textId="0512E011" w:rsidR="000A3093" w:rsidRDefault="00526EE9" w:rsidP="000A3093">
      <w:pPr>
        <w:spacing w:after="0" w:line="240" w:lineRule="auto"/>
        <w:ind w:left="1416" w:firstLine="2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36094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093" w:rsidRPr="003D0730">
            <w:rPr>
              <w:rFonts w:ascii="Segoe UI Symbol" w:eastAsia="MS Gothic" w:hAnsi="Segoe UI Symbol" w:cs="Segoe UI Symbol"/>
              <w:b/>
              <w:iCs/>
              <w:sz w:val="20"/>
              <w:szCs w:val="20"/>
            </w:rPr>
            <w:t>☐</w:t>
          </w:r>
        </w:sdtContent>
      </w:sdt>
      <w:r w:rsidR="000A3093">
        <w:rPr>
          <w:rFonts w:ascii="Marianne" w:hAnsi="Marianne" w:cs="Arial"/>
          <w:sz w:val="20"/>
          <w:szCs w:val="20"/>
        </w:rPr>
        <w:t xml:space="preserve"> Oui </w:t>
      </w:r>
    </w:p>
    <w:p w14:paraId="24AD70C7" w14:textId="77777777" w:rsidR="000A3093" w:rsidRPr="003D0730" w:rsidRDefault="000A3093" w:rsidP="000A3093">
      <w:pPr>
        <w:pStyle w:val="Paragraphedeliste"/>
        <w:spacing w:after="0" w:line="240" w:lineRule="auto"/>
        <w:ind w:left="722" w:firstLine="696"/>
        <w:jc w:val="both"/>
        <w:rPr>
          <w:rFonts w:ascii="Marianne" w:hAnsi="Marianne" w:cs="Arial"/>
        </w:rPr>
      </w:pPr>
      <w:r w:rsidRPr="003D0730">
        <w:rPr>
          <w:rFonts w:ascii="Marianne" w:hAnsi="Marianne" w:cs="Arial"/>
          <w:sz w:val="20"/>
          <w:szCs w:val="20"/>
        </w:rPr>
        <w:t xml:space="preserve">Si oui, préciser : </w:t>
      </w:r>
    </w:p>
    <w:p w14:paraId="402AB05C" w14:textId="77777777" w:rsidR="000A3093" w:rsidRPr="003D0730" w:rsidRDefault="000A3093" w:rsidP="000A3093">
      <w:pPr>
        <w:spacing w:after="0" w:line="240" w:lineRule="auto"/>
        <w:ind w:left="1416" w:firstLine="2"/>
        <w:jc w:val="both"/>
        <w:rPr>
          <w:rFonts w:ascii="Marianne" w:hAnsi="Marianne" w:cs="Arial"/>
          <w:sz w:val="20"/>
          <w:szCs w:val="20"/>
        </w:rPr>
      </w:pPr>
    </w:p>
    <w:p w14:paraId="7D388923" w14:textId="7FCB0814" w:rsidR="000A3093" w:rsidRPr="003D0730" w:rsidRDefault="00526EE9" w:rsidP="000A3093">
      <w:pPr>
        <w:spacing w:after="0" w:line="240" w:lineRule="auto"/>
        <w:ind w:left="709" w:firstLine="709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-37554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BE">
            <w:rPr>
              <w:rFonts w:ascii="MS Gothic" w:eastAsia="MS Gothic" w:hAnsi="MS Gothic" w:cs="Arial" w:hint="eastAsia"/>
              <w:b/>
              <w:iCs/>
              <w:sz w:val="20"/>
              <w:szCs w:val="20"/>
            </w:rPr>
            <w:t>☐</w:t>
          </w:r>
        </w:sdtContent>
      </w:sdt>
      <w:r w:rsidR="000A3093">
        <w:rPr>
          <w:rFonts w:ascii="Marianne" w:hAnsi="Marianne" w:cs="Arial"/>
          <w:sz w:val="20"/>
          <w:szCs w:val="20"/>
        </w:rPr>
        <w:t xml:space="preserve"> Non </w:t>
      </w:r>
    </w:p>
    <w:p w14:paraId="79CF8B5B" w14:textId="77777777" w:rsidR="000A3093" w:rsidRPr="003D0730" w:rsidRDefault="000A3093" w:rsidP="000A3093">
      <w:pPr>
        <w:pStyle w:val="NormalWeb"/>
        <w:spacing w:before="0" w:beforeAutospacing="0" w:after="0" w:afterAutospacing="0"/>
        <w:rPr>
          <w:rFonts w:ascii="Marianne" w:hAnsi="Marianne" w:cs="Arial"/>
          <w:b/>
          <w:i/>
          <w:sz w:val="22"/>
          <w:szCs w:val="22"/>
        </w:rPr>
      </w:pPr>
    </w:p>
    <w:p w14:paraId="68F9BDE6" w14:textId="379CCCAA" w:rsidR="00DB7065" w:rsidRPr="003D0730" w:rsidRDefault="00DB7065" w:rsidP="00DB706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b/>
          <w:i/>
          <w:sz w:val="20"/>
          <w:szCs w:val="20"/>
        </w:rPr>
        <w:t>Professionnels intervenant à titre facultatif</w:t>
      </w:r>
      <w:r w:rsidRPr="003D0730">
        <w:rPr>
          <w:rFonts w:ascii="Marianne" w:hAnsi="Marianne" w:cs="Arial"/>
          <w:sz w:val="20"/>
          <w:szCs w:val="20"/>
        </w:rPr>
        <w:t xml:space="preserve"> </w:t>
      </w:r>
    </w:p>
    <w:p w14:paraId="550FB6E6" w14:textId="77777777" w:rsidR="00DB7065" w:rsidRPr="003D0730" w:rsidRDefault="00DB7065" w:rsidP="00DB7065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2C1A5367" w14:textId="44A0C3F2" w:rsidR="003D08A2" w:rsidRPr="00364C50" w:rsidRDefault="003D08A2" w:rsidP="009624AA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64C50">
        <w:rPr>
          <w:rFonts w:ascii="Marianne" w:hAnsi="Marianne" w:cs="Arial"/>
          <w:sz w:val="20"/>
          <w:szCs w:val="20"/>
        </w:rPr>
        <w:t>Afin d’offrir une prise en charge spécialisée à certains patients, le</w:t>
      </w:r>
      <w:r w:rsidR="00DF7704" w:rsidRPr="00364C50">
        <w:rPr>
          <w:rFonts w:ascii="Marianne" w:hAnsi="Marianne" w:cs="Arial"/>
          <w:sz w:val="20"/>
          <w:szCs w:val="20"/>
        </w:rPr>
        <w:t xml:space="preserve"> recours </w:t>
      </w:r>
      <w:r w:rsidRPr="00364C50">
        <w:rPr>
          <w:rFonts w:ascii="Marianne" w:hAnsi="Marianne" w:cs="Arial"/>
          <w:sz w:val="20"/>
          <w:szCs w:val="20"/>
        </w:rPr>
        <w:t xml:space="preserve">à des </w:t>
      </w:r>
      <w:r w:rsidR="00DF7704" w:rsidRPr="00364C50">
        <w:rPr>
          <w:rFonts w:ascii="Marianne" w:hAnsi="Marianne" w:cs="Arial"/>
          <w:sz w:val="20"/>
          <w:szCs w:val="20"/>
        </w:rPr>
        <w:t>professionnels</w:t>
      </w:r>
      <w:r w:rsidR="006E2C47" w:rsidRPr="00364C50">
        <w:rPr>
          <w:rFonts w:ascii="Marianne" w:hAnsi="Marianne" w:cs="Arial"/>
          <w:sz w:val="20"/>
          <w:szCs w:val="20"/>
        </w:rPr>
        <w:t xml:space="preserve"> intervenant à titre facultatif</w:t>
      </w:r>
      <w:r w:rsidRPr="00364C50">
        <w:rPr>
          <w:rFonts w:ascii="Marianne" w:hAnsi="Marianne" w:cs="Arial"/>
          <w:sz w:val="20"/>
          <w:szCs w:val="20"/>
        </w:rPr>
        <w:t xml:space="preserve"> est-il prévu au sein du CeGIDD ? </w:t>
      </w:r>
    </w:p>
    <w:p w14:paraId="347FF473" w14:textId="35C0F6C9" w:rsidR="003D08A2" w:rsidRPr="00364C50" w:rsidRDefault="00526EE9" w:rsidP="003D08A2">
      <w:pPr>
        <w:spacing w:after="0" w:line="240" w:lineRule="auto"/>
        <w:ind w:left="1416" w:firstLine="2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-19964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50" w:rsidRPr="00364C50">
            <w:rPr>
              <w:rFonts w:ascii="MS Gothic" w:eastAsia="MS Gothic" w:hAnsi="MS Gothic" w:cs="Arial" w:hint="eastAsia"/>
              <w:b/>
              <w:iCs/>
              <w:sz w:val="20"/>
              <w:szCs w:val="20"/>
            </w:rPr>
            <w:t>☐</w:t>
          </w:r>
        </w:sdtContent>
      </w:sdt>
      <w:r w:rsidR="003D08A2" w:rsidRPr="00364C50">
        <w:rPr>
          <w:rFonts w:ascii="Marianne" w:hAnsi="Marianne" w:cs="Arial"/>
          <w:sz w:val="20"/>
          <w:szCs w:val="20"/>
        </w:rPr>
        <w:t xml:space="preserve"> Oui </w:t>
      </w:r>
    </w:p>
    <w:p w14:paraId="2BD1A9E2" w14:textId="77777777" w:rsidR="003D08A2" w:rsidRPr="00364C50" w:rsidRDefault="00526EE9" w:rsidP="003D08A2">
      <w:pPr>
        <w:spacing w:after="0" w:line="240" w:lineRule="auto"/>
        <w:ind w:left="709" w:firstLine="709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b/>
            <w:iCs/>
            <w:sz w:val="20"/>
            <w:szCs w:val="20"/>
          </w:rPr>
          <w:id w:val="-164288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8A2" w:rsidRPr="00364C50">
            <w:rPr>
              <w:rFonts w:ascii="Segoe UI Symbol" w:eastAsia="MS Gothic" w:hAnsi="Segoe UI Symbol" w:cs="Segoe UI Symbol"/>
              <w:b/>
              <w:iCs/>
              <w:sz w:val="20"/>
              <w:szCs w:val="20"/>
            </w:rPr>
            <w:t>☐</w:t>
          </w:r>
        </w:sdtContent>
      </w:sdt>
      <w:r w:rsidR="003D08A2" w:rsidRPr="00364C50">
        <w:rPr>
          <w:rFonts w:ascii="Marianne" w:hAnsi="Marianne" w:cs="Arial"/>
          <w:sz w:val="20"/>
          <w:szCs w:val="20"/>
        </w:rPr>
        <w:t xml:space="preserve"> Non </w:t>
      </w:r>
    </w:p>
    <w:p w14:paraId="256F0F3B" w14:textId="301A07C2" w:rsidR="003D08A2" w:rsidRDefault="003D08A2" w:rsidP="003D08A2">
      <w:pPr>
        <w:pStyle w:val="Paragraphedeliste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364C50">
        <w:rPr>
          <w:rFonts w:ascii="Marianne" w:hAnsi="Marianne" w:cs="Arial"/>
          <w:sz w:val="20"/>
          <w:szCs w:val="20"/>
        </w:rPr>
        <w:t>Si non, préciser</w:t>
      </w:r>
      <w:r w:rsidRPr="00364C50">
        <w:rPr>
          <w:rFonts w:ascii="Courier New" w:hAnsi="Courier New" w:cs="Courier New"/>
          <w:sz w:val="20"/>
          <w:szCs w:val="20"/>
        </w:rPr>
        <w:t> </w:t>
      </w:r>
      <w:r w:rsidRPr="00364C50">
        <w:rPr>
          <w:rFonts w:ascii="Marianne" w:hAnsi="Marianne" w:cs="Arial"/>
          <w:sz w:val="20"/>
          <w:szCs w:val="20"/>
        </w:rPr>
        <w:t>quelles sont les modalités d’orientation des patients vers les offres spécialisées du territoire et les conventions passées avec les structures correspondantes pour l’organisation de parcours spécifiques :</w:t>
      </w:r>
      <w:r w:rsidRPr="003D0730">
        <w:rPr>
          <w:rFonts w:ascii="Marianne" w:hAnsi="Marianne" w:cs="Arial"/>
          <w:sz w:val="20"/>
          <w:szCs w:val="20"/>
        </w:rPr>
        <w:t xml:space="preserve"> </w:t>
      </w:r>
    </w:p>
    <w:p w14:paraId="71A87118" w14:textId="77777777" w:rsidR="003D08A2" w:rsidRPr="003D0730" w:rsidRDefault="003D08A2" w:rsidP="003D08A2">
      <w:pPr>
        <w:pStyle w:val="Paragraphedeliste"/>
        <w:spacing w:after="0" w:line="240" w:lineRule="auto"/>
        <w:jc w:val="both"/>
        <w:rPr>
          <w:rFonts w:ascii="Marianne" w:hAnsi="Marianne" w:cs="Arial"/>
        </w:rPr>
      </w:pPr>
    </w:p>
    <w:p w14:paraId="1C4FC32B" w14:textId="4E1B48A5" w:rsidR="00364C50" w:rsidRDefault="00364C50">
      <w:pP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hAnsi="Marianne" w:cs="Arial"/>
          <w:sz w:val="20"/>
          <w:szCs w:val="20"/>
        </w:rPr>
        <w:br w:type="page"/>
      </w:r>
    </w:p>
    <w:p w14:paraId="07BEC1C7" w14:textId="77777777" w:rsidR="003D08A2" w:rsidRDefault="003D08A2" w:rsidP="009624AA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29B307E0" w14:textId="4B8A8652" w:rsidR="001D513F" w:rsidRPr="003D0730" w:rsidRDefault="006E2C47" w:rsidP="009624AA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 xml:space="preserve"> </w:t>
      </w:r>
      <w:r w:rsidR="006F0365" w:rsidRPr="003D0730">
        <w:rPr>
          <w:rFonts w:ascii="Marianne" w:hAnsi="Marianne" w:cs="Arial"/>
          <w:i/>
          <w:sz w:val="20"/>
          <w:szCs w:val="20"/>
        </w:rPr>
        <w:t>(</w:t>
      </w:r>
      <w:r w:rsidR="004C3D26" w:rsidRPr="003D0730">
        <w:rPr>
          <w:rFonts w:ascii="Marianne" w:hAnsi="Marianne" w:cs="Arial"/>
          <w:i/>
          <w:sz w:val="20"/>
          <w:szCs w:val="20"/>
        </w:rPr>
        <w:t>C</w:t>
      </w:r>
      <w:r w:rsidR="003A2CA7" w:rsidRPr="003D0730">
        <w:rPr>
          <w:rFonts w:ascii="Marianne" w:hAnsi="Marianne" w:cs="Arial"/>
          <w:i/>
          <w:sz w:val="20"/>
          <w:szCs w:val="20"/>
        </w:rPr>
        <w:t>h</w:t>
      </w:r>
      <w:r w:rsidR="004C3D26" w:rsidRPr="003D0730">
        <w:rPr>
          <w:rFonts w:ascii="Marianne" w:hAnsi="Marianne" w:cs="Arial"/>
          <w:i/>
          <w:sz w:val="20"/>
          <w:szCs w:val="20"/>
        </w:rPr>
        <w:t>oix du ou des</w:t>
      </w:r>
      <w:r w:rsidR="003A2CA7" w:rsidRPr="003D0730">
        <w:rPr>
          <w:rFonts w:ascii="Marianne" w:hAnsi="Marianne" w:cs="Arial"/>
          <w:i/>
          <w:sz w:val="20"/>
          <w:szCs w:val="20"/>
        </w:rPr>
        <w:t xml:space="preserve"> </w:t>
      </w:r>
      <w:r w:rsidR="004C3D26" w:rsidRPr="003D0730">
        <w:rPr>
          <w:rFonts w:ascii="Marianne" w:hAnsi="Marianne" w:cs="Arial"/>
          <w:i/>
          <w:sz w:val="20"/>
          <w:szCs w:val="20"/>
        </w:rPr>
        <w:t xml:space="preserve">professionnels concernés dans </w:t>
      </w:r>
      <w:r w:rsidR="006F0365" w:rsidRPr="003D0730">
        <w:rPr>
          <w:rFonts w:ascii="Marianne" w:hAnsi="Marianne" w:cs="Arial"/>
          <w:i/>
          <w:sz w:val="20"/>
          <w:szCs w:val="20"/>
        </w:rPr>
        <w:t>le tableau ci-dessous</w:t>
      </w:r>
      <w:r w:rsidR="004C3D26" w:rsidRPr="003D0730">
        <w:rPr>
          <w:rFonts w:ascii="Marianne" w:hAnsi="Marianne" w:cs="Arial"/>
          <w:i/>
          <w:sz w:val="20"/>
          <w:szCs w:val="20"/>
        </w:rPr>
        <w:t>, le cas échéant</w:t>
      </w:r>
      <w:r w:rsidR="006F0365" w:rsidRPr="003D0730">
        <w:rPr>
          <w:rFonts w:ascii="Marianne" w:hAnsi="Marianne" w:cs="Arial"/>
          <w:i/>
          <w:sz w:val="20"/>
          <w:szCs w:val="20"/>
        </w:rPr>
        <w:t>).</w:t>
      </w:r>
    </w:p>
    <w:tbl>
      <w:tblPr>
        <w:tblpPr w:leftFromText="141" w:rightFromText="141" w:vertAnchor="text" w:horzAnchor="margin" w:tblpX="-143" w:tblpY="170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196"/>
        <w:gridCol w:w="1487"/>
      </w:tblGrid>
      <w:tr w:rsidR="006F0365" w:rsidRPr="003D0730" w14:paraId="41A2B709" w14:textId="77777777" w:rsidTr="00565FF7">
        <w:trPr>
          <w:trHeight w:val="567"/>
        </w:trPr>
        <w:tc>
          <w:tcPr>
            <w:tcW w:w="1000" w:type="pct"/>
            <w:shd w:val="clear" w:color="auto" w:fill="auto"/>
            <w:vAlign w:val="center"/>
            <w:hideMark/>
          </w:tcPr>
          <w:p w14:paraId="5441E834" w14:textId="77777777" w:rsidR="006F0365" w:rsidRPr="003D0730" w:rsidRDefault="006F0365" w:rsidP="003814C3">
            <w:pPr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Type de professionnels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F75E5D5" w14:textId="77777777" w:rsidR="006F0365" w:rsidRPr="003D0730" w:rsidRDefault="006F0365" w:rsidP="003814C3">
            <w:pPr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Nom et qualité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8FF1F80" w14:textId="77777777" w:rsidR="006F0365" w:rsidRPr="003D0730" w:rsidRDefault="006F0365" w:rsidP="003814C3">
            <w:pPr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Préciser : formation, expérience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1E686CE9" w14:textId="77777777" w:rsidR="006F0365" w:rsidRPr="003D0730" w:rsidRDefault="006F0365" w:rsidP="003814C3">
            <w:pPr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  <w:p w14:paraId="2726E057" w14:textId="3302A8E1" w:rsidR="006F0365" w:rsidRPr="003D0730" w:rsidRDefault="006F0365" w:rsidP="00413A0C">
            <w:pPr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Temps de présence hebdomadaire</w:t>
            </w:r>
            <w:r w:rsidR="00413A0C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 (en ETP compris entre 0 et 1)</w:t>
            </w:r>
          </w:p>
        </w:tc>
        <w:tc>
          <w:tcPr>
            <w:tcW w:w="807" w:type="pct"/>
          </w:tcPr>
          <w:p w14:paraId="19793E34" w14:textId="77777777" w:rsidR="006F0365" w:rsidRPr="003D0730" w:rsidRDefault="006F0365" w:rsidP="003814C3">
            <w:pPr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</w:p>
          <w:p w14:paraId="5B540723" w14:textId="77777777" w:rsidR="006F0365" w:rsidRPr="003D0730" w:rsidRDefault="006F0365" w:rsidP="003814C3">
            <w:pPr>
              <w:jc w:val="center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Modalités de consultations*  </w:t>
            </w:r>
          </w:p>
        </w:tc>
      </w:tr>
      <w:tr w:rsidR="006F0365" w:rsidRPr="003D0730" w14:paraId="5B746924" w14:textId="77777777" w:rsidTr="00565FF7">
        <w:trPr>
          <w:trHeight w:val="567"/>
        </w:trPr>
        <w:tc>
          <w:tcPr>
            <w:tcW w:w="1000" w:type="pct"/>
            <w:shd w:val="clear" w:color="auto" w:fill="auto"/>
            <w:vAlign w:val="center"/>
            <w:hideMark/>
          </w:tcPr>
          <w:p w14:paraId="1A54AEA3" w14:textId="77777777" w:rsidR="006F0365" w:rsidRPr="003D0730" w:rsidRDefault="006F0365" w:rsidP="003814C3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Dermato-vénéréologue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DBC58F0" w14:textId="59F55CFC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DACD217" w14:textId="34FD0CFC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6A04B390" w14:textId="6AE7E66D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51699B37" w14:textId="77777777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6F0365" w:rsidRPr="003D0730" w14:paraId="5858F78A" w14:textId="77777777" w:rsidTr="00565FF7">
        <w:trPr>
          <w:trHeight w:val="567"/>
        </w:trPr>
        <w:tc>
          <w:tcPr>
            <w:tcW w:w="1000" w:type="pct"/>
            <w:shd w:val="clear" w:color="auto" w:fill="auto"/>
            <w:vAlign w:val="center"/>
            <w:hideMark/>
          </w:tcPr>
          <w:p w14:paraId="1BF273F4" w14:textId="77777777" w:rsidR="006F0365" w:rsidRPr="003D0730" w:rsidRDefault="006F0365" w:rsidP="003814C3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Gynécologue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F57245E" w14:textId="5D7FDD5B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D1B03FE" w14:textId="0D5BCC58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6074D295" w14:textId="15BB0F1B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7CBF7784" w14:textId="77777777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6F0365" w:rsidRPr="003D0730" w14:paraId="1D4C7F37" w14:textId="77777777" w:rsidTr="00565FF7">
        <w:trPr>
          <w:trHeight w:val="567"/>
        </w:trPr>
        <w:tc>
          <w:tcPr>
            <w:tcW w:w="1000" w:type="pct"/>
            <w:shd w:val="clear" w:color="auto" w:fill="auto"/>
            <w:vAlign w:val="center"/>
            <w:hideMark/>
          </w:tcPr>
          <w:p w14:paraId="681D5B3F" w14:textId="77777777" w:rsidR="006F0365" w:rsidRPr="003D0730" w:rsidRDefault="006F0365" w:rsidP="003814C3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Sexologue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942723A" w14:textId="443F4F0F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524FBF5" w14:textId="4BC8BA88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46E29429" w14:textId="6EA8C334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7D5ABE89" w14:textId="77777777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6F0365" w:rsidRPr="003D0730" w14:paraId="43D8DCF2" w14:textId="77777777" w:rsidTr="00565FF7">
        <w:trPr>
          <w:trHeight w:val="567"/>
        </w:trPr>
        <w:tc>
          <w:tcPr>
            <w:tcW w:w="1000" w:type="pct"/>
            <w:shd w:val="clear" w:color="auto" w:fill="auto"/>
            <w:vAlign w:val="center"/>
            <w:hideMark/>
          </w:tcPr>
          <w:p w14:paraId="1AB914C2" w14:textId="77777777" w:rsidR="006F0365" w:rsidRPr="003D0730" w:rsidRDefault="006F0365" w:rsidP="003814C3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Proctologue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95E1DA8" w14:textId="5B558CE3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AA4A54D" w14:textId="7C0AC8FD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59664AB2" w14:textId="44CD7AA9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444C72B2" w14:textId="77777777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6F0365" w:rsidRPr="003D0730" w14:paraId="52486C9B" w14:textId="77777777" w:rsidTr="00565FF7">
        <w:trPr>
          <w:trHeight w:val="567"/>
        </w:trPr>
        <w:tc>
          <w:tcPr>
            <w:tcW w:w="1000" w:type="pct"/>
            <w:shd w:val="clear" w:color="auto" w:fill="auto"/>
            <w:vAlign w:val="center"/>
            <w:hideMark/>
          </w:tcPr>
          <w:p w14:paraId="71A11849" w14:textId="77777777" w:rsidR="006F0365" w:rsidRPr="003D0730" w:rsidRDefault="006F0365" w:rsidP="003814C3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Urologue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C2DA9B2" w14:textId="19E77CD7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ED3F133" w14:textId="60ACF69B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73D8FBB4" w14:textId="667D827B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663D21D9" w14:textId="77777777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6F0365" w:rsidRPr="003D0730" w14:paraId="349A3E3C" w14:textId="77777777" w:rsidTr="00565FF7">
        <w:trPr>
          <w:trHeight w:val="567"/>
        </w:trPr>
        <w:tc>
          <w:tcPr>
            <w:tcW w:w="1000" w:type="pct"/>
            <w:shd w:val="clear" w:color="auto" w:fill="auto"/>
            <w:vAlign w:val="center"/>
            <w:hideMark/>
          </w:tcPr>
          <w:p w14:paraId="3F7B49EE" w14:textId="77777777" w:rsidR="006F0365" w:rsidRPr="003D0730" w:rsidRDefault="006F0365" w:rsidP="003814C3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Hépato-gastroentérologue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7CFFE35" w14:textId="78039148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15833CA" w14:textId="3BE966E0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2FC77BAA" w14:textId="041C72A0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12DFF3D7" w14:textId="77777777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6F0365" w:rsidRPr="003D0730" w14:paraId="5E8030C0" w14:textId="77777777" w:rsidTr="00565FF7">
        <w:trPr>
          <w:trHeight w:val="567"/>
        </w:trPr>
        <w:tc>
          <w:tcPr>
            <w:tcW w:w="1000" w:type="pct"/>
            <w:shd w:val="clear" w:color="auto" w:fill="auto"/>
            <w:vAlign w:val="center"/>
            <w:hideMark/>
          </w:tcPr>
          <w:p w14:paraId="1C524BB1" w14:textId="77777777" w:rsidR="006F0365" w:rsidRPr="003D0730" w:rsidRDefault="006F0365" w:rsidP="003814C3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Infectiologue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C2E96DD" w14:textId="52661008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25E580A" w14:textId="3081EDAE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38645F39" w14:textId="0387FFD6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7DA5D8EE" w14:textId="77777777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6F0365" w:rsidRPr="003D0730" w14:paraId="2F0E8B33" w14:textId="77777777" w:rsidTr="00565FF7">
        <w:trPr>
          <w:trHeight w:val="567"/>
        </w:trPr>
        <w:tc>
          <w:tcPr>
            <w:tcW w:w="1000" w:type="pct"/>
            <w:shd w:val="clear" w:color="auto" w:fill="auto"/>
            <w:vAlign w:val="center"/>
            <w:hideMark/>
          </w:tcPr>
          <w:p w14:paraId="76DB0D30" w14:textId="77777777" w:rsidR="006F0365" w:rsidRPr="003D0730" w:rsidRDefault="006F0365" w:rsidP="003814C3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Sage-femme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C95E9AA" w14:textId="136E5D22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E320915" w14:textId="0BF79129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50933ACD" w14:textId="33888107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3B43B1F3" w14:textId="77777777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  <w:tr w:rsidR="006F0365" w:rsidRPr="003D0730" w14:paraId="6B5647F9" w14:textId="77777777" w:rsidTr="00565FF7">
        <w:trPr>
          <w:trHeight w:val="567"/>
        </w:trPr>
        <w:tc>
          <w:tcPr>
            <w:tcW w:w="1000" w:type="pct"/>
            <w:shd w:val="clear" w:color="auto" w:fill="auto"/>
            <w:vAlign w:val="center"/>
            <w:hideMark/>
          </w:tcPr>
          <w:p w14:paraId="5BFEE7C9" w14:textId="77777777" w:rsidR="006F0365" w:rsidRPr="003D0730" w:rsidRDefault="006F0365" w:rsidP="003814C3">
            <w:pPr>
              <w:jc w:val="both"/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3D0730">
              <w:rPr>
                <w:rFonts w:ascii="Marianne" w:hAnsi="Marianne" w:cs="Arial"/>
                <w:b/>
                <w:bCs/>
                <w:sz w:val="16"/>
                <w:szCs w:val="16"/>
              </w:rPr>
              <w:t>Autres acteurs non professionnels de santé (médiateur de santé…)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D0EF611" w14:textId="16CAA6B0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202C12B" w14:textId="776969CD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5EB9640A" w14:textId="220CE2B3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093FB02C" w14:textId="77777777" w:rsidR="006F0365" w:rsidRPr="00413A0C" w:rsidRDefault="006F0365" w:rsidP="00413A0C">
            <w:pPr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</w:tr>
    </w:tbl>
    <w:p w14:paraId="6813F9F1" w14:textId="77777777" w:rsidR="001D513F" w:rsidRPr="003D0730" w:rsidRDefault="006F0365" w:rsidP="009624AA">
      <w:pPr>
        <w:pStyle w:val="NormalWeb"/>
        <w:spacing w:before="0" w:beforeAutospacing="0" w:after="0" w:afterAutospacing="0"/>
        <w:jc w:val="both"/>
        <w:rPr>
          <w:rFonts w:ascii="Marianne" w:eastAsia="Calibri" w:hAnsi="Marianne" w:cs="Arial"/>
          <w:b/>
          <w:bCs/>
          <w:sz w:val="16"/>
          <w:szCs w:val="16"/>
          <w:lang w:eastAsia="en-US"/>
        </w:rPr>
      </w:pPr>
      <w:r w:rsidRPr="003D0730">
        <w:rPr>
          <w:rFonts w:ascii="Marianne" w:eastAsia="Calibri" w:hAnsi="Marianne" w:cs="Arial"/>
          <w:b/>
          <w:bCs/>
          <w:sz w:val="16"/>
          <w:szCs w:val="16"/>
          <w:lang w:eastAsia="en-US"/>
        </w:rPr>
        <w:t xml:space="preserve">* Consultations dans le centre : noter </w:t>
      </w:r>
      <w:r w:rsidR="004C3D26" w:rsidRPr="003D0730">
        <w:rPr>
          <w:rFonts w:ascii="Marianne" w:eastAsia="Calibri" w:hAnsi="Marianne" w:cs="Arial"/>
          <w:b/>
          <w:bCs/>
          <w:sz w:val="16"/>
          <w:szCs w:val="16"/>
          <w:lang w:eastAsia="en-US"/>
        </w:rPr>
        <w:t>« </w:t>
      </w:r>
      <w:r w:rsidRPr="003D0730">
        <w:rPr>
          <w:rFonts w:ascii="Marianne" w:eastAsia="Calibri" w:hAnsi="Marianne" w:cs="Arial"/>
          <w:b/>
          <w:bCs/>
          <w:sz w:val="16"/>
          <w:szCs w:val="16"/>
          <w:lang w:eastAsia="en-US"/>
        </w:rPr>
        <w:t>C</w:t>
      </w:r>
      <w:r w:rsidR="004C3D26" w:rsidRPr="003D0730">
        <w:rPr>
          <w:rFonts w:ascii="Marianne" w:eastAsia="Calibri" w:hAnsi="Marianne" w:cs="Arial"/>
          <w:b/>
          <w:bCs/>
          <w:sz w:val="16"/>
          <w:szCs w:val="16"/>
          <w:lang w:eastAsia="en-US"/>
        </w:rPr>
        <w:t>entre »</w:t>
      </w:r>
      <w:r w:rsidRPr="003D0730">
        <w:rPr>
          <w:rFonts w:ascii="Marianne" w:eastAsia="Calibri" w:hAnsi="Marianne" w:cs="Arial"/>
          <w:b/>
          <w:bCs/>
          <w:sz w:val="16"/>
          <w:szCs w:val="16"/>
          <w:lang w:eastAsia="en-US"/>
        </w:rPr>
        <w:t> ; dans le cadre d’un partenariat</w:t>
      </w:r>
      <w:r w:rsidR="004C3D26" w:rsidRPr="003D0730">
        <w:rPr>
          <w:rFonts w:ascii="Marianne" w:eastAsia="Calibri" w:hAnsi="Marianne" w:cs="Arial"/>
          <w:b/>
          <w:bCs/>
          <w:sz w:val="16"/>
          <w:szCs w:val="16"/>
          <w:lang w:eastAsia="en-US"/>
        </w:rPr>
        <w:t xml:space="preserve"> externe</w:t>
      </w:r>
      <w:r w:rsidRPr="003D0730">
        <w:rPr>
          <w:rFonts w:ascii="Marianne" w:eastAsia="Calibri" w:hAnsi="Marianne" w:cs="Arial"/>
          <w:b/>
          <w:bCs/>
          <w:sz w:val="16"/>
          <w:szCs w:val="16"/>
          <w:lang w:eastAsia="en-US"/>
        </w:rPr>
        <w:t xml:space="preserve"> : noter </w:t>
      </w:r>
      <w:r w:rsidR="004C3D26" w:rsidRPr="003D0730">
        <w:rPr>
          <w:rFonts w:ascii="Marianne" w:eastAsia="Calibri" w:hAnsi="Marianne" w:cs="Arial"/>
          <w:b/>
          <w:bCs/>
          <w:sz w:val="16"/>
          <w:szCs w:val="16"/>
          <w:lang w:eastAsia="en-US"/>
        </w:rPr>
        <w:t>« </w:t>
      </w:r>
      <w:r w:rsidRPr="003D0730">
        <w:rPr>
          <w:rFonts w:ascii="Marianne" w:eastAsia="Calibri" w:hAnsi="Marianne" w:cs="Arial"/>
          <w:b/>
          <w:bCs/>
          <w:sz w:val="16"/>
          <w:szCs w:val="16"/>
          <w:lang w:eastAsia="en-US"/>
        </w:rPr>
        <w:t>P</w:t>
      </w:r>
      <w:r w:rsidR="004C3D26" w:rsidRPr="003D0730">
        <w:rPr>
          <w:rFonts w:ascii="Marianne" w:eastAsia="Calibri" w:hAnsi="Marianne" w:cs="Arial"/>
          <w:b/>
          <w:bCs/>
          <w:sz w:val="16"/>
          <w:szCs w:val="16"/>
          <w:lang w:eastAsia="en-US"/>
        </w:rPr>
        <w:t>artenariat »</w:t>
      </w:r>
    </w:p>
    <w:p w14:paraId="7E5DC6A2" w14:textId="77777777" w:rsidR="006F0365" w:rsidRPr="003D0730" w:rsidRDefault="006F0365" w:rsidP="006F0365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2"/>
          <w:szCs w:val="22"/>
        </w:rPr>
      </w:pPr>
    </w:p>
    <w:p w14:paraId="2E119EE7" w14:textId="2A428429" w:rsidR="006F0365" w:rsidRPr="003D0730" w:rsidRDefault="006F0365" w:rsidP="006F0365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64C50">
        <w:rPr>
          <w:rFonts w:ascii="Marianne" w:hAnsi="Marianne" w:cs="Arial"/>
          <w:sz w:val="20"/>
          <w:szCs w:val="20"/>
        </w:rPr>
        <w:t>Pour la présence d’un spécialiste au-delà de l’équipe minimale exigée pour le fonctionnement du CeGIDD, justifier cette présence par les besoins p</w:t>
      </w:r>
      <w:r w:rsidR="006E2C47" w:rsidRPr="00364C50">
        <w:rPr>
          <w:rFonts w:ascii="Marianne" w:hAnsi="Marianne" w:cs="Arial"/>
          <w:sz w:val="20"/>
          <w:szCs w:val="20"/>
        </w:rPr>
        <w:t xml:space="preserve">opulationnels et territoriaux. </w:t>
      </w:r>
      <w:r w:rsidRPr="00364C50">
        <w:rPr>
          <w:rFonts w:ascii="Marianne" w:hAnsi="Marianne" w:cs="Arial"/>
          <w:i/>
          <w:sz w:val="20"/>
          <w:szCs w:val="20"/>
        </w:rPr>
        <w:t xml:space="preserve">Préciser les besoins pour chaque spécialiste souhaité (public pris en charge, évolution </w:t>
      </w:r>
      <w:r w:rsidR="00E361B8" w:rsidRPr="00364C50">
        <w:rPr>
          <w:rFonts w:ascii="Marianne" w:hAnsi="Marianne" w:cs="Arial"/>
          <w:i/>
          <w:sz w:val="20"/>
          <w:szCs w:val="20"/>
        </w:rPr>
        <w:t xml:space="preserve">de </w:t>
      </w:r>
      <w:r w:rsidRPr="00364C50">
        <w:rPr>
          <w:rFonts w:ascii="Marianne" w:hAnsi="Marianne" w:cs="Arial"/>
          <w:i/>
          <w:sz w:val="20"/>
          <w:szCs w:val="20"/>
        </w:rPr>
        <w:t>prise en charge…)</w:t>
      </w:r>
      <w:r w:rsidR="00DB7065" w:rsidRPr="00364C50">
        <w:rPr>
          <w:rFonts w:ascii="Marianne" w:hAnsi="Marianne" w:cs="Arial"/>
          <w:i/>
          <w:sz w:val="20"/>
          <w:szCs w:val="20"/>
        </w:rPr>
        <w:t> </w:t>
      </w:r>
      <w:r w:rsidR="00DB7065" w:rsidRPr="00364C50">
        <w:rPr>
          <w:rFonts w:ascii="Marianne" w:hAnsi="Marianne" w:cs="Arial"/>
          <w:sz w:val="20"/>
          <w:szCs w:val="20"/>
        </w:rPr>
        <w:t>:</w:t>
      </w:r>
      <w:r w:rsidR="00DB7065" w:rsidRPr="003D0730">
        <w:rPr>
          <w:rFonts w:ascii="Marianne" w:hAnsi="Marianne" w:cs="Arial"/>
          <w:sz w:val="20"/>
          <w:szCs w:val="20"/>
        </w:rPr>
        <w:t xml:space="preserve"> </w:t>
      </w:r>
    </w:p>
    <w:p w14:paraId="7509C7E0" w14:textId="77777777" w:rsidR="001D513F" w:rsidRPr="003D0730" w:rsidRDefault="001D513F" w:rsidP="009624AA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54BD17F5" w14:textId="46E0EBDC" w:rsidR="006E2C47" w:rsidRDefault="006E2C47">
      <w:pP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2B01F3E8" w14:textId="77777777" w:rsidR="001313BE" w:rsidRPr="003D0730" w:rsidRDefault="001313BE">
      <w:pP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1C0B146F" w14:textId="6570FB92" w:rsidR="003D08A2" w:rsidRDefault="003D08A2" w:rsidP="003D08A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Marianne" w:hAnsi="Marianne" w:cs="Arial"/>
          <w:b/>
          <w:i/>
          <w:sz w:val="20"/>
          <w:szCs w:val="20"/>
        </w:rPr>
      </w:pPr>
      <w:r w:rsidRPr="003D0730">
        <w:rPr>
          <w:rFonts w:ascii="Marianne" w:hAnsi="Marianne" w:cs="Arial"/>
          <w:b/>
          <w:i/>
          <w:sz w:val="20"/>
          <w:szCs w:val="20"/>
        </w:rPr>
        <w:t>Formations</w:t>
      </w:r>
    </w:p>
    <w:p w14:paraId="3A6FFE42" w14:textId="77777777" w:rsidR="003D08A2" w:rsidRPr="003D0730" w:rsidRDefault="003D08A2" w:rsidP="003D08A2">
      <w:pPr>
        <w:pStyle w:val="NormalWeb"/>
        <w:spacing w:before="0" w:beforeAutospacing="0" w:after="0" w:afterAutospacing="0"/>
        <w:jc w:val="both"/>
        <w:rPr>
          <w:rFonts w:ascii="Marianne" w:hAnsi="Marianne" w:cs="Arial"/>
          <w:b/>
          <w:i/>
          <w:sz w:val="20"/>
          <w:szCs w:val="20"/>
        </w:rPr>
      </w:pPr>
    </w:p>
    <w:p w14:paraId="7157B791" w14:textId="6446FF82" w:rsidR="003D08A2" w:rsidRPr="003D0730" w:rsidRDefault="001313BE" w:rsidP="003D08A2">
      <w:pPr>
        <w:pStyle w:val="Paragraphedeliste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Marianne" w:eastAsia="Times New Roman" w:hAnsi="Marianne" w:cs="Arial"/>
          <w:i/>
          <w:sz w:val="20"/>
          <w:szCs w:val="20"/>
          <w:lang w:eastAsia="fr-FR"/>
        </w:rPr>
      </w:pPr>
      <w:r>
        <w:rPr>
          <w:rFonts w:ascii="Marianne" w:eastAsia="Times New Roman" w:hAnsi="Marianne" w:cs="Arial"/>
          <w:b/>
          <w:sz w:val="20"/>
          <w:szCs w:val="20"/>
          <w:lang w:eastAsia="fr-FR"/>
        </w:rPr>
        <w:t>Lister et j</w:t>
      </w:r>
      <w:r w:rsidR="003D08A2" w:rsidRPr="003D0730">
        <w:rPr>
          <w:rFonts w:ascii="Marianne" w:eastAsia="Times New Roman" w:hAnsi="Marianne" w:cs="Arial"/>
          <w:b/>
          <w:sz w:val="20"/>
          <w:szCs w:val="20"/>
          <w:lang w:eastAsia="fr-FR"/>
        </w:rPr>
        <w:t>oindre les attestations de suivi de formation du personnel </w:t>
      </w:r>
      <w:r w:rsidR="003D08A2" w:rsidRPr="003D0730">
        <w:rPr>
          <w:rFonts w:ascii="Marianne" w:hAnsi="Marianne" w:cs="Arial"/>
          <w:i/>
          <w:sz w:val="20"/>
          <w:szCs w:val="20"/>
        </w:rPr>
        <w:t>(formations aux méthodes d'éducation relative à la santé et la sexualité, aux mesures préventives adaptées aux différentes situations à risque d'exposition aux infections, à l'annonce d'un résultat positif, à la prise en charge des IST, aux spécificités des publics cibles et aux nouveaux outils de prévention</w:t>
      </w:r>
      <w:r>
        <w:rPr>
          <w:rFonts w:ascii="Marianne" w:eastAsia="Times New Roman" w:hAnsi="Marianne" w:cs="Arial"/>
          <w:i/>
          <w:sz w:val="20"/>
          <w:szCs w:val="20"/>
          <w:lang w:eastAsia="fr-FR"/>
        </w:rPr>
        <w:t>)</w:t>
      </w:r>
    </w:p>
    <w:p w14:paraId="4D2A3A60" w14:textId="77777777" w:rsidR="003D08A2" w:rsidRPr="003D0730" w:rsidRDefault="003D08A2" w:rsidP="003D08A2">
      <w:pPr>
        <w:pStyle w:val="Paragraphedeliste"/>
        <w:ind w:left="360"/>
        <w:jc w:val="both"/>
        <w:rPr>
          <w:rFonts w:ascii="Marianne" w:eastAsia="Times New Roman" w:hAnsi="Marianne" w:cs="Arial"/>
          <w:b/>
          <w:sz w:val="20"/>
          <w:szCs w:val="20"/>
          <w:lang w:eastAsia="fr-FR"/>
        </w:rPr>
      </w:pPr>
    </w:p>
    <w:p w14:paraId="680E42B9" w14:textId="77777777" w:rsidR="003D08A2" w:rsidRPr="003D0730" w:rsidRDefault="003D08A2" w:rsidP="003D08A2">
      <w:pPr>
        <w:pStyle w:val="Paragraphedeliste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Marianne" w:eastAsia="Times New Roman" w:hAnsi="Marianne" w:cs="Arial"/>
          <w:b/>
          <w:sz w:val="20"/>
          <w:szCs w:val="20"/>
          <w:lang w:eastAsia="fr-FR"/>
        </w:rPr>
      </w:pPr>
      <w:r w:rsidRPr="003D0730">
        <w:rPr>
          <w:rFonts w:ascii="Marianne" w:hAnsi="Marianne" w:cs="Arial"/>
          <w:sz w:val="20"/>
          <w:szCs w:val="20"/>
        </w:rPr>
        <w:t>Préciser la procédure  de formation (interne ou externe) et de mise à jour des compétences du personnel :</w:t>
      </w:r>
      <w:r w:rsidRPr="003D0730">
        <w:rPr>
          <w:rFonts w:ascii="Marianne" w:hAnsi="Marianne" w:cs="Arial"/>
          <w:b/>
          <w:sz w:val="20"/>
          <w:szCs w:val="20"/>
        </w:rPr>
        <w:t xml:space="preserve"> </w:t>
      </w:r>
    </w:p>
    <w:p w14:paraId="3371BC29" w14:textId="766A3591" w:rsidR="00413A0C" w:rsidRDefault="00413A0C">
      <w:pPr>
        <w:spacing w:after="0" w:line="240" w:lineRule="auto"/>
        <w:rPr>
          <w:rFonts w:ascii="Marianne" w:hAnsi="Marianne" w:cs="Arial"/>
          <w:i/>
          <w:color w:val="000000"/>
          <w:sz w:val="20"/>
          <w:szCs w:val="20"/>
        </w:rPr>
      </w:pPr>
      <w:r>
        <w:rPr>
          <w:rFonts w:ascii="Marianne" w:hAnsi="Marianne" w:cs="Arial"/>
          <w:i/>
          <w:color w:val="000000"/>
          <w:sz w:val="20"/>
          <w:szCs w:val="20"/>
        </w:rPr>
        <w:br w:type="page"/>
      </w:r>
    </w:p>
    <w:p w14:paraId="6395F8CE" w14:textId="77777777" w:rsidR="00DB7065" w:rsidRPr="00413A0C" w:rsidRDefault="00DB7065" w:rsidP="00413A0C">
      <w:pPr>
        <w:spacing w:after="0" w:line="240" w:lineRule="auto"/>
        <w:rPr>
          <w:rFonts w:ascii="Marianne" w:eastAsia="Times New Roman" w:hAnsi="Marianne" w:cs="Arial"/>
          <w:i/>
          <w:color w:val="000000"/>
          <w:sz w:val="20"/>
          <w:szCs w:val="20"/>
          <w:lang w:eastAsia="fr-FR"/>
        </w:rPr>
      </w:pPr>
    </w:p>
    <w:p w14:paraId="7773668B" w14:textId="64C9852D" w:rsidR="00DB7065" w:rsidRPr="003D0730" w:rsidRDefault="00DB7065" w:rsidP="00DB7065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b/>
          <w:i/>
          <w:color w:val="000000"/>
          <w:sz w:val="20"/>
          <w:szCs w:val="20"/>
        </w:rPr>
      </w:pPr>
      <w:r w:rsidRPr="003D0730">
        <w:rPr>
          <w:rFonts w:ascii="Marianne" w:hAnsi="Marianne" w:cs="Arial"/>
          <w:b/>
          <w:i/>
          <w:color w:val="000000"/>
          <w:sz w:val="20"/>
          <w:szCs w:val="20"/>
        </w:rPr>
        <w:t xml:space="preserve">Dispensation des médicaments hors CeGIDD hospitalier </w:t>
      </w:r>
    </w:p>
    <w:p w14:paraId="6DFF04CD" w14:textId="77777777" w:rsidR="000A3093" w:rsidRPr="00292705" w:rsidRDefault="00381641" w:rsidP="00DB706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sz w:val="20"/>
          <w:szCs w:val="20"/>
        </w:rPr>
      </w:pPr>
      <w:r w:rsidRPr="00292705">
        <w:rPr>
          <w:rFonts w:ascii="Marianne" w:hAnsi="Marianne" w:cs="Arial"/>
          <w:sz w:val="20"/>
          <w:szCs w:val="20"/>
        </w:rPr>
        <w:t>Si le CeGIDD ne relève pas d’un établissement de santé, fait-il appel à un pharmacien</w:t>
      </w:r>
      <w:r w:rsidRPr="00292705">
        <w:rPr>
          <w:rFonts w:ascii="Courier New" w:hAnsi="Courier New" w:cs="Courier New"/>
          <w:sz w:val="20"/>
          <w:szCs w:val="20"/>
        </w:rPr>
        <w:t> </w:t>
      </w:r>
      <w:r w:rsidRPr="00292705">
        <w:rPr>
          <w:rFonts w:ascii="Marianne" w:hAnsi="Marianne" w:cs="Arial"/>
          <w:sz w:val="20"/>
          <w:szCs w:val="20"/>
        </w:rPr>
        <w:t>pour la dispensation des médicaments</w:t>
      </w:r>
      <w:r w:rsidRPr="00292705">
        <w:rPr>
          <w:rFonts w:ascii="Courier New" w:hAnsi="Courier New" w:cs="Courier New"/>
          <w:sz w:val="20"/>
          <w:szCs w:val="20"/>
        </w:rPr>
        <w:t> </w:t>
      </w:r>
      <w:r w:rsidRPr="00292705">
        <w:rPr>
          <w:rFonts w:ascii="Marianne" w:hAnsi="Marianne" w:cs="Arial"/>
          <w:sz w:val="20"/>
          <w:szCs w:val="20"/>
        </w:rPr>
        <w:t xml:space="preserve">? </w:t>
      </w:r>
    </w:p>
    <w:p w14:paraId="583486E8" w14:textId="449A4968" w:rsidR="006E2C47" w:rsidRPr="00292705" w:rsidRDefault="005A5EA6" w:rsidP="00DB706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i/>
          <w:color w:val="000000"/>
          <w:sz w:val="20"/>
          <w:szCs w:val="20"/>
        </w:rPr>
      </w:pPr>
      <w:r w:rsidRPr="00292705">
        <w:rPr>
          <w:rFonts w:ascii="Marianne" w:hAnsi="Marianne" w:cs="Arial"/>
          <w:i/>
          <w:sz w:val="20"/>
          <w:szCs w:val="20"/>
        </w:rPr>
        <w:t>Conformément à l’</w:t>
      </w:r>
      <w:r w:rsidR="00381641" w:rsidRPr="00292705">
        <w:rPr>
          <w:rFonts w:ascii="Marianne" w:hAnsi="Marianne" w:cs="Arial"/>
          <w:i/>
          <w:sz w:val="20"/>
          <w:szCs w:val="20"/>
        </w:rPr>
        <w:t>article R. 3121-44 du code de la santé publique</w:t>
      </w:r>
      <w:r w:rsidRPr="00292705">
        <w:rPr>
          <w:rFonts w:ascii="Marianne" w:hAnsi="Marianne" w:cs="Arial"/>
          <w:i/>
          <w:sz w:val="20"/>
          <w:szCs w:val="20"/>
        </w:rPr>
        <w:t xml:space="preserve">, </w:t>
      </w:r>
      <w:r w:rsidRPr="00292705">
        <w:rPr>
          <w:rFonts w:ascii="Marianne" w:hAnsi="Marianne" w:cs="Arial"/>
          <w:i/>
          <w:color w:val="000000"/>
          <w:sz w:val="20"/>
          <w:szCs w:val="20"/>
        </w:rPr>
        <w:t>dans les CeGIDD qui ne sont pas des établissements de santé, le directeur général de l'agence régionale de santé peut autoriser à titre dérogatoire un médecin de l'organisme, nommément désigné, à assurer l'approvisionnement, la détention, le contrôle et la gestion des médicaments et à les dispenser directement aux</w:t>
      </w:r>
      <w:r w:rsidR="00E779B2" w:rsidRPr="00292705">
        <w:rPr>
          <w:rFonts w:ascii="Marianne" w:hAnsi="Marianne" w:cs="Arial"/>
          <w:i/>
          <w:color w:val="000000"/>
          <w:sz w:val="20"/>
          <w:szCs w:val="20"/>
        </w:rPr>
        <w:t xml:space="preserve"> usagers.</w:t>
      </w:r>
      <w:r w:rsidRPr="00292705">
        <w:rPr>
          <w:rFonts w:ascii="Marianne" w:hAnsi="Marianne" w:cs="Arial"/>
          <w:i/>
          <w:color w:val="000000"/>
          <w:sz w:val="20"/>
          <w:szCs w:val="20"/>
        </w:rPr>
        <w:t xml:space="preserve"> Les médicaments sont détenus dans un lieu où n'ont pas librement accès les personnes étrangères à l'organisme et conservés dans les conditions prévues par l'autorisation de mise sur le marché, sous la responsabilité du médecin autorisé par le directeur général de l'agence régionale de santé.</w:t>
      </w:r>
    </w:p>
    <w:p w14:paraId="78B91C44" w14:textId="0004151C" w:rsidR="00381641" w:rsidRPr="00292705" w:rsidRDefault="00292705" w:rsidP="00DB706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color w:val="000000"/>
          <w:sz w:val="20"/>
          <w:szCs w:val="20"/>
        </w:rPr>
      </w:pPr>
      <w:r>
        <w:rPr>
          <w:rFonts w:ascii="Marianne" w:hAnsi="Marianne" w:cs="Arial"/>
          <w:i/>
          <w:sz w:val="20"/>
          <w:szCs w:val="20"/>
        </w:rPr>
        <w:t>(Cocher</w:t>
      </w:r>
      <w:r w:rsidR="00381641" w:rsidRPr="00292705">
        <w:rPr>
          <w:rFonts w:ascii="Marianne" w:hAnsi="Marianne" w:cs="Arial"/>
          <w:i/>
          <w:sz w:val="20"/>
          <w:szCs w:val="20"/>
        </w:rPr>
        <w:t xml:space="preserve"> la case correspondante).</w:t>
      </w:r>
    </w:p>
    <w:p w14:paraId="3BF29444" w14:textId="5A3532F1" w:rsidR="00B26842" w:rsidRPr="00292705" w:rsidRDefault="00526EE9" w:rsidP="00DB7065">
      <w:pPr>
        <w:pStyle w:val="NormalWeb"/>
        <w:spacing w:after="0"/>
        <w:jc w:val="both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sz w:val="20"/>
            <w:szCs w:val="20"/>
          </w:rPr>
          <w:id w:val="-150010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35D" w:rsidRPr="0029270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26842" w:rsidRPr="00292705">
        <w:rPr>
          <w:rFonts w:ascii="Marianne" w:hAnsi="Marianne" w:cs="Arial"/>
          <w:sz w:val="20"/>
          <w:szCs w:val="20"/>
        </w:rPr>
        <w:t xml:space="preserve"> </w:t>
      </w:r>
      <w:r w:rsidR="00381641" w:rsidRPr="00292705">
        <w:rPr>
          <w:rFonts w:ascii="Marianne" w:hAnsi="Marianne" w:cs="Arial"/>
          <w:sz w:val="20"/>
          <w:szCs w:val="20"/>
        </w:rPr>
        <w:t>Oui, l’activité justifie la présence d’un pharmacien à temps plein</w:t>
      </w:r>
      <w:r w:rsidR="00381641" w:rsidRPr="00292705">
        <w:rPr>
          <w:rFonts w:ascii="Courier New" w:hAnsi="Courier New" w:cs="Courier New"/>
          <w:sz w:val="20"/>
          <w:szCs w:val="20"/>
        </w:rPr>
        <w:t> </w:t>
      </w:r>
      <w:r w:rsidR="00381641" w:rsidRPr="00292705">
        <w:rPr>
          <w:rFonts w:ascii="Marianne" w:hAnsi="Marianne" w:cs="Arial"/>
          <w:sz w:val="20"/>
          <w:szCs w:val="20"/>
        </w:rPr>
        <w:t>: pr</w:t>
      </w:r>
      <w:r w:rsidR="00381641" w:rsidRPr="00292705">
        <w:rPr>
          <w:rFonts w:ascii="Marianne" w:hAnsi="Marianne" w:cs="Marianne"/>
          <w:sz w:val="20"/>
          <w:szCs w:val="20"/>
        </w:rPr>
        <w:t>é</w:t>
      </w:r>
      <w:r w:rsidR="00381641" w:rsidRPr="00292705">
        <w:rPr>
          <w:rFonts w:ascii="Marianne" w:hAnsi="Marianne" w:cs="Arial"/>
          <w:sz w:val="20"/>
          <w:szCs w:val="20"/>
        </w:rPr>
        <w:t>cisez nom, qualit</w:t>
      </w:r>
      <w:r w:rsidR="00381641" w:rsidRPr="00292705">
        <w:rPr>
          <w:rFonts w:ascii="Marianne" w:hAnsi="Marianne" w:cs="Marianne"/>
          <w:sz w:val="20"/>
          <w:szCs w:val="20"/>
        </w:rPr>
        <w:t>é</w:t>
      </w:r>
      <w:r w:rsidR="00381641" w:rsidRPr="00292705">
        <w:rPr>
          <w:rFonts w:ascii="Marianne" w:hAnsi="Marianne" w:cs="Arial"/>
          <w:sz w:val="20"/>
          <w:szCs w:val="20"/>
        </w:rPr>
        <w:t>, formation, exp</w:t>
      </w:r>
      <w:r w:rsidR="00381641" w:rsidRPr="00292705">
        <w:rPr>
          <w:rFonts w:ascii="Marianne" w:hAnsi="Marianne" w:cs="Marianne"/>
          <w:sz w:val="20"/>
          <w:szCs w:val="20"/>
        </w:rPr>
        <w:t>é</w:t>
      </w:r>
      <w:r w:rsidR="00381641" w:rsidRPr="00292705">
        <w:rPr>
          <w:rFonts w:ascii="Marianne" w:hAnsi="Marianne" w:cs="Arial"/>
          <w:sz w:val="20"/>
          <w:szCs w:val="20"/>
        </w:rPr>
        <w:t>rience, te</w:t>
      </w:r>
      <w:r w:rsidR="006A2D65" w:rsidRPr="00292705">
        <w:rPr>
          <w:rFonts w:ascii="Marianne" w:hAnsi="Marianne" w:cs="Arial"/>
          <w:sz w:val="20"/>
          <w:szCs w:val="20"/>
        </w:rPr>
        <w:t>mps de présence du pharmacien</w:t>
      </w:r>
      <w:r w:rsidR="006A2D65" w:rsidRPr="00292705">
        <w:rPr>
          <w:rFonts w:ascii="Courier New" w:hAnsi="Courier New" w:cs="Courier New"/>
          <w:sz w:val="20"/>
          <w:szCs w:val="20"/>
        </w:rPr>
        <w:t> </w:t>
      </w:r>
      <w:r w:rsidR="006A2D65" w:rsidRPr="00292705">
        <w:rPr>
          <w:rFonts w:ascii="Marianne" w:hAnsi="Marianne" w:cs="Arial"/>
          <w:sz w:val="20"/>
          <w:szCs w:val="20"/>
        </w:rPr>
        <w:t>:</w:t>
      </w:r>
    </w:p>
    <w:p w14:paraId="642EC925" w14:textId="1E14A383" w:rsidR="00381641" w:rsidRPr="00292705" w:rsidRDefault="00526EE9" w:rsidP="00DB7065">
      <w:pPr>
        <w:pStyle w:val="NormalWeb"/>
        <w:spacing w:after="0"/>
        <w:jc w:val="both"/>
        <w:rPr>
          <w:rFonts w:ascii="Marianne" w:hAnsi="Marianne" w:cs="Arial"/>
          <w:b/>
          <w:sz w:val="22"/>
          <w:szCs w:val="22"/>
        </w:rPr>
      </w:pPr>
      <w:sdt>
        <w:sdtPr>
          <w:rPr>
            <w:rFonts w:ascii="Marianne" w:hAnsi="Marianne" w:cs="Arial"/>
            <w:sz w:val="20"/>
            <w:szCs w:val="20"/>
          </w:rPr>
          <w:id w:val="-15838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35D" w:rsidRPr="0029270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26842" w:rsidRPr="00292705">
        <w:rPr>
          <w:rFonts w:ascii="Marianne" w:hAnsi="Marianne" w:cs="Arial"/>
          <w:sz w:val="20"/>
          <w:szCs w:val="20"/>
        </w:rPr>
        <w:t xml:space="preserve"> </w:t>
      </w:r>
      <w:r w:rsidR="00381641" w:rsidRPr="00292705">
        <w:rPr>
          <w:rFonts w:ascii="Marianne" w:hAnsi="Marianne" w:cs="Arial"/>
          <w:sz w:val="20"/>
          <w:szCs w:val="20"/>
        </w:rPr>
        <w:t>Non</w:t>
      </w:r>
      <w:r w:rsidR="00A84469" w:rsidRPr="00292705">
        <w:rPr>
          <w:rFonts w:ascii="Marianne" w:hAnsi="Marianne" w:cs="Arial"/>
          <w:sz w:val="20"/>
          <w:szCs w:val="20"/>
        </w:rPr>
        <w:t>, l’activité ne justifie pas la présence d’un pharmacien à temps plein</w:t>
      </w:r>
      <w:r w:rsidR="00381641" w:rsidRPr="00292705">
        <w:rPr>
          <w:rFonts w:ascii="Courier New" w:hAnsi="Courier New" w:cs="Courier New"/>
          <w:sz w:val="20"/>
          <w:szCs w:val="20"/>
        </w:rPr>
        <w:t> </w:t>
      </w:r>
      <w:r w:rsidR="00381641" w:rsidRPr="00292705">
        <w:rPr>
          <w:rFonts w:ascii="Marianne" w:hAnsi="Marianne" w:cs="Arial"/>
          <w:sz w:val="20"/>
          <w:szCs w:val="20"/>
        </w:rPr>
        <w:t xml:space="preserve">: </w:t>
      </w:r>
      <w:r w:rsidR="006A2D65" w:rsidRPr="00292705">
        <w:rPr>
          <w:rFonts w:ascii="Marianne" w:hAnsi="Marianne" w:cs="Arial"/>
          <w:b/>
          <w:sz w:val="20"/>
          <w:szCs w:val="20"/>
        </w:rPr>
        <w:t>joindre la demande de dérogation prévue à l’article R. 3121-44 du code de la santé publique, précisant</w:t>
      </w:r>
      <w:r w:rsidR="00381641" w:rsidRPr="00292705">
        <w:rPr>
          <w:rFonts w:ascii="Marianne" w:hAnsi="Marianne" w:cs="Arial"/>
          <w:b/>
          <w:sz w:val="20"/>
          <w:szCs w:val="20"/>
        </w:rPr>
        <w:t xml:space="preserve"> le nom du</w:t>
      </w:r>
      <w:r w:rsidR="000A3093" w:rsidRPr="00292705">
        <w:rPr>
          <w:rFonts w:ascii="Marianne" w:hAnsi="Marianne" w:cs="Arial"/>
          <w:b/>
          <w:sz w:val="20"/>
          <w:szCs w:val="20"/>
        </w:rPr>
        <w:t>/des</w:t>
      </w:r>
      <w:r w:rsidR="00381641" w:rsidRPr="00292705">
        <w:rPr>
          <w:rFonts w:ascii="Marianne" w:hAnsi="Marianne" w:cs="Arial"/>
          <w:b/>
          <w:sz w:val="20"/>
          <w:szCs w:val="20"/>
        </w:rPr>
        <w:t xml:space="preserve"> médecin</w:t>
      </w:r>
      <w:r w:rsidR="000A3093" w:rsidRPr="00292705">
        <w:rPr>
          <w:rFonts w:ascii="Marianne" w:hAnsi="Marianne" w:cs="Arial"/>
          <w:b/>
          <w:sz w:val="20"/>
          <w:szCs w:val="20"/>
        </w:rPr>
        <w:t xml:space="preserve">(s) </w:t>
      </w:r>
      <w:r w:rsidR="00381641" w:rsidRPr="00292705">
        <w:rPr>
          <w:rFonts w:ascii="Marianne" w:hAnsi="Marianne" w:cs="Arial"/>
          <w:b/>
          <w:sz w:val="20"/>
          <w:szCs w:val="20"/>
        </w:rPr>
        <w:t xml:space="preserve">assurant l’approvisionnement, la détention, le contrôle et la </w:t>
      </w:r>
      <w:r w:rsidR="00A84469" w:rsidRPr="00292705">
        <w:rPr>
          <w:rFonts w:ascii="Marianne" w:hAnsi="Marianne" w:cs="Arial"/>
          <w:b/>
          <w:sz w:val="20"/>
          <w:szCs w:val="20"/>
        </w:rPr>
        <w:t>ges</w:t>
      </w:r>
      <w:r w:rsidR="00DB7065" w:rsidRPr="00292705">
        <w:rPr>
          <w:rFonts w:ascii="Marianne" w:hAnsi="Marianne" w:cs="Arial"/>
          <w:b/>
          <w:sz w:val="20"/>
          <w:szCs w:val="20"/>
        </w:rPr>
        <w:t xml:space="preserve">tion des médicaments, ses justificatifs de formation/expérience ainsi que les conditions de réalisation de cette mission. </w:t>
      </w:r>
    </w:p>
    <w:p w14:paraId="71E7857A" w14:textId="77777777" w:rsidR="004211C6" w:rsidRPr="003D0730" w:rsidRDefault="004211C6" w:rsidP="009624AA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2"/>
          <w:szCs w:val="22"/>
        </w:rPr>
      </w:pPr>
    </w:p>
    <w:p w14:paraId="256FF3ED" w14:textId="52ED876A" w:rsidR="00D01482" w:rsidRPr="003D0730" w:rsidRDefault="006E2C47" w:rsidP="006E2C47">
      <w:pP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3D0730">
        <w:rPr>
          <w:rFonts w:ascii="Marianne" w:eastAsia="Times New Roman" w:hAnsi="Marianne" w:cs="Arial"/>
          <w:sz w:val="20"/>
          <w:szCs w:val="20"/>
          <w:lang w:eastAsia="fr-FR"/>
        </w:rPr>
        <w:br w:type="page"/>
      </w:r>
    </w:p>
    <w:p w14:paraId="01105FAC" w14:textId="08476CC1" w:rsidR="000F6F17" w:rsidRPr="00413A0C" w:rsidRDefault="001D2A0B" w:rsidP="00413A0C">
      <w:pPr>
        <w:pStyle w:val="Paragraphedeliste"/>
        <w:numPr>
          <w:ilvl w:val="0"/>
          <w:numId w:val="23"/>
        </w:numPr>
        <w:rPr>
          <w:rFonts w:ascii="Marianne" w:hAnsi="Marianne" w:cs="Arial"/>
          <w:b/>
          <w:sz w:val="20"/>
          <w:szCs w:val="20"/>
          <w:u w:val="single"/>
        </w:rPr>
      </w:pPr>
      <w:r w:rsidRPr="003D0730">
        <w:rPr>
          <w:rFonts w:ascii="Marianne" w:hAnsi="Marianne" w:cs="Arial"/>
          <w:b/>
          <w:sz w:val="20"/>
          <w:szCs w:val="20"/>
          <w:u w:val="single"/>
        </w:rPr>
        <w:lastRenderedPageBreak/>
        <w:t>Informations relatives aux lieux et équipements</w:t>
      </w:r>
      <w:r w:rsidR="00AE4273" w:rsidRPr="003D0730">
        <w:rPr>
          <w:rFonts w:ascii="Marianne" w:hAnsi="Marianne" w:cs="Arial"/>
          <w:b/>
          <w:sz w:val="20"/>
          <w:szCs w:val="20"/>
          <w:u w:val="single"/>
        </w:rPr>
        <w:t xml:space="preserve"> : </w:t>
      </w:r>
    </w:p>
    <w:p w14:paraId="7B363A01" w14:textId="6AC87473" w:rsidR="00867C86" w:rsidRPr="003D0730" w:rsidRDefault="00B265D0" w:rsidP="006E2C47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Marianne" w:hAnsi="Marianne" w:cs="Arial"/>
          <w:b/>
          <w:i/>
          <w:sz w:val="20"/>
          <w:szCs w:val="20"/>
        </w:rPr>
      </w:pPr>
      <w:r w:rsidRPr="003D0730">
        <w:rPr>
          <w:rFonts w:ascii="Marianne" w:hAnsi="Marianne" w:cs="Arial"/>
          <w:b/>
          <w:i/>
          <w:sz w:val="20"/>
          <w:szCs w:val="20"/>
        </w:rPr>
        <w:t xml:space="preserve">Les locaux </w:t>
      </w:r>
      <w:r w:rsidR="002329AB" w:rsidRPr="003D0730">
        <w:rPr>
          <w:rFonts w:ascii="Marianne" w:hAnsi="Marianne" w:cs="Arial"/>
          <w:b/>
          <w:i/>
          <w:sz w:val="20"/>
          <w:szCs w:val="20"/>
        </w:rPr>
        <w:t>fixes</w:t>
      </w:r>
      <w:r w:rsidR="00E569BF" w:rsidRPr="003D0730">
        <w:rPr>
          <w:rFonts w:ascii="Marianne" w:hAnsi="Marianne" w:cs="Arial"/>
          <w:b/>
          <w:i/>
          <w:sz w:val="20"/>
          <w:szCs w:val="20"/>
        </w:rPr>
        <w:t xml:space="preserve"> ou mobiles</w:t>
      </w:r>
      <w:r w:rsidR="00FA203B" w:rsidRPr="003D0730">
        <w:rPr>
          <w:rFonts w:ascii="Marianne" w:hAnsi="Marianne" w:cs="Arial"/>
          <w:b/>
          <w:i/>
          <w:sz w:val="20"/>
          <w:szCs w:val="20"/>
        </w:rPr>
        <w:t xml:space="preserve"> </w:t>
      </w:r>
      <w:r w:rsidR="00CA5C6B" w:rsidRPr="003D0730">
        <w:rPr>
          <w:rFonts w:ascii="Marianne" w:hAnsi="Marianne" w:cs="Arial"/>
          <w:b/>
          <w:i/>
          <w:sz w:val="20"/>
          <w:szCs w:val="20"/>
        </w:rPr>
        <w:t>:</w:t>
      </w:r>
      <w:r w:rsidR="006A2D65" w:rsidRPr="003D0730">
        <w:rPr>
          <w:rFonts w:ascii="Marianne" w:hAnsi="Marianne" w:cs="Arial"/>
          <w:b/>
          <w:i/>
          <w:sz w:val="20"/>
          <w:szCs w:val="20"/>
        </w:rPr>
        <w:t xml:space="preserve"> </w:t>
      </w:r>
    </w:p>
    <w:p w14:paraId="6A5C22AF" w14:textId="77777777" w:rsidR="00867C86" w:rsidRPr="003D0730" w:rsidRDefault="00867C86" w:rsidP="00867C86">
      <w:pPr>
        <w:pStyle w:val="NormalWeb"/>
        <w:spacing w:before="0" w:beforeAutospacing="0" w:after="0" w:afterAutospacing="0"/>
        <w:ind w:left="1440"/>
        <w:jc w:val="both"/>
        <w:rPr>
          <w:rFonts w:ascii="Marianne" w:hAnsi="Marianne" w:cs="Arial"/>
          <w:sz w:val="20"/>
          <w:szCs w:val="20"/>
        </w:rPr>
      </w:pPr>
    </w:p>
    <w:p w14:paraId="3332C4B8" w14:textId="091DE4D3" w:rsidR="00FA203B" w:rsidRPr="003D0730" w:rsidRDefault="00B265D0" w:rsidP="00B3129C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 xml:space="preserve">Pour les locaux fixes : </w:t>
      </w:r>
    </w:p>
    <w:p w14:paraId="742BC5EE" w14:textId="3DB1A51B" w:rsidR="00FA203B" w:rsidRPr="003D0730" w:rsidRDefault="00FA203B" w:rsidP="00FA203B">
      <w:pPr>
        <w:pStyle w:val="NormalWeb"/>
        <w:numPr>
          <w:ilvl w:val="1"/>
          <w:numId w:val="17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Joindre le plan des locaux</w:t>
      </w:r>
      <w:r w:rsidRPr="003D0730">
        <w:rPr>
          <w:rFonts w:ascii="Marianne" w:eastAsia="Calibri" w:hAnsi="Marianne" w:cs="Arial"/>
          <w:i/>
          <w:sz w:val="20"/>
          <w:szCs w:val="20"/>
        </w:rPr>
        <w:t xml:space="preserve"> </w:t>
      </w:r>
    </w:p>
    <w:p w14:paraId="59069CC1" w14:textId="5A9B72AD" w:rsidR="00FA203B" w:rsidRPr="00413A0C" w:rsidRDefault="006E2C47" w:rsidP="00FA203B">
      <w:pPr>
        <w:pStyle w:val="NormalWeb"/>
        <w:numPr>
          <w:ilvl w:val="1"/>
          <w:numId w:val="17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eastAsia="Calibri" w:hAnsi="Marianne" w:cs="Arial"/>
          <w:sz w:val="20"/>
          <w:szCs w:val="20"/>
        </w:rPr>
        <w:t>compléter le tableau ci-dessous</w:t>
      </w:r>
      <w:r w:rsidR="00FA203B" w:rsidRPr="003D0730">
        <w:rPr>
          <w:rFonts w:ascii="Marianne" w:eastAsia="Calibri" w:hAnsi="Marianne" w:cs="Arial"/>
          <w:sz w:val="20"/>
          <w:szCs w:val="20"/>
        </w:rPr>
        <w:t xml:space="preserve"> </w:t>
      </w:r>
    </w:p>
    <w:p w14:paraId="3723D2AC" w14:textId="77777777" w:rsidR="00413A0C" w:rsidRPr="007B15A9" w:rsidRDefault="00413A0C" w:rsidP="00413A0C">
      <w:pPr>
        <w:pStyle w:val="NormalWeb"/>
        <w:spacing w:before="0" w:beforeAutospacing="0" w:after="0" w:afterAutospacing="0"/>
        <w:ind w:left="1494"/>
        <w:jc w:val="both"/>
        <w:rPr>
          <w:rFonts w:ascii="Marianne" w:hAnsi="Marianne" w:cs="Arial"/>
          <w:sz w:val="20"/>
          <w:szCs w:val="20"/>
        </w:rPr>
      </w:pPr>
    </w:p>
    <w:tbl>
      <w:tblPr>
        <w:tblpPr w:leftFromText="141" w:rightFromText="141" w:vertAnchor="text" w:horzAnchor="margin" w:tblpY="32"/>
        <w:tblW w:w="5000" w:type="pct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031"/>
        <w:gridCol w:w="1277"/>
        <w:gridCol w:w="2904"/>
      </w:tblGrid>
      <w:tr w:rsidR="00A03533" w:rsidRPr="003D0730" w14:paraId="205E29B7" w14:textId="77777777" w:rsidTr="00292705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1B85" w14:textId="77777777" w:rsidR="00A03533" w:rsidRPr="003D0730" w:rsidRDefault="00A03533" w:rsidP="00A03533">
            <w:pPr>
              <w:rPr>
                <w:rFonts w:ascii="Marianne" w:hAnsi="Marianne" w:cs="Arial"/>
                <w:i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8D45" w14:textId="77777777" w:rsidR="00A03533" w:rsidRPr="003D0730" w:rsidRDefault="00A03533" w:rsidP="00A03533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Nombre de pièces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3C45" w14:textId="7DEB391A" w:rsidR="00A03533" w:rsidRPr="003D0730" w:rsidRDefault="00FA203B" w:rsidP="00A03533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Préciser</w:t>
            </w:r>
          </w:p>
        </w:tc>
      </w:tr>
      <w:tr w:rsidR="00A03533" w:rsidRPr="003D0730" w14:paraId="2DD4870B" w14:textId="77777777" w:rsidTr="00292705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14B1" w14:textId="77777777" w:rsidR="00A03533" w:rsidRPr="003D0730" w:rsidRDefault="00A03533" w:rsidP="00292705">
            <w:pPr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Bureau d’accueil permettant de respecter la confidentialité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A184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2F46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</w:tr>
      <w:tr w:rsidR="00A03533" w:rsidRPr="003D0730" w14:paraId="55E3E1B9" w14:textId="77777777" w:rsidTr="00292705"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7914" w14:textId="77777777" w:rsidR="00A03533" w:rsidRPr="003D0730" w:rsidRDefault="00A03533" w:rsidP="00292705">
            <w:pPr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Salle d'attente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C411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84CF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</w:tr>
      <w:tr w:rsidR="00A03533" w:rsidRPr="003D0730" w14:paraId="55EDD463" w14:textId="77777777" w:rsidTr="00292705"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F09" w14:textId="77777777" w:rsidR="00A03533" w:rsidRPr="003D0730" w:rsidRDefault="00A03533" w:rsidP="00292705">
            <w:pPr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 xml:space="preserve">Salle pour la consultation médicale équipée pour réaliser des examens   gynécologiques et des prélèvements uro-génitaux, anaux… avec une table gynécologique adaptée pour les personnes handicapées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42B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FC6D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</w:tr>
      <w:tr w:rsidR="00A03533" w:rsidRPr="003D0730" w14:paraId="330C8B03" w14:textId="77777777" w:rsidTr="00292705"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E4C" w14:textId="77777777" w:rsidR="00A03533" w:rsidRPr="003D0730" w:rsidRDefault="00A03533" w:rsidP="00292705">
            <w:pPr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Pièce pour la réalisation des prélèvements sanguins et la prise en charge par le personnel infirmier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567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84F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</w:tr>
      <w:tr w:rsidR="00A03533" w:rsidRPr="003D0730" w14:paraId="797B278A" w14:textId="77777777" w:rsidTr="00292705"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C38A" w14:textId="77777777" w:rsidR="00A03533" w:rsidRPr="003D0730" w:rsidRDefault="00A03533" w:rsidP="00292705">
            <w:pPr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Nombre de bureaux adapté au nombre des professionnels et à leurs plages de consultation : indiquer le nombre de bureaux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499D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CFE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</w:tr>
      <w:tr w:rsidR="00A03533" w:rsidRPr="003D0730" w14:paraId="3D83CC9B" w14:textId="77777777" w:rsidTr="00292705"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CCFA" w14:textId="77777777" w:rsidR="00A03533" w:rsidRPr="003D0730" w:rsidRDefault="00A03533" w:rsidP="00292705">
            <w:pPr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Zone d'archivage des dossiers fermant à clef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3F67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2F2D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</w:tr>
      <w:tr w:rsidR="00A03533" w:rsidRPr="003D0730" w14:paraId="5CEA9775" w14:textId="77777777" w:rsidTr="00292705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86F" w14:textId="77777777" w:rsidR="00A03533" w:rsidRPr="003D0730" w:rsidRDefault="00A03533" w:rsidP="00292705">
            <w:pPr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Zone de stockage des médicaments où n’ont pas libre accès les personnes étrangères au CeGIDD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0CD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CDF8" w14:textId="77777777" w:rsidR="00A03533" w:rsidRPr="00413A0C" w:rsidRDefault="00A03533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</w:tr>
      <w:tr w:rsidR="00292705" w:rsidRPr="003D0730" w14:paraId="6650C327" w14:textId="77777777" w:rsidTr="00292705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A1AB" w14:textId="3AC71662" w:rsidR="00292705" w:rsidRPr="003D0730" w:rsidRDefault="00292705" w:rsidP="00292705">
            <w:pPr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292705">
              <w:rPr>
                <w:rFonts w:ascii="Marianne" w:hAnsi="Marianne" w:cs="Arial"/>
                <w:sz w:val="20"/>
                <w:szCs w:val="20"/>
              </w:rPr>
              <w:t>Description des cond</w:t>
            </w:r>
            <w:r>
              <w:rPr>
                <w:rFonts w:ascii="Marianne" w:hAnsi="Marianne" w:cs="Arial"/>
                <w:sz w:val="20"/>
                <w:szCs w:val="20"/>
              </w:rPr>
              <w:t>itions d’accès (à l’intérieur) </w:t>
            </w:r>
          </w:p>
        </w:tc>
        <w:tc>
          <w:tcPr>
            <w:tcW w:w="2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46FA" w14:textId="77777777" w:rsidR="00292705" w:rsidRPr="00413A0C" w:rsidRDefault="00292705" w:rsidP="00292705">
            <w:pPr>
              <w:spacing w:after="0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62A90693" w14:textId="77777777" w:rsidR="006E2C47" w:rsidRPr="003D0730" w:rsidRDefault="006E2C47" w:rsidP="006E2C47">
      <w:pPr>
        <w:pStyle w:val="NormalWeb"/>
        <w:spacing w:before="0" w:beforeAutospacing="0" w:after="0" w:afterAutospacing="0"/>
        <w:ind w:left="2160"/>
        <w:jc w:val="both"/>
        <w:rPr>
          <w:rFonts w:ascii="Marianne" w:hAnsi="Marianne" w:cs="Arial"/>
          <w:sz w:val="20"/>
          <w:szCs w:val="20"/>
        </w:rPr>
      </w:pPr>
    </w:p>
    <w:p w14:paraId="2EC140CA" w14:textId="6299C360" w:rsidR="002622C2" w:rsidRPr="003D0730" w:rsidRDefault="006E2C47" w:rsidP="00B3129C">
      <w:pPr>
        <w:pStyle w:val="NormalWeb"/>
        <w:numPr>
          <w:ilvl w:val="1"/>
          <w:numId w:val="17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préciser  l’accessibilité de ces locaux :</w:t>
      </w:r>
    </w:p>
    <w:p w14:paraId="4AA20224" w14:textId="284864D1" w:rsidR="00FA203B" w:rsidRPr="003D0730" w:rsidRDefault="00FA203B" w:rsidP="00742339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70"/>
        <w:gridCol w:w="1276"/>
        <w:gridCol w:w="2942"/>
      </w:tblGrid>
      <w:tr w:rsidR="00D46267" w:rsidRPr="003D0730" w14:paraId="0F41BD7E" w14:textId="77777777" w:rsidTr="00292705">
        <w:tc>
          <w:tcPr>
            <w:tcW w:w="341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5E3B07" w14:textId="2DE257AC" w:rsidR="00D46267" w:rsidRPr="00292705" w:rsidRDefault="0086135D" w:rsidP="00727A1F">
            <w:pPr>
              <w:pStyle w:val="NormalWeb"/>
              <w:spacing w:before="0" w:beforeAutospacing="0" w:after="0" w:afterAutospacing="0"/>
              <w:ind w:left="142" w:firstLine="0"/>
              <w:jc w:val="center"/>
              <w:rPr>
                <w:rFonts w:ascii="Marianne" w:hAnsi="Marianne" w:cs="Arial"/>
                <w:i/>
                <w:sz w:val="20"/>
                <w:szCs w:val="20"/>
              </w:rPr>
            </w:pPr>
            <w:r w:rsidRPr="00292705">
              <w:rPr>
                <w:rFonts w:ascii="Marianne" w:hAnsi="Marianne" w:cs="Arial"/>
                <w:i/>
                <w:sz w:val="20"/>
                <w:szCs w:val="20"/>
              </w:rPr>
              <w:t>Cocher si la réponse est OUI</w:t>
            </w:r>
          </w:p>
        </w:tc>
        <w:tc>
          <w:tcPr>
            <w:tcW w:w="1584" w:type="pct"/>
          </w:tcPr>
          <w:p w14:paraId="350B5828" w14:textId="77777777" w:rsidR="00D46267" w:rsidRPr="00292705" w:rsidRDefault="00D46267" w:rsidP="00727A1F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0"/>
                <w:szCs w:val="20"/>
              </w:rPr>
            </w:pPr>
            <w:r w:rsidRPr="00292705">
              <w:rPr>
                <w:rFonts w:ascii="Marianne" w:hAnsi="Marianne" w:cs="Arial"/>
                <w:sz w:val="20"/>
                <w:szCs w:val="20"/>
              </w:rPr>
              <w:t>Préciser</w:t>
            </w:r>
          </w:p>
        </w:tc>
      </w:tr>
      <w:tr w:rsidR="00D46267" w:rsidRPr="003D0730" w14:paraId="2CF1A445" w14:textId="77777777" w:rsidTr="00292705">
        <w:tc>
          <w:tcPr>
            <w:tcW w:w="2729" w:type="pct"/>
            <w:vAlign w:val="center"/>
          </w:tcPr>
          <w:p w14:paraId="680F3EC6" w14:textId="2B469F92" w:rsidR="00D46267" w:rsidRPr="003D0730" w:rsidRDefault="00E75495" w:rsidP="00292705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hAnsi="Marianne" w:cs="Arial"/>
                <w:bCs/>
                <w:sz w:val="20"/>
                <w:szCs w:val="20"/>
              </w:rPr>
              <w:t>Centre-ville</w:t>
            </w:r>
          </w:p>
        </w:tc>
        <w:tc>
          <w:tcPr>
            <w:tcW w:w="686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-1745939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E80E05" w14:textId="62BB352E" w:rsidR="00D46267" w:rsidRPr="003D0730" w:rsidRDefault="0086135D" w:rsidP="00292705">
                <w:pPr>
                  <w:pStyle w:val="NormalWeb"/>
                  <w:spacing w:before="0" w:beforeAutospacing="0" w:after="0" w:afterAutospacing="0"/>
                  <w:ind w:left="34" w:firstLine="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584" w:type="pct"/>
          </w:tcPr>
          <w:p w14:paraId="006E925D" w14:textId="77777777" w:rsidR="00D46267" w:rsidRPr="00413A0C" w:rsidRDefault="00D46267" w:rsidP="0029270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D46267" w:rsidRPr="003D0730" w14:paraId="240DB146" w14:textId="77777777" w:rsidTr="00292705">
        <w:tc>
          <w:tcPr>
            <w:tcW w:w="2729" w:type="pct"/>
            <w:vAlign w:val="center"/>
          </w:tcPr>
          <w:p w14:paraId="4D37C488" w14:textId="4F647410" w:rsidR="00D46267" w:rsidRPr="003D0730" w:rsidRDefault="00E75495" w:rsidP="00292705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hAnsi="Marianne" w:cs="Arial"/>
                <w:bCs/>
                <w:sz w:val="20"/>
                <w:szCs w:val="20"/>
              </w:rPr>
              <w:t>Transports en commun</w:t>
            </w:r>
          </w:p>
        </w:tc>
        <w:tc>
          <w:tcPr>
            <w:tcW w:w="686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145382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B7619" w14:textId="10854ABE" w:rsidR="00D46267" w:rsidRPr="003D0730" w:rsidRDefault="0086135D" w:rsidP="00292705">
                <w:pPr>
                  <w:pStyle w:val="NormalWeb"/>
                  <w:spacing w:before="0" w:beforeAutospacing="0" w:after="0" w:afterAutospacing="0"/>
                  <w:ind w:left="34" w:firstLine="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584" w:type="pct"/>
          </w:tcPr>
          <w:p w14:paraId="6E6E99C3" w14:textId="77777777" w:rsidR="00D46267" w:rsidRPr="00413A0C" w:rsidRDefault="00D46267" w:rsidP="0029270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D46267" w:rsidRPr="003D0730" w14:paraId="7E69352F" w14:textId="77777777" w:rsidTr="00292705">
        <w:tc>
          <w:tcPr>
            <w:tcW w:w="2729" w:type="pct"/>
            <w:vAlign w:val="center"/>
          </w:tcPr>
          <w:p w14:paraId="3C567F68" w14:textId="61377516" w:rsidR="00D46267" w:rsidRPr="003D0730" w:rsidRDefault="00E75495" w:rsidP="00292705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Accessible au</w:t>
            </w:r>
            <w:r w:rsidR="00B3129C" w:rsidRPr="003D073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x personnes à mobilité réduite </w:t>
            </w:r>
          </w:p>
        </w:tc>
        <w:tc>
          <w:tcPr>
            <w:tcW w:w="686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2025205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627C5D" w14:textId="1C3B9671" w:rsidR="00D46267" w:rsidRPr="003D0730" w:rsidRDefault="0086135D" w:rsidP="00292705">
                <w:pPr>
                  <w:pStyle w:val="NormalWeb"/>
                  <w:spacing w:before="0" w:beforeAutospacing="0" w:after="0" w:afterAutospacing="0"/>
                  <w:ind w:left="34" w:firstLine="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584" w:type="pct"/>
          </w:tcPr>
          <w:p w14:paraId="2649F5D8" w14:textId="77777777" w:rsidR="00D46267" w:rsidRPr="00413A0C" w:rsidRDefault="00D46267" w:rsidP="0029270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D46267" w:rsidRPr="003D0730" w14:paraId="656305CA" w14:textId="77777777" w:rsidTr="00292705">
        <w:tc>
          <w:tcPr>
            <w:tcW w:w="2729" w:type="pct"/>
            <w:vAlign w:val="center"/>
          </w:tcPr>
          <w:p w14:paraId="252A447C" w14:textId="67C17C0C" w:rsidR="00D46267" w:rsidRPr="003D0730" w:rsidRDefault="00E75495" w:rsidP="00292705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Fléchage clai</w:t>
            </w:r>
            <w:r w:rsidR="00B3129C" w:rsidRPr="003D073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r vers le lieu de consultation </w:t>
            </w:r>
          </w:p>
        </w:tc>
        <w:tc>
          <w:tcPr>
            <w:tcW w:w="686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-1415084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21EFD" w14:textId="641F5F1E" w:rsidR="00D46267" w:rsidRPr="003D0730" w:rsidRDefault="0086135D" w:rsidP="00292705">
                <w:pPr>
                  <w:pStyle w:val="NormalWeb"/>
                  <w:spacing w:before="0" w:beforeAutospacing="0" w:after="0" w:afterAutospacing="0"/>
                  <w:ind w:left="34" w:firstLine="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584" w:type="pct"/>
          </w:tcPr>
          <w:p w14:paraId="3DBBB6DD" w14:textId="77777777" w:rsidR="00D46267" w:rsidRPr="00413A0C" w:rsidRDefault="00D46267" w:rsidP="0029270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D46267" w:rsidRPr="003D0730" w14:paraId="7328D861" w14:textId="77777777" w:rsidTr="00292705">
        <w:tc>
          <w:tcPr>
            <w:tcW w:w="2729" w:type="pct"/>
            <w:vAlign w:val="center"/>
          </w:tcPr>
          <w:p w14:paraId="22E1F77E" w14:textId="66009EB0" w:rsidR="00D46267" w:rsidRPr="003D0730" w:rsidRDefault="00E75495" w:rsidP="00292705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Implantation dans un lieu de soins et/ou prise en charge polyvalente</w:t>
            </w:r>
            <w:r w:rsidR="000A3093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  <w:r w:rsidR="00DD2269" w:rsidRPr="003D073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et complémentaire</w:t>
            </w:r>
          </w:p>
        </w:tc>
        <w:tc>
          <w:tcPr>
            <w:tcW w:w="686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-433363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05FD5" w14:textId="7EAA3A44" w:rsidR="00D46267" w:rsidRPr="003D0730" w:rsidRDefault="0086135D" w:rsidP="00292705">
                <w:pPr>
                  <w:pStyle w:val="NormalWeb"/>
                  <w:spacing w:before="0" w:beforeAutospacing="0" w:after="0" w:afterAutospacing="0"/>
                  <w:ind w:left="34" w:firstLine="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584" w:type="pct"/>
          </w:tcPr>
          <w:p w14:paraId="27C95E06" w14:textId="77777777" w:rsidR="00D46267" w:rsidRPr="00413A0C" w:rsidRDefault="00D46267" w:rsidP="0029270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E75495" w:rsidRPr="003D0730" w14:paraId="1E0B0A17" w14:textId="77777777" w:rsidTr="00292705">
        <w:tc>
          <w:tcPr>
            <w:tcW w:w="2729" w:type="pct"/>
            <w:vAlign w:val="center"/>
          </w:tcPr>
          <w:p w14:paraId="0101F708" w14:textId="72893D47" w:rsidR="00E75495" w:rsidRPr="003D0730" w:rsidRDefault="00E75495" w:rsidP="00292705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Description des cond</w:t>
            </w:r>
            <w:r w:rsidR="00B3129C" w:rsidRPr="003D073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itions d’accès (à l’extérieur) </w:t>
            </w:r>
          </w:p>
        </w:tc>
        <w:tc>
          <w:tcPr>
            <w:tcW w:w="2271" w:type="pct"/>
            <w:gridSpan w:val="2"/>
            <w:vAlign w:val="center"/>
          </w:tcPr>
          <w:p w14:paraId="038B9CCD" w14:textId="75690E14" w:rsidR="00E75495" w:rsidRPr="00413A0C" w:rsidRDefault="00E75495" w:rsidP="0029270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18298F6A" w14:textId="5D2877B6" w:rsidR="00292705" w:rsidRDefault="00292705" w:rsidP="00FA203B">
      <w:pP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482C0E2C" w14:textId="22FDF66B" w:rsidR="006E2C47" w:rsidRPr="003D0730" w:rsidRDefault="00292705" w:rsidP="00FA203B">
      <w:pP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br w:type="page"/>
      </w:r>
    </w:p>
    <w:p w14:paraId="04181FEC" w14:textId="652A1581" w:rsidR="00441E72" w:rsidRPr="003D0730" w:rsidRDefault="006E2C47" w:rsidP="00DD2269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  <w:r w:rsidRPr="003D0730">
        <w:rPr>
          <w:rFonts w:ascii="Marianne" w:hAnsi="Marianne" w:cs="Arial"/>
          <w:sz w:val="20"/>
          <w:szCs w:val="20"/>
        </w:rPr>
        <w:lastRenderedPageBreak/>
        <w:t xml:space="preserve">Pour les </w:t>
      </w:r>
      <w:r w:rsidR="00441E72" w:rsidRPr="003D0730">
        <w:rPr>
          <w:rFonts w:ascii="Marianne" w:hAnsi="Marianne" w:cs="Arial"/>
          <w:sz w:val="20"/>
          <w:szCs w:val="20"/>
        </w:rPr>
        <w:t>activités ho</w:t>
      </w:r>
      <w:r w:rsidR="007B15A9">
        <w:rPr>
          <w:rFonts w:ascii="Marianne" w:hAnsi="Marianne" w:cs="Arial"/>
          <w:sz w:val="20"/>
          <w:szCs w:val="20"/>
        </w:rPr>
        <w:t>rs les murs</w:t>
      </w:r>
      <w:r w:rsidR="00DD2269" w:rsidRPr="007B15A9">
        <w:rPr>
          <w:rFonts w:ascii="Marianne" w:hAnsi="Marianne" w:cs="Arial"/>
          <w:sz w:val="20"/>
          <w:szCs w:val="20"/>
        </w:rPr>
        <w:t xml:space="preserve"> </w:t>
      </w:r>
      <w:r w:rsidR="00441E72" w:rsidRPr="007B15A9">
        <w:rPr>
          <w:rFonts w:ascii="Marianne" w:hAnsi="Marianne" w:cs="Arial"/>
          <w:sz w:val="20"/>
          <w:szCs w:val="20"/>
        </w:rPr>
        <w:t>:</w:t>
      </w:r>
    </w:p>
    <w:p w14:paraId="2C8D5ABB" w14:textId="77777777" w:rsidR="00867C86" w:rsidRPr="003D0730" w:rsidRDefault="00867C86" w:rsidP="00867C86">
      <w:pPr>
        <w:pStyle w:val="NormalWeb"/>
        <w:spacing w:before="0" w:beforeAutospacing="0" w:after="0" w:afterAutospacing="0"/>
        <w:ind w:left="1440"/>
        <w:jc w:val="both"/>
        <w:rPr>
          <w:rFonts w:ascii="Marianne" w:hAnsi="Marianne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42"/>
        <w:gridCol w:w="1701"/>
        <w:gridCol w:w="1701"/>
        <w:gridCol w:w="1345"/>
      </w:tblGrid>
      <w:tr w:rsidR="008D19EA" w:rsidRPr="003D0730" w14:paraId="737F4FDB" w14:textId="77777777" w:rsidTr="00413A0C">
        <w:trPr>
          <w:trHeight w:val="135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20A" w14:textId="14577F6E" w:rsidR="008D19EA" w:rsidRPr="00413A0C" w:rsidRDefault="008D19EA" w:rsidP="006E4AD9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413A0C">
              <w:rPr>
                <w:rFonts w:ascii="Marianne" w:hAnsi="Marianne" w:cs="Arial"/>
                <w:sz w:val="20"/>
                <w:szCs w:val="20"/>
              </w:rPr>
              <w:t>Liste et adresses des structures cibles pouvant bénéficier d'une action hors les m</w:t>
            </w:r>
            <w:r w:rsidR="006E4AD9">
              <w:rPr>
                <w:rFonts w:ascii="Marianne" w:hAnsi="Marianne" w:cs="Arial"/>
                <w:sz w:val="20"/>
                <w:szCs w:val="20"/>
              </w:rPr>
              <w:t>urs (CHRS, CADA, milieu communautaire, lieu de consommation sexuelle, LRE</w:t>
            </w:r>
            <w:r w:rsidRPr="00413A0C">
              <w:rPr>
                <w:rFonts w:ascii="Marianne" w:hAnsi="Marianne" w:cs="Arial"/>
                <w:sz w:val="20"/>
                <w:szCs w:val="20"/>
              </w:rPr>
              <w:t>…)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5C4" w14:textId="77777777" w:rsidR="008D19EA" w:rsidRPr="00413A0C" w:rsidRDefault="008D19EA" w:rsidP="00DD2269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413A0C">
              <w:rPr>
                <w:rFonts w:ascii="Marianne" w:hAnsi="Marianne" w:cs="Arial"/>
                <w:sz w:val="20"/>
                <w:szCs w:val="20"/>
              </w:rPr>
              <w:t>Type d'intervention</w:t>
            </w:r>
            <w:r w:rsidRPr="00413A0C">
              <w:rPr>
                <w:rFonts w:ascii="Marianne" w:hAnsi="Marianne" w:cs="Arial"/>
                <w:sz w:val="20"/>
                <w:szCs w:val="20"/>
              </w:rPr>
              <w:br/>
              <w:t xml:space="preserve"> (information, sensibilisation, dépistage…)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EFF55" w14:textId="2049E93E" w:rsidR="008D19EA" w:rsidRPr="00413A0C" w:rsidRDefault="00DD2269" w:rsidP="00DD2269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413A0C">
              <w:rPr>
                <w:rFonts w:ascii="Marianne" w:hAnsi="Marianne" w:cs="Arial"/>
                <w:sz w:val="20"/>
                <w:szCs w:val="20"/>
              </w:rPr>
              <w:t>Type de public cible (</w:t>
            </w:r>
            <w:r w:rsidR="006E4AD9">
              <w:rPr>
                <w:rFonts w:ascii="Marianne" w:hAnsi="Marianne" w:cs="Arial"/>
                <w:sz w:val="20"/>
                <w:szCs w:val="20"/>
              </w:rPr>
              <w:t xml:space="preserve">personnes </w:t>
            </w:r>
            <w:proofErr w:type="spellStart"/>
            <w:r w:rsidR="006E4AD9">
              <w:rPr>
                <w:rFonts w:ascii="Marianne" w:hAnsi="Marianne" w:cs="Arial"/>
                <w:sz w:val="20"/>
                <w:szCs w:val="20"/>
              </w:rPr>
              <w:t>trans</w:t>
            </w:r>
            <w:proofErr w:type="spellEnd"/>
            <w:r w:rsidR="006E4AD9">
              <w:rPr>
                <w:rFonts w:ascii="Marianne" w:hAnsi="Marianne" w:cs="Arial"/>
                <w:sz w:val="20"/>
                <w:szCs w:val="20"/>
              </w:rPr>
              <w:t xml:space="preserve">. et en situation de prostitution, </w:t>
            </w:r>
            <w:r w:rsidRPr="00413A0C">
              <w:rPr>
                <w:rFonts w:ascii="Marianne" w:hAnsi="Marianne" w:cs="Arial"/>
                <w:sz w:val="20"/>
                <w:szCs w:val="20"/>
              </w:rPr>
              <w:t>HSH, migrants, précaires…)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24C" w14:textId="2CA8AB7A" w:rsidR="008D19EA" w:rsidRPr="00413A0C" w:rsidRDefault="008D19EA" w:rsidP="00DD2269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413A0C">
              <w:rPr>
                <w:rFonts w:ascii="Marianne" w:hAnsi="Marianne" w:cs="Arial"/>
                <w:sz w:val="20"/>
                <w:szCs w:val="20"/>
              </w:rPr>
              <w:t>Moyens mis en œuvre</w:t>
            </w:r>
            <w:r w:rsidR="00DD2269" w:rsidRPr="00413A0C">
              <w:rPr>
                <w:rFonts w:ascii="Marianne" w:hAnsi="Marianne" w:cs="Arial"/>
                <w:sz w:val="20"/>
                <w:szCs w:val="20"/>
              </w:rPr>
              <w:t xml:space="preserve"> (humains notamment)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F9E3" w14:textId="77777777" w:rsidR="008D19EA" w:rsidRPr="00413A0C" w:rsidRDefault="008D19EA" w:rsidP="00DD2269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413A0C">
              <w:rPr>
                <w:rFonts w:ascii="Marianne" w:hAnsi="Marianne" w:cs="Arial"/>
                <w:sz w:val="20"/>
                <w:szCs w:val="20"/>
              </w:rPr>
              <w:t>Périodicité d’action</w:t>
            </w:r>
          </w:p>
        </w:tc>
      </w:tr>
      <w:tr w:rsidR="008D19EA" w:rsidRPr="003D0730" w14:paraId="2453C069" w14:textId="77777777" w:rsidTr="00413A0C">
        <w:trPr>
          <w:trHeight w:val="36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EF4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425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70F2C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62DF" w14:textId="3B363FB6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E046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8D19EA" w:rsidRPr="003D0730" w14:paraId="10152E79" w14:textId="77777777" w:rsidTr="00413A0C">
        <w:trPr>
          <w:trHeight w:val="36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3F6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D9B6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52C6B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F0AF" w14:textId="7A4DCD98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0540D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8D19EA" w:rsidRPr="003D0730" w14:paraId="0C605FE4" w14:textId="77777777" w:rsidTr="00413A0C">
        <w:trPr>
          <w:trHeight w:val="36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90D5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E9B0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76CDE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C228" w14:textId="2E15C370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63B5D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8D19EA" w:rsidRPr="003D0730" w14:paraId="4A16D41B" w14:textId="77777777" w:rsidTr="00413A0C">
        <w:trPr>
          <w:trHeight w:val="36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007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135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8BB59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0FA" w14:textId="16183793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BEAD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8D19EA" w:rsidRPr="003D0730" w14:paraId="01F493AF" w14:textId="77777777" w:rsidTr="00413A0C">
        <w:trPr>
          <w:trHeight w:val="36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E0CE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263D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5A98E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BF1C" w14:textId="61D820F8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83EA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8D19EA" w:rsidRPr="003D0730" w14:paraId="2414B711" w14:textId="77777777" w:rsidTr="00413A0C">
        <w:trPr>
          <w:trHeight w:val="36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54BA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273D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BBC54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F41A" w14:textId="2BF66FCC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413A0C">
              <w:rPr>
                <w:rFonts w:ascii="Marianne" w:hAnsi="Marianne" w:cs="Arial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51FA" w14:textId="77777777" w:rsidR="008D19EA" w:rsidRPr="00413A0C" w:rsidRDefault="008D19EA" w:rsidP="00292705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49BFD972" w14:textId="77777777" w:rsidR="00C311E8" w:rsidRPr="003D0730" w:rsidRDefault="00C311E8" w:rsidP="00C311E8">
      <w:pPr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6005D52F" w14:textId="4A153E70" w:rsidR="00C311E8" w:rsidRPr="000A3093" w:rsidRDefault="00C311E8" w:rsidP="00C311E8">
      <w:pPr>
        <w:jc w:val="both"/>
        <w:rPr>
          <w:rFonts w:ascii="Marianne" w:hAnsi="Marianne" w:cs="Arial"/>
          <w:color w:val="FF0000"/>
        </w:rPr>
      </w:pPr>
      <w:r w:rsidRPr="00BD2B92">
        <w:rPr>
          <w:rFonts w:ascii="Marianne" w:hAnsi="Marianne" w:cs="Arial"/>
          <w:sz w:val="20"/>
          <w:szCs w:val="20"/>
        </w:rPr>
        <w:t>Préciser la stratégie pour « aller vers » les populations clés (Hommes ayant des relations sexuelles avec les hommes (HSH), Trans, personnes en situation de prostitution, personnes précaires et éloignées du système de soins, personnes migrantes…) au tra</w:t>
      </w:r>
      <w:r w:rsidR="00BD2B92" w:rsidRPr="00BD2B92">
        <w:rPr>
          <w:rFonts w:ascii="Marianne" w:hAnsi="Marianne" w:cs="Arial"/>
          <w:sz w:val="20"/>
          <w:szCs w:val="20"/>
        </w:rPr>
        <w:t>vers d’actions hors les murs </w:t>
      </w:r>
      <w:r w:rsidRPr="00BD2B92">
        <w:rPr>
          <w:rFonts w:ascii="Marianne" w:hAnsi="Marianne" w:cs="Arial"/>
          <w:sz w:val="20"/>
          <w:szCs w:val="20"/>
        </w:rPr>
        <w:t>:</w:t>
      </w:r>
      <w:r w:rsidRPr="00BD2B92">
        <w:rPr>
          <w:rFonts w:ascii="Marianne" w:hAnsi="Marianne" w:cs="Arial"/>
        </w:rPr>
        <w:t xml:space="preserve"> </w:t>
      </w:r>
    </w:p>
    <w:p w14:paraId="09C0497C" w14:textId="5DC7450E" w:rsidR="00C311E8" w:rsidRPr="003D0730" w:rsidRDefault="00C311E8" w:rsidP="000B6101">
      <w:pPr>
        <w:spacing w:after="0" w:line="240" w:lineRule="auto"/>
        <w:rPr>
          <w:rFonts w:ascii="Marianne" w:hAnsi="Marianne"/>
          <w:i/>
        </w:rPr>
      </w:pPr>
    </w:p>
    <w:p w14:paraId="10A3F6B8" w14:textId="1C47F4D6" w:rsidR="007B15A9" w:rsidRPr="003D0730" w:rsidRDefault="007B15A9">
      <w:pPr>
        <w:spacing w:after="0" w:line="240" w:lineRule="auto"/>
        <w:rPr>
          <w:rFonts w:ascii="Marianne" w:hAnsi="Marianne"/>
          <w:i/>
        </w:rPr>
      </w:pPr>
      <w:r>
        <w:rPr>
          <w:rFonts w:ascii="Marianne" w:hAnsi="Marianne"/>
          <w:i/>
        </w:rPr>
        <w:br w:type="page"/>
      </w:r>
    </w:p>
    <w:p w14:paraId="719DD028" w14:textId="20CA194D" w:rsidR="00CA5C6B" w:rsidRPr="00292705" w:rsidRDefault="00867C86" w:rsidP="006A2D65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292705">
        <w:rPr>
          <w:rFonts w:ascii="Marianne" w:hAnsi="Marianne" w:cs="Arial"/>
          <w:b/>
          <w:i/>
          <w:sz w:val="20"/>
          <w:szCs w:val="20"/>
        </w:rPr>
        <w:lastRenderedPageBreak/>
        <w:t>L</w:t>
      </w:r>
      <w:r w:rsidR="003F6CEF" w:rsidRPr="00292705">
        <w:rPr>
          <w:rFonts w:ascii="Marianne" w:hAnsi="Marianne" w:cs="Arial"/>
          <w:b/>
          <w:i/>
          <w:sz w:val="20"/>
          <w:szCs w:val="20"/>
        </w:rPr>
        <w:t>’équipement et le matériel</w:t>
      </w:r>
      <w:r w:rsidR="003F6CEF" w:rsidRPr="00292705">
        <w:rPr>
          <w:rFonts w:ascii="Marianne" w:hAnsi="Marianne" w:cs="Arial"/>
          <w:sz w:val="20"/>
          <w:szCs w:val="20"/>
        </w:rPr>
        <w:t> :</w:t>
      </w:r>
    </w:p>
    <w:p w14:paraId="1E03D17A" w14:textId="77777777" w:rsidR="00A23E16" w:rsidRPr="003D0730" w:rsidRDefault="00A23E16" w:rsidP="006A2D65">
      <w:pPr>
        <w:pStyle w:val="NormalWeb"/>
        <w:spacing w:before="0" w:beforeAutospacing="0" w:after="0" w:afterAutospacing="0"/>
        <w:jc w:val="both"/>
        <w:rPr>
          <w:rFonts w:ascii="Marianne" w:hAnsi="Marianne" w:cs="Arial"/>
          <w:i/>
          <w:sz w:val="18"/>
          <w:szCs w:val="18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6348"/>
        <w:gridCol w:w="1415"/>
        <w:gridCol w:w="1525"/>
      </w:tblGrid>
      <w:tr w:rsidR="00292705" w:rsidRPr="003D0730" w14:paraId="075B22C2" w14:textId="4ECB5DAD" w:rsidTr="00292705">
        <w:tc>
          <w:tcPr>
            <w:tcW w:w="3417" w:type="pct"/>
            <w:vAlign w:val="center"/>
          </w:tcPr>
          <w:p w14:paraId="02EEEB3F" w14:textId="77777777" w:rsidR="0086135D" w:rsidRPr="00292705" w:rsidRDefault="0086135D" w:rsidP="00413A0C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rFonts w:ascii="Marianne" w:hAnsi="Marianne" w:cs="Arial"/>
                <w:i/>
                <w:sz w:val="20"/>
                <w:szCs w:val="20"/>
              </w:rPr>
            </w:pPr>
            <w:r w:rsidRPr="00292705">
              <w:rPr>
                <w:rFonts w:ascii="Marianne" w:hAnsi="Marianne" w:cs="Arial"/>
                <w:b/>
                <w:bCs/>
                <w:sz w:val="20"/>
                <w:szCs w:val="20"/>
              </w:rPr>
              <w:t>Aménagement des salles de consultation/soins et matériel de prélèvement</w:t>
            </w:r>
            <w:r w:rsidRPr="00292705">
              <w:rPr>
                <w:rFonts w:ascii="Marianne" w:hAnsi="Marianne" w:cs="Arial"/>
                <w:sz w:val="20"/>
                <w:szCs w:val="20"/>
              </w:rPr>
              <w:t> :</w:t>
            </w:r>
          </w:p>
        </w:tc>
        <w:tc>
          <w:tcPr>
            <w:tcW w:w="762" w:type="pct"/>
            <w:vAlign w:val="center"/>
          </w:tcPr>
          <w:p w14:paraId="412FEC15" w14:textId="75BC04A6" w:rsidR="0086135D" w:rsidRPr="00292705" w:rsidRDefault="0086135D" w:rsidP="00D46267">
            <w:pPr>
              <w:pStyle w:val="NormalWeb"/>
              <w:spacing w:before="0" w:beforeAutospacing="0" w:after="0" w:afterAutospacing="0"/>
              <w:ind w:left="142" w:firstLine="0"/>
              <w:jc w:val="center"/>
              <w:rPr>
                <w:rFonts w:ascii="Marianne" w:hAnsi="Marianne" w:cs="Arial"/>
                <w:i/>
                <w:sz w:val="20"/>
                <w:szCs w:val="20"/>
              </w:rPr>
            </w:pPr>
            <w:r w:rsidRPr="00292705">
              <w:rPr>
                <w:rFonts w:ascii="Marianne" w:hAnsi="Marianne" w:cs="Arial"/>
                <w:i/>
                <w:sz w:val="20"/>
                <w:szCs w:val="20"/>
              </w:rPr>
              <w:t>Cocher si la réponse est OUI</w:t>
            </w:r>
          </w:p>
        </w:tc>
        <w:tc>
          <w:tcPr>
            <w:tcW w:w="821" w:type="pct"/>
            <w:vAlign w:val="center"/>
          </w:tcPr>
          <w:p w14:paraId="6AD586B1" w14:textId="024E1562" w:rsidR="0086135D" w:rsidRPr="00292705" w:rsidRDefault="0086135D" w:rsidP="007B15A9">
            <w:pPr>
              <w:pStyle w:val="NormalWeb"/>
              <w:spacing w:before="0" w:beforeAutospacing="0" w:after="0" w:afterAutospacing="0"/>
              <w:ind w:left="33" w:firstLine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292705">
              <w:rPr>
                <w:rFonts w:ascii="Marianne" w:hAnsi="Marianne" w:cs="Arial"/>
                <w:sz w:val="20"/>
                <w:szCs w:val="20"/>
              </w:rPr>
              <w:t>Préciser</w:t>
            </w:r>
          </w:p>
        </w:tc>
      </w:tr>
      <w:tr w:rsidR="00292705" w:rsidRPr="003D0730" w14:paraId="3D25F4CA" w14:textId="1C9D3422" w:rsidTr="00292705">
        <w:trPr>
          <w:trHeight w:val="801"/>
        </w:trPr>
        <w:tc>
          <w:tcPr>
            <w:tcW w:w="3417" w:type="pct"/>
            <w:vAlign w:val="center"/>
          </w:tcPr>
          <w:p w14:paraId="4E512E1D" w14:textId="79EF42DF" w:rsidR="00A23E16" w:rsidRPr="003D0730" w:rsidRDefault="00A23E16" w:rsidP="00C025E9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 w:line="240" w:lineRule="auto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hAnsi="Marianne" w:cs="Arial"/>
                <w:bCs/>
                <w:sz w:val="20"/>
                <w:szCs w:val="20"/>
              </w:rPr>
              <w:t>Point d’eau avec savon liquide, distributeur d’essuie-mains à us</w:t>
            </w:r>
            <w:r w:rsidR="00D46267" w:rsidRPr="003D0730">
              <w:rPr>
                <w:rFonts w:ascii="Marianne" w:hAnsi="Marianne" w:cs="Arial"/>
                <w:bCs/>
                <w:sz w:val="20"/>
                <w:szCs w:val="20"/>
              </w:rPr>
              <w:t xml:space="preserve">ager </w:t>
            </w:r>
            <w:r w:rsidRPr="003D0730">
              <w:rPr>
                <w:rFonts w:ascii="Marianne" w:hAnsi="Marianne" w:cs="Arial"/>
                <w:bCs/>
                <w:sz w:val="20"/>
                <w:szCs w:val="20"/>
              </w:rPr>
              <w:t>unique en papier non tissé et po</w:t>
            </w:r>
            <w:r w:rsidR="007B15A9">
              <w:rPr>
                <w:rFonts w:ascii="Marianne" w:hAnsi="Marianne" w:cs="Arial"/>
                <w:bCs/>
                <w:sz w:val="20"/>
                <w:szCs w:val="20"/>
              </w:rPr>
              <w:t>ubelle à pédale/sans couvercle </w:t>
            </w:r>
          </w:p>
        </w:tc>
        <w:tc>
          <w:tcPr>
            <w:tcW w:w="762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-1159914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62ECDF" w14:textId="3E6C948E" w:rsidR="00A23E16" w:rsidRPr="003D0730" w:rsidRDefault="0086135D" w:rsidP="00524925">
                <w:pPr>
                  <w:pStyle w:val="NormalWeb"/>
                  <w:spacing w:before="0" w:beforeAutospacing="0" w:after="0" w:afterAutospacing="0"/>
                  <w:ind w:left="0" w:firstLine="3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21" w:type="pct"/>
          </w:tcPr>
          <w:p w14:paraId="55E5AB55" w14:textId="58745783" w:rsidR="00A23E16" w:rsidRPr="00413A0C" w:rsidRDefault="00A23E16" w:rsidP="006A2D6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292705" w:rsidRPr="003D0730" w14:paraId="11451F37" w14:textId="66EAB172" w:rsidTr="00292705">
        <w:trPr>
          <w:trHeight w:val="699"/>
        </w:trPr>
        <w:tc>
          <w:tcPr>
            <w:tcW w:w="3417" w:type="pct"/>
            <w:vAlign w:val="center"/>
          </w:tcPr>
          <w:p w14:paraId="742CB1B0" w14:textId="63C77558" w:rsidR="00A23E16" w:rsidRPr="003D0730" w:rsidRDefault="00A23E16" w:rsidP="00C025E9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hAnsi="Marianne" w:cs="Arial"/>
                <w:bCs/>
                <w:sz w:val="20"/>
                <w:szCs w:val="20"/>
              </w:rPr>
              <w:t>Table ou fauteuil d’examen à revêtement lessivable et un drap d’examen jetable ou</w:t>
            </w:r>
            <w:r w:rsidR="007B15A9">
              <w:rPr>
                <w:rFonts w:ascii="Marianne" w:hAnsi="Marianne" w:cs="Arial"/>
                <w:bCs/>
                <w:sz w:val="20"/>
                <w:szCs w:val="20"/>
              </w:rPr>
              <w:t xml:space="preserve"> changé entre chaque patient </w:t>
            </w:r>
          </w:p>
        </w:tc>
        <w:tc>
          <w:tcPr>
            <w:tcW w:w="762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1102844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991A3" w14:textId="1D9CC6FA" w:rsidR="00A23E16" w:rsidRPr="003D0730" w:rsidRDefault="00C025E9" w:rsidP="00524925">
                <w:pPr>
                  <w:pStyle w:val="NormalWeb"/>
                  <w:spacing w:before="0" w:beforeAutospacing="0" w:after="0" w:afterAutospacing="0"/>
                  <w:ind w:left="0" w:firstLine="3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21" w:type="pct"/>
          </w:tcPr>
          <w:p w14:paraId="54A64CE3" w14:textId="77777777" w:rsidR="00A23E16" w:rsidRPr="00413A0C" w:rsidRDefault="00A23E16" w:rsidP="006A2D6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292705" w:rsidRPr="003D0730" w14:paraId="34B5CE8F" w14:textId="0AE07E94" w:rsidTr="00292705">
        <w:trPr>
          <w:trHeight w:val="709"/>
        </w:trPr>
        <w:tc>
          <w:tcPr>
            <w:tcW w:w="3417" w:type="pct"/>
            <w:vAlign w:val="center"/>
          </w:tcPr>
          <w:p w14:paraId="23CB4458" w14:textId="21E9704C" w:rsidR="00A23E16" w:rsidRPr="003D0730" w:rsidRDefault="00A23E16" w:rsidP="00C025E9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hAnsi="Marianne" w:cs="Arial"/>
                <w:bCs/>
                <w:sz w:val="20"/>
                <w:szCs w:val="20"/>
              </w:rPr>
              <w:t>Table ou fauteuil d’examen adaptable à un examen gynécolo</w:t>
            </w:r>
            <w:r w:rsidR="007B15A9">
              <w:rPr>
                <w:rFonts w:ascii="Marianne" w:hAnsi="Marianne" w:cs="Arial"/>
                <w:bCs/>
                <w:sz w:val="20"/>
                <w:szCs w:val="20"/>
              </w:rPr>
              <w:t xml:space="preserve">gique (étriers ou jambières) </w:t>
            </w:r>
          </w:p>
        </w:tc>
        <w:tc>
          <w:tcPr>
            <w:tcW w:w="762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828558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09A2C2" w14:textId="2C2122D7" w:rsidR="00A23E16" w:rsidRPr="003D0730" w:rsidRDefault="0086135D" w:rsidP="00524925">
                <w:pPr>
                  <w:pStyle w:val="NormalWeb"/>
                  <w:spacing w:before="0" w:beforeAutospacing="0" w:after="0" w:afterAutospacing="0"/>
                  <w:ind w:left="0" w:firstLine="3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21" w:type="pct"/>
          </w:tcPr>
          <w:p w14:paraId="6164ACA2" w14:textId="77777777" w:rsidR="00A23E16" w:rsidRPr="00413A0C" w:rsidRDefault="00A23E16" w:rsidP="006A2D6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292705" w:rsidRPr="003D0730" w14:paraId="0C36D97D" w14:textId="6E3FBDE2" w:rsidTr="00292705">
        <w:trPr>
          <w:trHeight w:val="206"/>
        </w:trPr>
        <w:tc>
          <w:tcPr>
            <w:tcW w:w="3417" w:type="pct"/>
            <w:vAlign w:val="center"/>
          </w:tcPr>
          <w:p w14:paraId="3DC214DF" w14:textId="10A8EC58" w:rsidR="00A23E16" w:rsidRPr="003D0730" w:rsidRDefault="00A23E16" w:rsidP="00C025E9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hAnsi="Marianne" w:cs="Arial"/>
                <w:bCs/>
                <w:sz w:val="20"/>
                <w:szCs w:val="20"/>
              </w:rPr>
              <w:t>Armoire réfrigérée dédiée à la conservation des produits pharmaceutiques avec cont</w:t>
            </w:r>
            <w:r w:rsidR="007B15A9">
              <w:rPr>
                <w:rFonts w:ascii="Marianne" w:hAnsi="Marianne" w:cs="Arial"/>
                <w:bCs/>
                <w:sz w:val="20"/>
                <w:szCs w:val="20"/>
              </w:rPr>
              <w:t>rôle de la température interne </w:t>
            </w:r>
          </w:p>
        </w:tc>
        <w:tc>
          <w:tcPr>
            <w:tcW w:w="762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81649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A78F71" w14:textId="3BC83E8E" w:rsidR="00A23E16" w:rsidRPr="003D0730" w:rsidRDefault="0086135D" w:rsidP="00524925">
                <w:pPr>
                  <w:pStyle w:val="NormalWeb"/>
                  <w:spacing w:before="0" w:beforeAutospacing="0" w:after="0" w:afterAutospacing="0"/>
                  <w:ind w:left="0" w:firstLine="3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21" w:type="pct"/>
          </w:tcPr>
          <w:p w14:paraId="1E646AAF" w14:textId="77777777" w:rsidR="00A23E16" w:rsidRPr="00413A0C" w:rsidRDefault="00A23E16" w:rsidP="006A2D6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292705" w:rsidRPr="003D0730" w14:paraId="79B4C725" w14:textId="0D5D7E7D" w:rsidTr="00292705">
        <w:trPr>
          <w:trHeight w:val="561"/>
        </w:trPr>
        <w:tc>
          <w:tcPr>
            <w:tcW w:w="3417" w:type="pct"/>
            <w:vAlign w:val="center"/>
          </w:tcPr>
          <w:p w14:paraId="2F42586B" w14:textId="2CBDEB70" w:rsidR="00A23E16" w:rsidRPr="003D0730" w:rsidRDefault="00A23E16" w:rsidP="00C025E9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hAnsi="Marianne" w:cs="Arial"/>
                <w:bCs/>
                <w:sz w:val="20"/>
                <w:szCs w:val="20"/>
              </w:rPr>
              <w:t>Matériel à usage unique pour examen sangui</w:t>
            </w:r>
            <w:r w:rsidR="007B15A9">
              <w:rPr>
                <w:rFonts w:ascii="Marianne" w:hAnsi="Marianne" w:cs="Arial"/>
                <w:bCs/>
                <w:sz w:val="20"/>
                <w:szCs w:val="20"/>
              </w:rPr>
              <w:t>n, gynécologique et urologique </w:t>
            </w:r>
          </w:p>
        </w:tc>
        <w:tc>
          <w:tcPr>
            <w:tcW w:w="762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-1746176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6C9B4" w14:textId="5409F1F9" w:rsidR="00A23E16" w:rsidRPr="003D0730" w:rsidRDefault="0086135D" w:rsidP="00524925">
                <w:pPr>
                  <w:pStyle w:val="NormalWeb"/>
                  <w:spacing w:before="0" w:beforeAutospacing="0" w:after="0" w:afterAutospacing="0"/>
                  <w:ind w:left="0" w:firstLine="3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21" w:type="pct"/>
          </w:tcPr>
          <w:p w14:paraId="56CA3CC1" w14:textId="77777777" w:rsidR="00A23E16" w:rsidRPr="00413A0C" w:rsidRDefault="00A23E16" w:rsidP="006A2D6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292705" w:rsidRPr="003D0730" w14:paraId="0C52DE44" w14:textId="27898C8F" w:rsidTr="00292705">
        <w:trPr>
          <w:trHeight w:val="638"/>
        </w:trPr>
        <w:tc>
          <w:tcPr>
            <w:tcW w:w="3417" w:type="pct"/>
            <w:vAlign w:val="center"/>
          </w:tcPr>
          <w:p w14:paraId="2748BE98" w14:textId="68C6DBB8" w:rsidR="00A23E16" w:rsidRPr="003D0730" w:rsidRDefault="006E2C47" w:rsidP="00C025E9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 w:rsidRPr="003D0730">
              <w:rPr>
                <w:rFonts w:ascii="Marianne" w:hAnsi="Marianne" w:cs="Arial"/>
                <w:bCs/>
                <w:sz w:val="20"/>
                <w:szCs w:val="20"/>
              </w:rPr>
              <w:t xml:space="preserve">Chariot/trousse d’urgence </w:t>
            </w:r>
            <w:r w:rsidR="00DD2269" w:rsidRPr="003D0730">
              <w:rPr>
                <w:rFonts w:ascii="Marianne" w:hAnsi="Marianne" w:cs="Arial"/>
                <w:bCs/>
                <w:sz w:val="20"/>
                <w:szCs w:val="20"/>
              </w:rPr>
              <w:t>(</w:t>
            </w:r>
            <w:r w:rsidRPr="003D0730">
              <w:rPr>
                <w:rFonts w:ascii="Marianne" w:hAnsi="Marianne" w:cs="Arial"/>
                <w:bCs/>
                <w:sz w:val="20"/>
                <w:szCs w:val="20"/>
              </w:rPr>
              <w:t xml:space="preserve">contenant </w:t>
            </w:r>
            <w:r w:rsidR="00A23E16" w:rsidRPr="003D0730">
              <w:rPr>
                <w:rFonts w:ascii="Marianne" w:hAnsi="Marianne" w:cs="Arial"/>
                <w:bCs/>
                <w:sz w:val="20"/>
                <w:szCs w:val="20"/>
              </w:rPr>
              <w:t>tensiomètre, lecteur de glycémie, planche pour massag</w:t>
            </w:r>
            <w:r w:rsidR="00D46267" w:rsidRPr="003D0730">
              <w:rPr>
                <w:rFonts w:ascii="Marianne" w:hAnsi="Marianne" w:cs="Arial"/>
                <w:bCs/>
                <w:sz w:val="20"/>
                <w:szCs w:val="20"/>
              </w:rPr>
              <w:t>e cardiaque</w:t>
            </w:r>
            <w:r w:rsidR="00A23E16" w:rsidRPr="003D0730">
              <w:rPr>
                <w:rFonts w:ascii="Marianne" w:hAnsi="Marianne" w:cs="Arial"/>
                <w:bCs/>
                <w:sz w:val="20"/>
                <w:szCs w:val="20"/>
              </w:rPr>
              <w:t xml:space="preserve">, défibrillateur et électrodes, </w:t>
            </w:r>
            <w:r w:rsidR="00D46267" w:rsidRPr="003D0730">
              <w:rPr>
                <w:rFonts w:ascii="Marianne" w:hAnsi="Marianne" w:cs="Arial"/>
                <w:bCs/>
                <w:sz w:val="20"/>
                <w:szCs w:val="20"/>
              </w:rPr>
              <w:t>b</w:t>
            </w:r>
            <w:r w:rsidR="00A23E16" w:rsidRPr="003D0730">
              <w:rPr>
                <w:rFonts w:ascii="Marianne" w:hAnsi="Marianne" w:cs="Arial"/>
                <w:bCs/>
                <w:sz w:val="20"/>
                <w:szCs w:val="20"/>
              </w:rPr>
              <w:t>allon auto-remplisseur, sondes d’aspiration et aspirateur de mucosité, matériel de perfusion (cathéters veineux, prolo</w:t>
            </w:r>
            <w:r w:rsidRPr="003D0730">
              <w:rPr>
                <w:rFonts w:ascii="Marianne" w:hAnsi="Marianne" w:cs="Arial"/>
                <w:bCs/>
                <w:sz w:val="20"/>
                <w:szCs w:val="20"/>
              </w:rPr>
              <w:t>ngateurs, solutés), adrénaline</w:t>
            </w:r>
            <w:r w:rsidR="00DD2269" w:rsidRPr="003D0730">
              <w:rPr>
                <w:rFonts w:ascii="Marianne" w:hAnsi="Marianne" w:cs="Arial"/>
                <w:bCs/>
                <w:sz w:val="20"/>
                <w:szCs w:val="20"/>
              </w:rPr>
              <w:t>…)</w:t>
            </w:r>
          </w:p>
        </w:tc>
        <w:tc>
          <w:tcPr>
            <w:tcW w:w="762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344292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C49347" w14:textId="0D32CC98" w:rsidR="00A23E16" w:rsidRPr="003D0730" w:rsidRDefault="00292705" w:rsidP="00524925">
                <w:pPr>
                  <w:pStyle w:val="NormalWeb"/>
                  <w:spacing w:before="0" w:beforeAutospacing="0" w:after="0" w:afterAutospacing="0"/>
                  <w:ind w:left="0" w:firstLine="3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21" w:type="pct"/>
          </w:tcPr>
          <w:p w14:paraId="62E2189F" w14:textId="77777777" w:rsidR="00A23E16" w:rsidRPr="00413A0C" w:rsidRDefault="00A23E16" w:rsidP="006A2D6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292705" w:rsidRPr="003D0730" w14:paraId="36A87E8B" w14:textId="77777777" w:rsidTr="00292705">
        <w:trPr>
          <w:trHeight w:val="1131"/>
        </w:trPr>
        <w:tc>
          <w:tcPr>
            <w:tcW w:w="3417" w:type="pct"/>
            <w:vAlign w:val="center"/>
          </w:tcPr>
          <w:p w14:paraId="3AC036B4" w14:textId="224AD825" w:rsidR="006E2C47" w:rsidRPr="003D0730" w:rsidRDefault="00364C50" w:rsidP="00A9655A">
            <w:pPr>
              <w:tabs>
                <w:tab w:val="left" w:pos="540"/>
                <w:tab w:val="left" w:pos="1230"/>
                <w:tab w:val="left" w:pos="7230"/>
                <w:tab w:val="left" w:pos="7655"/>
                <w:tab w:val="left" w:pos="8222"/>
                <w:tab w:val="left" w:pos="8505"/>
              </w:tabs>
              <w:spacing w:after="0"/>
              <w:ind w:left="142" w:firstLine="0"/>
              <w:rPr>
                <w:rFonts w:ascii="Marianne" w:hAnsi="Marianne" w:cs="Arial"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Cs/>
                <w:sz w:val="20"/>
                <w:szCs w:val="20"/>
              </w:rPr>
              <w:t>système d’information</w:t>
            </w:r>
            <w:r w:rsidR="006E2C47" w:rsidRPr="003D0730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="00F45DFE">
              <w:rPr>
                <w:rFonts w:ascii="Marianne" w:hAnsi="Marianne" w:cs="Arial"/>
                <w:bCs/>
                <w:sz w:val="20"/>
                <w:szCs w:val="20"/>
              </w:rPr>
              <w:t xml:space="preserve">dédié à l’activité du CeGIDD, </w:t>
            </w:r>
            <w:r w:rsidR="006E2C47" w:rsidRPr="003D0730">
              <w:rPr>
                <w:rFonts w:ascii="Marianne" w:hAnsi="Marianne" w:cs="Arial"/>
                <w:bCs/>
                <w:sz w:val="20"/>
                <w:szCs w:val="20"/>
              </w:rPr>
              <w:t>permettant le suivi des consultations et l’extraction des données de suivi d’activité et épidémiologiques</w:t>
            </w:r>
            <w:r w:rsidR="007B15A9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="00A9655A">
              <w:rPr>
                <w:rFonts w:ascii="Marianne" w:hAnsi="Marianne" w:cs="Arial"/>
                <w:bCs/>
                <w:sz w:val="20"/>
                <w:szCs w:val="20"/>
              </w:rPr>
              <w:t>(préciser quel SI)</w:t>
            </w:r>
          </w:p>
        </w:tc>
        <w:tc>
          <w:tcPr>
            <w:tcW w:w="762" w:type="pct"/>
            <w:vAlign w:val="center"/>
          </w:tcPr>
          <w:sdt>
            <w:sdtPr>
              <w:rPr>
                <w:rFonts w:ascii="Marianne" w:hAnsi="Marianne" w:cs="Arial"/>
                <w:sz w:val="18"/>
                <w:szCs w:val="18"/>
              </w:rPr>
              <w:id w:val="1507409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F71AD" w14:textId="595B9AE4" w:rsidR="006E2C47" w:rsidRPr="003D0730" w:rsidRDefault="0086135D" w:rsidP="00524925">
                <w:pPr>
                  <w:pStyle w:val="NormalWeb"/>
                  <w:spacing w:before="0" w:beforeAutospacing="0" w:after="0" w:afterAutospacing="0"/>
                  <w:ind w:left="0" w:firstLine="30"/>
                  <w:jc w:val="center"/>
                  <w:rPr>
                    <w:rFonts w:ascii="Marianne" w:hAnsi="Marianne" w:cs="Arial"/>
                    <w:sz w:val="18"/>
                    <w:szCs w:val="18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21" w:type="pct"/>
          </w:tcPr>
          <w:p w14:paraId="34B8F555" w14:textId="77777777" w:rsidR="006E2C47" w:rsidRPr="00413A0C" w:rsidRDefault="006E2C47" w:rsidP="006A2D65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320EB135" w14:textId="77777777" w:rsidR="007B15A9" w:rsidRPr="003D0730" w:rsidRDefault="007B15A9" w:rsidP="006E2C47">
      <w:pPr>
        <w:pStyle w:val="NormalWeb"/>
        <w:spacing w:before="0" w:beforeAutospacing="0" w:after="0" w:afterAutospacing="0"/>
        <w:jc w:val="both"/>
        <w:rPr>
          <w:rFonts w:ascii="Marianne" w:eastAsia="Calibri" w:hAnsi="Marianne" w:cs="Arial"/>
          <w:b/>
          <w:color w:val="1F497D"/>
          <w:sz w:val="22"/>
          <w:szCs w:val="22"/>
          <w:lang w:eastAsia="en-US"/>
        </w:rPr>
      </w:pPr>
    </w:p>
    <w:p w14:paraId="73778C6A" w14:textId="2FEEBF35" w:rsidR="005E19D3" w:rsidRPr="003D0730" w:rsidRDefault="005E19D3" w:rsidP="005E19D3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b/>
          <w:i/>
          <w:sz w:val="20"/>
          <w:szCs w:val="20"/>
        </w:rPr>
        <w:t xml:space="preserve">Confidentialité et anonymat </w:t>
      </w:r>
    </w:p>
    <w:p w14:paraId="4C52A6A8" w14:textId="77777777" w:rsidR="005E19D3" w:rsidRPr="003D0730" w:rsidRDefault="005E19D3" w:rsidP="005E19D3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5D2926A6" w14:textId="4A4E2C12" w:rsidR="005E19D3" w:rsidRPr="003D0730" w:rsidRDefault="005E19D3" w:rsidP="005E19D3">
      <w:pPr>
        <w:pStyle w:val="NormalWeb"/>
        <w:spacing w:before="0" w:beforeAutospacing="0" w:after="0" w:afterAutospacing="0"/>
        <w:jc w:val="both"/>
        <w:rPr>
          <w:rFonts w:ascii="Marianne" w:hAnsi="Marianne" w:cs="Arial"/>
          <w:b/>
          <w:i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Décrire succinctement les conditions garantissant la confidentialité des échanges avec l’usager à l’intérieur des locaux fixes ou mobiles se</w:t>
      </w:r>
      <w:r w:rsidR="00413A0C">
        <w:rPr>
          <w:rFonts w:ascii="Marianne" w:hAnsi="Marianne" w:cs="Arial"/>
          <w:sz w:val="20"/>
          <w:szCs w:val="20"/>
        </w:rPr>
        <w:t>rvant de lieux d’intervention (c</w:t>
      </w:r>
      <w:r w:rsidRPr="003D0730">
        <w:rPr>
          <w:rFonts w:ascii="Marianne" w:hAnsi="Marianne" w:cs="Arial"/>
          <w:sz w:val="20"/>
          <w:szCs w:val="20"/>
        </w:rPr>
        <w:t>es éléments seront à détailler dans la procédure d’assurance qualité) :</w:t>
      </w:r>
    </w:p>
    <w:p w14:paraId="22DCF7E6" w14:textId="77777777" w:rsidR="005E19D3" w:rsidRPr="003D0730" w:rsidRDefault="005E19D3" w:rsidP="005E19D3">
      <w:pPr>
        <w:pStyle w:val="NormalWeb"/>
        <w:spacing w:before="0" w:beforeAutospacing="0" w:after="0" w:afterAutospacing="0"/>
        <w:ind w:left="720"/>
        <w:jc w:val="both"/>
        <w:rPr>
          <w:rFonts w:ascii="Marianne" w:hAnsi="Marianne" w:cs="Arial"/>
          <w:b/>
          <w:i/>
          <w:sz w:val="20"/>
          <w:szCs w:val="20"/>
        </w:rPr>
      </w:pPr>
    </w:p>
    <w:p w14:paraId="582CB26C" w14:textId="77777777" w:rsidR="005E19D3" w:rsidRPr="003D0730" w:rsidRDefault="005E19D3" w:rsidP="005E19D3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7B9F212F" w14:textId="3A0D92E8" w:rsidR="005E19D3" w:rsidRPr="003D0730" w:rsidRDefault="007B15A9" w:rsidP="005E19D3">
      <w:pPr>
        <w:pStyle w:val="NormalWeb"/>
        <w:spacing w:before="0" w:beforeAutospacing="0" w:after="0" w:afterAutospacing="0"/>
        <w:jc w:val="both"/>
        <w:rPr>
          <w:rFonts w:ascii="Marianne" w:hAnsi="Marianne" w:cs="Arial"/>
          <w:b/>
          <w:i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Décrire succinctement l</w:t>
      </w:r>
      <w:r w:rsidR="005E19D3" w:rsidRPr="003D0730">
        <w:rPr>
          <w:rFonts w:ascii="Marianne" w:hAnsi="Marianne" w:cs="Arial"/>
          <w:sz w:val="20"/>
          <w:szCs w:val="20"/>
        </w:rPr>
        <w:t>es conditions d’anonymisation et de levée d’anonym</w:t>
      </w:r>
      <w:r w:rsidR="00413A0C">
        <w:rPr>
          <w:rFonts w:ascii="Marianne" w:hAnsi="Marianne" w:cs="Arial"/>
          <w:sz w:val="20"/>
          <w:szCs w:val="20"/>
        </w:rPr>
        <w:t>at (c</w:t>
      </w:r>
      <w:r w:rsidR="005E19D3" w:rsidRPr="003D0730">
        <w:rPr>
          <w:rFonts w:ascii="Marianne" w:hAnsi="Marianne" w:cs="Arial"/>
          <w:sz w:val="20"/>
          <w:szCs w:val="20"/>
        </w:rPr>
        <w:t>es éléments seront à détailler dans la procédure d’assurance qualité) :</w:t>
      </w:r>
    </w:p>
    <w:p w14:paraId="57CBF2EE" w14:textId="77777777" w:rsidR="00524925" w:rsidRPr="003D0730" w:rsidRDefault="00524925" w:rsidP="005E19D3">
      <w:pPr>
        <w:pStyle w:val="NormalWeb"/>
        <w:spacing w:before="0" w:beforeAutospacing="0" w:after="0" w:afterAutospacing="0"/>
        <w:jc w:val="both"/>
        <w:rPr>
          <w:rFonts w:ascii="Marianne" w:hAnsi="Marianne" w:cs="Arial"/>
          <w:b/>
          <w:sz w:val="20"/>
          <w:szCs w:val="20"/>
        </w:rPr>
      </w:pPr>
    </w:p>
    <w:p w14:paraId="4D2225BD" w14:textId="77777777" w:rsidR="007B15A9" w:rsidRPr="003D0730" w:rsidRDefault="007B15A9" w:rsidP="007B15A9">
      <w:pPr>
        <w:pStyle w:val="NormalWeb"/>
        <w:spacing w:before="0" w:beforeAutospacing="0" w:after="0" w:afterAutospacing="0"/>
        <w:jc w:val="both"/>
        <w:rPr>
          <w:rFonts w:ascii="Marianne" w:hAnsi="Marianne" w:cs="Arial"/>
          <w:b/>
          <w:i/>
          <w:sz w:val="20"/>
          <w:szCs w:val="20"/>
        </w:rPr>
      </w:pPr>
    </w:p>
    <w:p w14:paraId="2847C945" w14:textId="77777777" w:rsidR="00DD2269" w:rsidRPr="003D0730" w:rsidRDefault="00DD2269" w:rsidP="005E19D3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Marianne" w:hAnsi="Marianne" w:cs="Arial"/>
          <w:b/>
          <w:i/>
          <w:sz w:val="20"/>
          <w:szCs w:val="20"/>
        </w:rPr>
      </w:pPr>
      <w:r w:rsidRPr="003D0730">
        <w:rPr>
          <w:rFonts w:ascii="Marianne" w:hAnsi="Marianne" w:cs="Arial"/>
          <w:b/>
          <w:i/>
          <w:sz w:val="20"/>
          <w:szCs w:val="20"/>
        </w:rPr>
        <w:t>C</w:t>
      </w:r>
      <w:r w:rsidR="001D2A0B" w:rsidRPr="003D0730">
        <w:rPr>
          <w:rFonts w:ascii="Marianne" w:hAnsi="Marianne" w:cs="Arial"/>
          <w:b/>
          <w:i/>
          <w:sz w:val="20"/>
          <w:szCs w:val="20"/>
        </w:rPr>
        <w:t>onditions de conservation des données</w:t>
      </w:r>
    </w:p>
    <w:p w14:paraId="76228921" w14:textId="77777777" w:rsidR="00DD2269" w:rsidRPr="003D0730" w:rsidRDefault="00DD2269" w:rsidP="00DD2269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47F86B6E" w14:textId="020A3EFB" w:rsidR="001D2A0B" w:rsidRPr="003D0730" w:rsidRDefault="00DD2269" w:rsidP="00DD2269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 xml:space="preserve">Préciser les conditions de conservation des données, </w:t>
      </w:r>
      <w:r w:rsidR="003F6CEF" w:rsidRPr="003D0730">
        <w:rPr>
          <w:rFonts w:ascii="Marianne" w:hAnsi="Marianne" w:cs="Arial"/>
          <w:sz w:val="20"/>
          <w:szCs w:val="20"/>
        </w:rPr>
        <w:t>anonymes ou non,</w:t>
      </w:r>
      <w:r w:rsidR="001D2A0B" w:rsidRPr="003D0730">
        <w:rPr>
          <w:rFonts w:ascii="Marianne" w:hAnsi="Marianne" w:cs="Arial"/>
          <w:sz w:val="20"/>
          <w:szCs w:val="20"/>
        </w:rPr>
        <w:t xml:space="preserve"> relatives aux usagers permettant de garantir la confidentialité des informations conformément aux dispositions de la loi du 6 janvier 1978 modifiée relative à l'informatique, aux fichiers et aux libertés</w:t>
      </w:r>
      <w:r w:rsidR="003F6CEF" w:rsidRPr="003D0730">
        <w:rPr>
          <w:rFonts w:ascii="Marianne" w:hAnsi="Marianne" w:cs="Arial"/>
          <w:sz w:val="20"/>
          <w:szCs w:val="20"/>
        </w:rPr>
        <w:t> :</w:t>
      </w:r>
    </w:p>
    <w:p w14:paraId="269E7826" w14:textId="77777777" w:rsidR="005E19D3" w:rsidRDefault="005E19D3" w:rsidP="00DD2269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5E1EE040" w14:textId="77777777" w:rsidR="00DD2269" w:rsidRPr="003D0730" w:rsidRDefault="00DD2269" w:rsidP="005E19D3">
      <w:pPr>
        <w:pStyle w:val="NormalWeb"/>
        <w:spacing w:before="0" w:beforeAutospacing="0" w:after="0" w:afterAutospacing="0"/>
        <w:jc w:val="both"/>
        <w:rPr>
          <w:rFonts w:ascii="Marianne" w:hAnsi="Marianne" w:cs="Arial"/>
          <w:b/>
          <w:i/>
          <w:sz w:val="20"/>
          <w:szCs w:val="20"/>
        </w:rPr>
      </w:pPr>
    </w:p>
    <w:p w14:paraId="165CCCAB" w14:textId="2F0C9222" w:rsidR="007B15A9" w:rsidRPr="00C025E9" w:rsidRDefault="00DD2269" w:rsidP="00364C50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b/>
          <w:i/>
          <w:sz w:val="20"/>
          <w:szCs w:val="20"/>
        </w:rPr>
        <w:t>Conditions d’hygiène et d’asepsie</w:t>
      </w:r>
    </w:p>
    <w:p w14:paraId="46BEAEE2" w14:textId="77777777" w:rsidR="00C025E9" w:rsidRPr="00C025E9" w:rsidRDefault="00C025E9" w:rsidP="00C025E9">
      <w:pPr>
        <w:pStyle w:val="NormalWeb"/>
        <w:spacing w:before="0" w:beforeAutospacing="0" w:after="0" w:afterAutospacing="0"/>
        <w:ind w:left="1080"/>
        <w:jc w:val="both"/>
        <w:rPr>
          <w:rFonts w:ascii="Marianne" w:hAnsi="Marianne" w:cs="Arial"/>
          <w:sz w:val="20"/>
          <w:szCs w:val="20"/>
        </w:rPr>
      </w:pPr>
    </w:p>
    <w:p w14:paraId="522C780C" w14:textId="13DEE377" w:rsidR="00364C50" w:rsidRPr="003D0730" w:rsidRDefault="00DD2269" w:rsidP="00364C50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Décrire succinctement les conditions de respect de l’hygiène et d’élimination des déchets d’activités de soins à risque infectieux (</w:t>
      </w:r>
      <w:r w:rsidR="00413A0C">
        <w:rPr>
          <w:rFonts w:ascii="Marianne" w:hAnsi="Marianne" w:cs="Arial"/>
          <w:sz w:val="20"/>
          <w:szCs w:val="20"/>
        </w:rPr>
        <w:t>c</w:t>
      </w:r>
      <w:r w:rsidR="005E19D3" w:rsidRPr="003D0730">
        <w:rPr>
          <w:rFonts w:ascii="Marianne" w:hAnsi="Marianne" w:cs="Arial"/>
          <w:sz w:val="20"/>
          <w:szCs w:val="20"/>
        </w:rPr>
        <w:t>es éléments seront à détailler</w:t>
      </w:r>
      <w:r w:rsidRPr="003D0730">
        <w:rPr>
          <w:rFonts w:ascii="Marianne" w:hAnsi="Marianne" w:cs="Arial"/>
          <w:sz w:val="20"/>
          <w:szCs w:val="20"/>
        </w:rPr>
        <w:t xml:space="preserve"> dans la procédure d’assurance qualité) :</w:t>
      </w:r>
    </w:p>
    <w:p w14:paraId="6837E23D" w14:textId="00C58700" w:rsidR="006061E1" w:rsidRPr="007B15A9" w:rsidRDefault="006E2C47" w:rsidP="007B15A9">
      <w:pPr>
        <w:pStyle w:val="NormalWeb"/>
        <w:numPr>
          <w:ilvl w:val="0"/>
          <w:numId w:val="23"/>
        </w:numPr>
        <w:jc w:val="both"/>
        <w:rPr>
          <w:rFonts w:ascii="Marianne" w:hAnsi="Marianne" w:cs="Arial"/>
          <w:b/>
          <w:sz w:val="20"/>
          <w:szCs w:val="20"/>
          <w:u w:val="single"/>
        </w:rPr>
      </w:pPr>
      <w:r w:rsidRPr="003D0730">
        <w:rPr>
          <w:rFonts w:ascii="Marianne" w:hAnsi="Marianne" w:cs="Arial"/>
          <w:b/>
          <w:sz w:val="20"/>
          <w:szCs w:val="20"/>
          <w:u w:val="single"/>
        </w:rPr>
        <w:lastRenderedPageBreak/>
        <w:t>Les c</w:t>
      </w:r>
      <w:r w:rsidR="001D2A0B" w:rsidRPr="003D0730">
        <w:rPr>
          <w:rFonts w:ascii="Marianne" w:hAnsi="Marianne" w:cs="Arial"/>
          <w:b/>
          <w:sz w:val="20"/>
          <w:szCs w:val="20"/>
          <w:u w:val="single"/>
        </w:rPr>
        <w:t>onditions générales de fonctionnement</w:t>
      </w:r>
      <w:r w:rsidR="00AE4273" w:rsidRPr="003D0730">
        <w:rPr>
          <w:rFonts w:ascii="Marianne" w:hAnsi="Marianne" w:cs="Arial"/>
          <w:b/>
          <w:sz w:val="20"/>
          <w:szCs w:val="20"/>
          <w:u w:val="single"/>
        </w:rPr>
        <w:t xml:space="preserve"> : </w:t>
      </w:r>
    </w:p>
    <w:p w14:paraId="72C1410F" w14:textId="0058FAD2" w:rsidR="006E2C47" w:rsidRPr="00C025E9" w:rsidRDefault="006E2C47" w:rsidP="006E2C47">
      <w:pPr>
        <w:pStyle w:val="Paragraphedeliste"/>
        <w:numPr>
          <w:ilvl w:val="0"/>
          <w:numId w:val="26"/>
        </w:numPr>
        <w:spacing w:after="0"/>
        <w:rPr>
          <w:rFonts w:ascii="Marianne" w:eastAsia="Times New Roman" w:hAnsi="Marianne" w:cs="Arial"/>
          <w:color w:val="FF0000"/>
          <w:sz w:val="20"/>
          <w:szCs w:val="20"/>
          <w:lang w:eastAsia="fr-FR"/>
        </w:rPr>
      </w:pPr>
      <w:r w:rsidRPr="003D0730">
        <w:rPr>
          <w:rFonts w:ascii="Marianne" w:eastAsia="Times New Roman" w:hAnsi="Marianne" w:cs="Arial"/>
          <w:sz w:val="20"/>
          <w:szCs w:val="20"/>
          <w:lang w:eastAsia="fr-FR"/>
        </w:rPr>
        <w:t>Préciser l</w:t>
      </w:r>
      <w:r w:rsidR="00C92254" w:rsidRPr="003D0730">
        <w:rPr>
          <w:rFonts w:ascii="Marianne" w:eastAsia="Times New Roman" w:hAnsi="Marianne" w:cs="Arial"/>
          <w:sz w:val="20"/>
          <w:szCs w:val="20"/>
          <w:lang w:eastAsia="fr-FR"/>
        </w:rPr>
        <w:t xml:space="preserve">e nombre de demi-journées d'ouverture </w:t>
      </w:r>
      <w:r w:rsidR="00C92254" w:rsidRPr="00364C50">
        <w:rPr>
          <w:rFonts w:ascii="Marianne" w:eastAsia="Times New Roman" w:hAnsi="Marianne" w:cs="Arial"/>
          <w:sz w:val="20"/>
          <w:szCs w:val="20"/>
          <w:lang w:eastAsia="fr-FR"/>
        </w:rPr>
        <w:t>(4 demi-journées minimum</w:t>
      </w:r>
      <w:r w:rsidR="008519A7" w:rsidRPr="00364C50">
        <w:rPr>
          <w:rFonts w:ascii="Marianne" w:eastAsia="Times New Roman" w:hAnsi="Marianne" w:cs="Arial"/>
          <w:sz w:val="20"/>
          <w:szCs w:val="20"/>
          <w:lang w:eastAsia="fr-FR"/>
        </w:rPr>
        <w:t xml:space="preserve"> pour un site principal</w:t>
      </w:r>
      <w:r w:rsidR="00A9655A">
        <w:rPr>
          <w:rFonts w:ascii="Marianne" w:eastAsia="Times New Roman" w:hAnsi="Marianne" w:cs="Arial"/>
          <w:sz w:val="20"/>
          <w:szCs w:val="20"/>
          <w:lang w:eastAsia="fr-FR"/>
        </w:rPr>
        <w:t xml:space="preserve"> / pas de minimum pour une antenne</w:t>
      </w:r>
      <w:r w:rsidR="00C92254" w:rsidRPr="00364C50">
        <w:rPr>
          <w:rFonts w:ascii="Marianne" w:eastAsia="Times New Roman" w:hAnsi="Marianne" w:cs="Arial"/>
          <w:sz w:val="20"/>
          <w:szCs w:val="20"/>
          <w:lang w:eastAsia="fr-FR"/>
        </w:rPr>
        <w:t>) :</w:t>
      </w:r>
    </w:p>
    <w:p w14:paraId="29D9B4E3" w14:textId="77777777" w:rsidR="00C025E9" w:rsidRPr="000A3093" w:rsidRDefault="00C025E9" w:rsidP="00C025E9">
      <w:pPr>
        <w:pStyle w:val="Paragraphedeliste"/>
        <w:spacing w:after="0"/>
        <w:ind w:left="1068"/>
        <w:rPr>
          <w:rFonts w:ascii="Marianne" w:eastAsia="Times New Roman" w:hAnsi="Marianne" w:cs="Arial"/>
          <w:color w:val="FF0000"/>
          <w:sz w:val="20"/>
          <w:szCs w:val="20"/>
          <w:lang w:eastAsia="fr-FR"/>
        </w:rPr>
      </w:pPr>
    </w:p>
    <w:p w14:paraId="787AE7B8" w14:textId="77777777" w:rsidR="006E2C47" w:rsidRPr="003D0730" w:rsidRDefault="006E2C47" w:rsidP="006E2C47">
      <w:pPr>
        <w:pStyle w:val="Paragraphedeliste"/>
        <w:spacing w:after="0"/>
        <w:ind w:left="1068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42D57A53" w14:textId="0699C186" w:rsidR="00F77E1A" w:rsidRPr="003D0730" w:rsidRDefault="0081793F" w:rsidP="006E2C47">
      <w:pPr>
        <w:pStyle w:val="Paragraphedeliste"/>
        <w:numPr>
          <w:ilvl w:val="0"/>
          <w:numId w:val="26"/>
        </w:numPr>
        <w:spacing w:after="0"/>
        <w:rPr>
          <w:rFonts w:ascii="Marianne" w:eastAsia="Times New Roman" w:hAnsi="Marianne" w:cs="Arial"/>
          <w:sz w:val="20"/>
          <w:szCs w:val="20"/>
          <w:lang w:eastAsia="fr-FR"/>
        </w:rPr>
      </w:pPr>
      <w:r w:rsidRPr="003D0730">
        <w:rPr>
          <w:rFonts w:ascii="Marianne" w:hAnsi="Marianne" w:cs="Arial"/>
          <w:sz w:val="20"/>
          <w:szCs w:val="20"/>
        </w:rPr>
        <w:t>Indiquer l</w:t>
      </w:r>
      <w:r w:rsidR="00D46267" w:rsidRPr="003D0730">
        <w:rPr>
          <w:rFonts w:ascii="Marianne" w:hAnsi="Marianne" w:cs="Arial"/>
          <w:sz w:val="20"/>
          <w:szCs w:val="20"/>
        </w:rPr>
        <w:t xml:space="preserve">es horaires </w:t>
      </w:r>
      <w:r w:rsidR="005E19D3" w:rsidRPr="003D0730">
        <w:rPr>
          <w:rFonts w:ascii="Marianne" w:hAnsi="Marianne" w:cs="Arial"/>
          <w:sz w:val="20"/>
          <w:szCs w:val="20"/>
        </w:rPr>
        <w:t>d’ouverture des consultations</w:t>
      </w:r>
      <w:r w:rsidRPr="003D0730">
        <w:rPr>
          <w:rFonts w:ascii="Marianne" w:hAnsi="Marianne" w:cs="Arial"/>
          <w:sz w:val="20"/>
          <w:szCs w:val="20"/>
        </w:rPr>
        <w:t xml:space="preserve"> </w:t>
      </w:r>
      <w:r w:rsidR="00D46267" w:rsidRPr="003D0730">
        <w:rPr>
          <w:rFonts w:ascii="Marianne" w:hAnsi="Marianne" w:cs="Arial"/>
          <w:sz w:val="20"/>
          <w:szCs w:val="20"/>
        </w:rPr>
        <w:t>(</w:t>
      </w:r>
      <w:r w:rsidR="005E19D3" w:rsidRPr="003D0730">
        <w:rPr>
          <w:rFonts w:ascii="Marianne" w:hAnsi="Marianne" w:cs="Arial"/>
          <w:b/>
          <w:bCs/>
          <w:sz w:val="20"/>
          <w:szCs w:val="20"/>
        </w:rPr>
        <w:t>indiquer</w:t>
      </w:r>
      <w:r w:rsidR="00D46267" w:rsidRPr="003D0730">
        <w:rPr>
          <w:rFonts w:ascii="Marianne" w:hAnsi="Marianne" w:cs="Arial"/>
          <w:b/>
          <w:bCs/>
          <w:sz w:val="20"/>
          <w:szCs w:val="20"/>
        </w:rPr>
        <w:t xml:space="preserve"> en rouge les horaires </w:t>
      </w:r>
      <w:r w:rsidR="005E19D3" w:rsidRPr="003D0730">
        <w:rPr>
          <w:rFonts w:ascii="Marianne" w:hAnsi="Marianne" w:cs="Arial"/>
          <w:b/>
          <w:bCs/>
          <w:sz w:val="20"/>
          <w:szCs w:val="20"/>
        </w:rPr>
        <w:t xml:space="preserve">de consultations </w:t>
      </w:r>
      <w:r w:rsidR="00D46267" w:rsidRPr="003D0730">
        <w:rPr>
          <w:rFonts w:ascii="Marianne" w:hAnsi="Marianne" w:cs="Arial"/>
          <w:b/>
          <w:bCs/>
          <w:sz w:val="20"/>
          <w:szCs w:val="20"/>
        </w:rPr>
        <w:t>sans RDV)</w:t>
      </w:r>
      <w:r w:rsidRPr="003D0730">
        <w:rPr>
          <w:rFonts w:ascii="Marianne" w:hAnsi="Marianne" w:cs="Arial"/>
          <w:b/>
          <w:bCs/>
          <w:sz w:val="20"/>
          <w:szCs w:val="20"/>
        </w:rPr>
        <w:t> :</w:t>
      </w:r>
    </w:p>
    <w:p w14:paraId="37911186" w14:textId="77777777" w:rsidR="00D46267" w:rsidRPr="003D0730" w:rsidRDefault="00D46267" w:rsidP="00D46267">
      <w:pPr>
        <w:pStyle w:val="NormalWeb"/>
        <w:spacing w:before="0" w:beforeAutospacing="0" w:after="0" w:afterAutospacing="0"/>
        <w:ind w:left="1353"/>
        <w:jc w:val="both"/>
        <w:rPr>
          <w:rFonts w:ascii="Marianne" w:hAnsi="Marianne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024"/>
        <w:gridCol w:w="3227"/>
      </w:tblGrid>
      <w:tr w:rsidR="00D46267" w:rsidRPr="003D0730" w14:paraId="292B6150" w14:textId="77777777" w:rsidTr="003D71E2">
        <w:tc>
          <w:tcPr>
            <w:tcW w:w="1635" w:type="pct"/>
            <w:shd w:val="clear" w:color="auto" w:fill="auto"/>
          </w:tcPr>
          <w:p w14:paraId="109AF8A9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28" w:type="pct"/>
            <w:shd w:val="clear" w:color="auto" w:fill="auto"/>
          </w:tcPr>
          <w:p w14:paraId="2442241E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Matin</w:t>
            </w:r>
          </w:p>
        </w:tc>
        <w:tc>
          <w:tcPr>
            <w:tcW w:w="1737" w:type="pct"/>
            <w:shd w:val="clear" w:color="auto" w:fill="auto"/>
          </w:tcPr>
          <w:p w14:paraId="187059A2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Après-midi</w:t>
            </w:r>
          </w:p>
        </w:tc>
      </w:tr>
      <w:tr w:rsidR="00D46267" w:rsidRPr="003D0730" w14:paraId="54E4D538" w14:textId="77777777" w:rsidTr="003D71E2">
        <w:tc>
          <w:tcPr>
            <w:tcW w:w="1635" w:type="pct"/>
            <w:shd w:val="clear" w:color="auto" w:fill="auto"/>
          </w:tcPr>
          <w:p w14:paraId="0040FC27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Lundi</w:t>
            </w:r>
          </w:p>
        </w:tc>
        <w:tc>
          <w:tcPr>
            <w:tcW w:w="1628" w:type="pct"/>
            <w:shd w:val="clear" w:color="auto" w:fill="auto"/>
          </w:tcPr>
          <w:p w14:paraId="58161F96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14:paraId="63C698E8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46267" w:rsidRPr="003D0730" w14:paraId="6D237E93" w14:textId="77777777" w:rsidTr="003D71E2">
        <w:tc>
          <w:tcPr>
            <w:tcW w:w="1635" w:type="pct"/>
            <w:shd w:val="clear" w:color="auto" w:fill="auto"/>
          </w:tcPr>
          <w:p w14:paraId="69D4B67C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Mardi</w:t>
            </w:r>
          </w:p>
        </w:tc>
        <w:tc>
          <w:tcPr>
            <w:tcW w:w="1628" w:type="pct"/>
            <w:shd w:val="clear" w:color="auto" w:fill="auto"/>
          </w:tcPr>
          <w:p w14:paraId="20699787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14:paraId="0DE6DFC7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46267" w:rsidRPr="003D0730" w14:paraId="5098A421" w14:textId="77777777" w:rsidTr="003D71E2">
        <w:tc>
          <w:tcPr>
            <w:tcW w:w="1635" w:type="pct"/>
            <w:shd w:val="clear" w:color="auto" w:fill="auto"/>
          </w:tcPr>
          <w:p w14:paraId="05BBD0D5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Mercredi</w:t>
            </w:r>
          </w:p>
        </w:tc>
        <w:tc>
          <w:tcPr>
            <w:tcW w:w="1628" w:type="pct"/>
            <w:shd w:val="clear" w:color="auto" w:fill="auto"/>
          </w:tcPr>
          <w:p w14:paraId="11471F93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14:paraId="7092F39C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46267" w:rsidRPr="003D0730" w14:paraId="7C62BC53" w14:textId="77777777" w:rsidTr="003D71E2">
        <w:tc>
          <w:tcPr>
            <w:tcW w:w="1635" w:type="pct"/>
            <w:shd w:val="clear" w:color="auto" w:fill="auto"/>
          </w:tcPr>
          <w:p w14:paraId="0ADD5497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Jeudi</w:t>
            </w:r>
          </w:p>
        </w:tc>
        <w:tc>
          <w:tcPr>
            <w:tcW w:w="1628" w:type="pct"/>
            <w:shd w:val="clear" w:color="auto" w:fill="auto"/>
          </w:tcPr>
          <w:p w14:paraId="6802ED16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14:paraId="534E42BA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46267" w:rsidRPr="003D0730" w14:paraId="5FC56D17" w14:textId="77777777" w:rsidTr="003D71E2">
        <w:tc>
          <w:tcPr>
            <w:tcW w:w="1635" w:type="pct"/>
            <w:shd w:val="clear" w:color="auto" w:fill="auto"/>
          </w:tcPr>
          <w:p w14:paraId="72DFA56C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Vendredi</w:t>
            </w:r>
          </w:p>
        </w:tc>
        <w:tc>
          <w:tcPr>
            <w:tcW w:w="1628" w:type="pct"/>
            <w:shd w:val="clear" w:color="auto" w:fill="auto"/>
          </w:tcPr>
          <w:p w14:paraId="08DA2862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14:paraId="344BECBA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46267" w:rsidRPr="003D0730" w14:paraId="1CA90677" w14:textId="77777777" w:rsidTr="003D71E2">
        <w:tc>
          <w:tcPr>
            <w:tcW w:w="1635" w:type="pct"/>
            <w:shd w:val="clear" w:color="auto" w:fill="auto"/>
          </w:tcPr>
          <w:p w14:paraId="33F6FD2C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Samedi</w:t>
            </w:r>
          </w:p>
        </w:tc>
        <w:tc>
          <w:tcPr>
            <w:tcW w:w="1628" w:type="pct"/>
            <w:shd w:val="clear" w:color="auto" w:fill="auto"/>
          </w:tcPr>
          <w:p w14:paraId="255B5774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14:paraId="3C36C825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46267" w:rsidRPr="003D0730" w14:paraId="3C838FE7" w14:textId="77777777" w:rsidTr="003D71E2">
        <w:tc>
          <w:tcPr>
            <w:tcW w:w="1635" w:type="pct"/>
            <w:shd w:val="clear" w:color="auto" w:fill="auto"/>
          </w:tcPr>
          <w:p w14:paraId="1B69C099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Dimanche</w:t>
            </w:r>
          </w:p>
        </w:tc>
        <w:tc>
          <w:tcPr>
            <w:tcW w:w="1628" w:type="pct"/>
            <w:shd w:val="clear" w:color="auto" w:fill="auto"/>
          </w:tcPr>
          <w:p w14:paraId="430E7E5B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14:paraId="1E123B8F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46267" w:rsidRPr="003D0730" w14:paraId="5C55044F" w14:textId="77777777" w:rsidTr="00C025E9">
        <w:tc>
          <w:tcPr>
            <w:tcW w:w="1635" w:type="pct"/>
            <w:shd w:val="clear" w:color="auto" w:fill="auto"/>
          </w:tcPr>
          <w:p w14:paraId="1E34582D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Total du volume d’heures d’ouverture</w:t>
            </w:r>
          </w:p>
        </w:tc>
        <w:tc>
          <w:tcPr>
            <w:tcW w:w="3365" w:type="pct"/>
            <w:gridSpan w:val="2"/>
            <w:shd w:val="clear" w:color="auto" w:fill="auto"/>
          </w:tcPr>
          <w:p w14:paraId="59278638" w14:textId="77777777" w:rsidR="00D46267" w:rsidRPr="003D0730" w:rsidRDefault="00D46267" w:rsidP="00727A1F">
            <w:pPr>
              <w:pStyle w:val="NormalWeb"/>
              <w:spacing w:after="0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0A2621F" w14:textId="77777777" w:rsidR="00D46267" w:rsidRPr="003D0730" w:rsidRDefault="00D46267" w:rsidP="00D46267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2DFDD0B9" w14:textId="1F654705" w:rsidR="00D46267" w:rsidRPr="003D0730" w:rsidRDefault="00296B33" w:rsidP="0081793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Dans quelle m</w:t>
      </w:r>
      <w:r w:rsidR="005E19D3" w:rsidRPr="003D0730">
        <w:rPr>
          <w:rFonts w:ascii="Marianne" w:hAnsi="Marianne" w:cs="Arial"/>
          <w:sz w:val="20"/>
          <w:szCs w:val="20"/>
        </w:rPr>
        <w:t xml:space="preserve">esure l’amplitude horaire tient-elle </w:t>
      </w:r>
      <w:r w:rsidRPr="003D0730">
        <w:rPr>
          <w:rFonts w:ascii="Marianne" w:hAnsi="Marianne" w:cs="Arial"/>
          <w:sz w:val="20"/>
          <w:szCs w:val="20"/>
        </w:rPr>
        <w:t>compte des modes de vie, du lieu d'implantation du CeGIDD, des spécificités de la population ciblée (par exemple, des plages d'ouverture sur la pause méridienne, en soirée, ou le samedi)</w:t>
      </w:r>
      <w:r w:rsidR="0081793F" w:rsidRPr="003D0730">
        <w:rPr>
          <w:rFonts w:ascii="Marianne" w:hAnsi="Marianne" w:cs="Arial"/>
          <w:sz w:val="20"/>
          <w:szCs w:val="20"/>
        </w:rPr>
        <w:t> ?</w:t>
      </w:r>
      <w:r w:rsidRPr="003D0730">
        <w:rPr>
          <w:rFonts w:ascii="Marianne" w:hAnsi="Marianne" w:cs="Arial"/>
          <w:sz w:val="20"/>
          <w:szCs w:val="20"/>
        </w:rPr>
        <w:t xml:space="preserve"> </w:t>
      </w:r>
    </w:p>
    <w:p w14:paraId="53A1DB57" w14:textId="77777777" w:rsidR="005E19D3" w:rsidRPr="003D0730" w:rsidRDefault="005E19D3" w:rsidP="0081793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03687226" w14:textId="77777777" w:rsidR="005E19D3" w:rsidRDefault="005E19D3" w:rsidP="0081793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1FFD4082" w14:textId="77777777" w:rsidR="00C025E9" w:rsidRPr="003D0730" w:rsidRDefault="00C025E9" w:rsidP="0081793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22E00FF1" w14:textId="54F9A4D3" w:rsidR="005E19D3" w:rsidRPr="00C025E9" w:rsidRDefault="005E19D3" w:rsidP="005E19D3">
      <w:pPr>
        <w:pStyle w:val="Paragraphedeliste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Marianne" w:hAnsi="Marianne" w:cs="Arial"/>
        </w:rPr>
      </w:pPr>
      <w:r w:rsidRPr="003D0730">
        <w:rPr>
          <w:rFonts w:ascii="Marianne" w:hAnsi="Marianne" w:cs="Arial"/>
          <w:sz w:val="20"/>
          <w:szCs w:val="20"/>
        </w:rPr>
        <w:t xml:space="preserve">Indiquer les modalités d’accueil téléphonique et prise de rendez-vous : </w:t>
      </w:r>
    </w:p>
    <w:p w14:paraId="51A07F1C" w14:textId="77777777" w:rsidR="00C025E9" w:rsidRPr="003D0730" w:rsidRDefault="00C025E9" w:rsidP="00C025E9">
      <w:pPr>
        <w:pStyle w:val="Paragraphedeliste"/>
        <w:tabs>
          <w:tab w:val="left" w:pos="284"/>
        </w:tabs>
        <w:spacing w:after="0" w:line="240" w:lineRule="auto"/>
        <w:ind w:left="1068"/>
        <w:rPr>
          <w:rFonts w:ascii="Marianne" w:hAnsi="Marianne" w:cs="Arial"/>
        </w:rPr>
      </w:pPr>
    </w:p>
    <w:tbl>
      <w:tblPr>
        <w:tblStyle w:val="Grilledutableau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3388"/>
        <w:gridCol w:w="3216"/>
        <w:gridCol w:w="2684"/>
      </w:tblGrid>
      <w:tr w:rsidR="0086135D" w:rsidRPr="003D0730" w14:paraId="191146F7" w14:textId="77777777" w:rsidTr="00C025E9"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893E4D" w14:textId="3FBF56D7" w:rsidR="0086135D" w:rsidRPr="003D0730" w:rsidRDefault="0086135D" w:rsidP="0086135D">
            <w:pPr>
              <w:pStyle w:val="NormalWeb"/>
              <w:spacing w:before="0" w:beforeAutospacing="0" w:after="0" w:afterAutospacing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Cocher si la réponse est OUI</w:t>
            </w:r>
          </w:p>
        </w:tc>
        <w:tc>
          <w:tcPr>
            <w:tcW w:w="1445" w:type="pct"/>
          </w:tcPr>
          <w:p w14:paraId="3E27D488" w14:textId="77777777" w:rsidR="0086135D" w:rsidRPr="003D0730" w:rsidRDefault="0086135D" w:rsidP="0086135D">
            <w:pPr>
              <w:pStyle w:val="NormalWeb"/>
              <w:spacing w:before="0" w:beforeAutospacing="0" w:after="0" w:afterAutospacing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 xml:space="preserve">Préciser : </w:t>
            </w:r>
          </w:p>
        </w:tc>
      </w:tr>
      <w:tr w:rsidR="005E19D3" w:rsidRPr="003D0730" w14:paraId="21F1F124" w14:textId="77777777" w:rsidTr="00C025E9">
        <w:tc>
          <w:tcPr>
            <w:tcW w:w="1824" w:type="pct"/>
          </w:tcPr>
          <w:p w14:paraId="46DC383D" w14:textId="77777777" w:rsidR="005E19D3" w:rsidRPr="003D0730" w:rsidRDefault="005E19D3" w:rsidP="0086135D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Ligne téléphonique directe 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-162630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pct"/>
              </w:tcPr>
              <w:p w14:paraId="09665315" w14:textId="0CBDF61E" w:rsidR="005E19D3" w:rsidRPr="003D0730" w:rsidRDefault="0086135D" w:rsidP="0086135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5" w:type="pct"/>
          </w:tcPr>
          <w:p w14:paraId="358DF4B7" w14:textId="77777777" w:rsidR="005E19D3" w:rsidRPr="003D0730" w:rsidRDefault="005E19D3" w:rsidP="0086135D">
            <w:pPr>
              <w:pStyle w:val="NormalWeb"/>
              <w:spacing w:before="0" w:beforeAutospacing="0" w:after="0" w:afterAutospacing="0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5E19D3" w:rsidRPr="003D0730" w14:paraId="2A882839" w14:textId="77777777" w:rsidTr="00C025E9">
        <w:tc>
          <w:tcPr>
            <w:tcW w:w="1824" w:type="pct"/>
          </w:tcPr>
          <w:p w14:paraId="59BCB1B1" w14:textId="77777777" w:rsidR="005E19D3" w:rsidRPr="003D0730" w:rsidRDefault="005E19D3" w:rsidP="0086135D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Permanence téléphonique aux heures d’ouverture 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34775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pct"/>
              </w:tcPr>
              <w:p w14:paraId="36F9B54F" w14:textId="609787FA" w:rsidR="005E19D3" w:rsidRPr="003D0730" w:rsidRDefault="0086135D" w:rsidP="0086135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5" w:type="pct"/>
          </w:tcPr>
          <w:p w14:paraId="24AD61A8" w14:textId="77777777" w:rsidR="005E19D3" w:rsidRPr="003D0730" w:rsidRDefault="005E19D3" w:rsidP="0086135D">
            <w:pPr>
              <w:pStyle w:val="NormalWeb"/>
              <w:spacing w:before="0" w:beforeAutospacing="0" w:after="0" w:afterAutospacing="0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5E19D3" w:rsidRPr="003D0730" w14:paraId="726C0198" w14:textId="77777777" w:rsidTr="00C025E9">
        <w:tc>
          <w:tcPr>
            <w:tcW w:w="1824" w:type="pct"/>
            <w:vAlign w:val="center"/>
          </w:tcPr>
          <w:p w14:paraId="447BE368" w14:textId="77777777" w:rsidR="005E19D3" w:rsidRPr="003D0730" w:rsidRDefault="005E19D3" w:rsidP="0086135D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Répondeur téléphonique 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-15624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pct"/>
              </w:tcPr>
              <w:p w14:paraId="5FCFD84F" w14:textId="383995A6" w:rsidR="005E19D3" w:rsidRPr="003D0730" w:rsidRDefault="0086135D" w:rsidP="0086135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5" w:type="pct"/>
          </w:tcPr>
          <w:p w14:paraId="43AA2C23" w14:textId="77777777" w:rsidR="005E19D3" w:rsidRPr="003D0730" w:rsidRDefault="005E19D3" w:rsidP="0086135D">
            <w:pPr>
              <w:pStyle w:val="NormalWeb"/>
              <w:spacing w:before="0" w:beforeAutospacing="0" w:after="0" w:afterAutospacing="0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5E19D3" w:rsidRPr="003D0730" w14:paraId="10E7CA2A" w14:textId="77777777" w:rsidTr="00C025E9">
        <w:tc>
          <w:tcPr>
            <w:tcW w:w="1824" w:type="pct"/>
            <w:vAlign w:val="center"/>
          </w:tcPr>
          <w:p w14:paraId="34861DFA" w14:textId="77777777" w:rsidR="005E19D3" w:rsidRPr="003D0730" w:rsidRDefault="005E19D3" w:rsidP="0086135D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Renvoi de ligne </w:t>
            </w:r>
            <w:r w:rsidRPr="003D0730">
              <w:rPr>
                <w:rFonts w:ascii="Marianne" w:hAnsi="Marianne" w:cs="Arial"/>
                <w:sz w:val="20"/>
                <w:szCs w:val="20"/>
              </w:rPr>
              <w:tab/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13430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pct"/>
                <w:vAlign w:val="center"/>
              </w:tcPr>
              <w:p w14:paraId="1838E01B" w14:textId="0A53C4EB" w:rsidR="005E19D3" w:rsidRPr="003D0730" w:rsidRDefault="0086135D" w:rsidP="0086135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5" w:type="pct"/>
          </w:tcPr>
          <w:p w14:paraId="58FA2EF1" w14:textId="77777777" w:rsidR="005E19D3" w:rsidRPr="003D0730" w:rsidRDefault="005E19D3" w:rsidP="0086135D">
            <w:pPr>
              <w:pStyle w:val="NormalWeb"/>
              <w:spacing w:before="0" w:beforeAutospacing="0" w:after="0" w:afterAutospacing="0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5E19D3" w:rsidRPr="003D0730" w14:paraId="53FF2708" w14:textId="77777777" w:rsidTr="00C025E9">
        <w:tc>
          <w:tcPr>
            <w:tcW w:w="1824" w:type="pct"/>
          </w:tcPr>
          <w:p w14:paraId="27437557" w14:textId="19A4FBE4" w:rsidR="005E19D3" w:rsidRPr="003D0730" w:rsidRDefault="005E19D3" w:rsidP="00364C50">
            <w:pPr>
              <w:pStyle w:val="NormalWeb"/>
              <w:spacing w:before="0" w:beforeAutospacing="0" w:after="0" w:afterAutospacing="0"/>
              <w:ind w:left="0" w:firstLine="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prise de rendez-vo</w:t>
            </w:r>
            <w:r w:rsidR="00364C50">
              <w:rPr>
                <w:rFonts w:ascii="Marianne" w:hAnsi="Marianne" w:cs="Arial"/>
                <w:sz w:val="20"/>
                <w:szCs w:val="20"/>
              </w:rPr>
              <w:t xml:space="preserve">us via les plateformes en ligne </w:t>
            </w: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76564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pct"/>
                <w:vAlign w:val="center"/>
              </w:tcPr>
              <w:p w14:paraId="61F95A67" w14:textId="56361DDF" w:rsidR="005E19D3" w:rsidRPr="003D0730" w:rsidRDefault="0086135D" w:rsidP="0086135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5" w:type="pct"/>
          </w:tcPr>
          <w:p w14:paraId="360E0C6B" w14:textId="77777777" w:rsidR="005E19D3" w:rsidRPr="003D0730" w:rsidRDefault="005E19D3" w:rsidP="0086135D">
            <w:pPr>
              <w:pStyle w:val="NormalWeb"/>
              <w:spacing w:before="0" w:beforeAutospacing="0" w:after="0" w:afterAutospacing="0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31A354E" w14:textId="7E8946A7" w:rsidR="00296B33" w:rsidRDefault="005E19D3" w:rsidP="00D46267">
      <w:pPr>
        <w:pStyle w:val="NormalWeb"/>
        <w:spacing w:before="0" w:beforeAutospacing="0" w:after="0" w:afterAutospacing="0"/>
        <w:jc w:val="both"/>
        <w:rPr>
          <w:rFonts w:ascii="Marianne" w:hAnsi="Marianne" w:cs="Arial"/>
          <w:b/>
          <w:bCs/>
        </w:rPr>
      </w:pPr>
      <w:r w:rsidRPr="003D0730">
        <w:rPr>
          <w:rFonts w:ascii="Marianne" w:hAnsi="Marianne" w:cs="Arial"/>
          <w:b/>
          <w:bCs/>
        </w:rPr>
        <w:t xml:space="preserve">      </w:t>
      </w:r>
    </w:p>
    <w:p w14:paraId="6D645707" w14:textId="77777777" w:rsidR="00364C50" w:rsidRDefault="00364C50" w:rsidP="00364C50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4D990090" w14:textId="2A9349CF" w:rsidR="00364C50" w:rsidRPr="00364C50" w:rsidRDefault="00364C50" w:rsidP="00364C5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Le recours à la téléconsultation est-il envisagé</w:t>
      </w:r>
      <w:r>
        <w:rPr>
          <w:rFonts w:ascii="Courier New" w:hAnsi="Courier New" w:cs="Courier New"/>
          <w:sz w:val="20"/>
          <w:szCs w:val="20"/>
        </w:rPr>
        <w:t> </w:t>
      </w:r>
      <w:r w:rsidR="00A9655A">
        <w:rPr>
          <w:rFonts w:ascii="Marianne" w:hAnsi="Marianne" w:cs="Arial"/>
          <w:sz w:val="20"/>
          <w:szCs w:val="20"/>
        </w:rPr>
        <w:t xml:space="preserve">? OUI/NON Préciser les modalités </w:t>
      </w:r>
      <w:r>
        <w:rPr>
          <w:rFonts w:ascii="Marianne" w:hAnsi="Marianne" w:cs="Arial"/>
          <w:sz w:val="20"/>
          <w:szCs w:val="20"/>
        </w:rPr>
        <w:t xml:space="preserve">: </w:t>
      </w:r>
    </w:p>
    <w:p w14:paraId="4DF87C21" w14:textId="77777777" w:rsidR="00364C50" w:rsidRDefault="00364C50" w:rsidP="00364C50">
      <w:pPr>
        <w:pStyle w:val="NormalWeb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</w:p>
    <w:p w14:paraId="50BED25B" w14:textId="77777777" w:rsidR="00364C50" w:rsidRDefault="00364C50" w:rsidP="00364C50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6A05077F" w14:textId="699A6CE0" w:rsidR="005E19D3" w:rsidRPr="003D0730" w:rsidRDefault="00D46267" w:rsidP="005E19D3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 xml:space="preserve">Présence d’un médecin </w:t>
      </w:r>
      <w:r w:rsidR="00296B33" w:rsidRPr="003D0730">
        <w:rPr>
          <w:rFonts w:ascii="Marianne" w:hAnsi="Marianne" w:cs="Arial"/>
          <w:sz w:val="20"/>
          <w:szCs w:val="20"/>
        </w:rPr>
        <w:t>sur l’ensemble des créneaux d’ouverture</w:t>
      </w:r>
      <w:r w:rsidRPr="003D0730">
        <w:rPr>
          <w:rFonts w:ascii="Marianne" w:hAnsi="Marianne" w:cs="Arial"/>
          <w:sz w:val="20"/>
          <w:szCs w:val="20"/>
        </w:rPr>
        <w:t> : OUI/NON</w:t>
      </w:r>
    </w:p>
    <w:p w14:paraId="40DC25AD" w14:textId="032D3448" w:rsidR="00D46267" w:rsidRPr="003D0730" w:rsidRDefault="00D46267" w:rsidP="00296B33">
      <w:pPr>
        <w:tabs>
          <w:tab w:val="left" w:pos="244"/>
          <w:tab w:val="left" w:pos="6379"/>
          <w:tab w:val="left" w:pos="6663"/>
          <w:tab w:val="left" w:pos="7967"/>
          <w:tab w:val="left" w:pos="8251"/>
        </w:tabs>
        <w:jc w:val="both"/>
        <w:rPr>
          <w:rFonts w:ascii="Marianne" w:hAnsi="Marianne" w:cs="Arial"/>
          <w:bCs/>
          <w:sz w:val="20"/>
          <w:szCs w:val="20"/>
        </w:rPr>
      </w:pPr>
    </w:p>
    <w:p w14:paraId="2D9FD93D" w14:textId="2E91E117" w:rsidR="000A3093" w:rsidRPr="00C025E9" w:rsidRDefault="00296B33" w:rsidP="007B15A9">
      <w:pPr>
        <w:pStyle w:val="Paragraphedeliste"/>
        <w:numPr>
          <w:ilvl w:val="0"/>
          <w:numId w:val="26"/>
        </w:numPr>
        <w:tabs>
          <w:tab w:val="left" w:pos="244"/>
          <w:tab w:val="left" w:pos="6379"/>
          <w:tab w:val="left" w:pos="6663"/>
          <w:tab w:val="left" w:pos="7967"/>
          <w:tab w:val="left" w:pos="8251"/>
        </w:tabs>
        <w:jc w:val="both"/>
        <w:rPr>
          <w:rFonts w:ascii="Marianne" w:hAnsi="Marianne" w:cs="Arial"/>
          <w:i/>
        </w:rPr>
      </w:pPr>
      <w:r w:rsidRPr="003D0730">
        <w:rPr>
          <w:rFonts w:ascii="Marianne" w:hAnsi="Marianne" w:cs="Arial"/>
          <w:bCs/>
          <w:sz w:val="20"/>
          <w:szCs w:val="20"/>
        </w:rPr>
        <w:t xml:space="preserve">Préciser la signalétique </w:t>
      </w:r>
      <w:r w:rsidR="00622499" w:rsidRPr="003D0730">
        <w:rPr>
          <w:rFonts w:ascii="Marianne" w:hAnsi="Marianne" w:cs="Arial"/>
          <w:sz w:val="20"/>
          <w:szCs w:val="20"/>
        </w:rPr>
        <w:t>envisagée</w:t>
      </w:r>
      <w:r w:rsidR="00D51CED" w:rsidRPr="003D0730">
        <w:rPr>
          <w:rFonts w:ascii="Marianne" w:hAnsi="Marianne" w:cs="Arial"/>
          <w:sz w:val="20"/>
          <w:szCs w:val="20"/>
        </w:rPr>
        <w:t xml:space="preserve"> </w:t>
      </w:r>
      <w:r w:rsidR="00742339" w:rsidRPr="003D0730">
        <w:rPr>
          <w:rFonts w:ascii="Marianne" w:hAnsi="Marianne" w:cs="Arial"/>
          <w:sz w:val="20"/>
          <w:szCs w:val="20"/>
        </w:rPr>
        <w:t>pour l</w:t>
      </w:r>
      <w:r w:rsidRPr="003D0730">
        <w:rPr>
          <w:rFonts w:ascii="Marianne" w:hAnsi="Marianne" w:cs="Arial"/>
          <w:sz w:val="20"/>
          <w:szCs w:val="20"/>
        </w:rPr>
        <w:t>’indication de la localisation et des horaires d’ouverture et d’accueil téléphonique du CeGIDD (affichage, répondeur téléphonique, site internet…)</w:t>
      </w:r>
      <w:r w:rsidR="005E19D3" w:rsidRPr="003D0730">
        <w:rPr>
          <w:rFonts w:ascii="Marianne" w:hAnsi="Marianne" w:cs="Arial"/>
          <w:sz w:val="20"/>
          <w:szCs w:val="20"/>
        </w:rPr>
        <w:t xml:space="preserve"> : </w:t>
      </w:r>
    </w:p>
    <w:p w14:paraId="76760CE5" w14:textId="510EF242" w:rsidR="00C025E9" w:rsidRPr="00413A0C" w:rsidRDefault="00C025E9" w:rsidP="00C025E9">
      <w:pPr>
        <w:spacing w:after="0" w:line="240" w:lineRule="auto"/>
        <w:rPr>
          <w:rFonts w:ascii="Marianne" w:hAnsi="Marianne" w:cs="Arial"/>
          <w:sz w:val="20"/>
          <w:szCs w:val="20"/>
        </w:rPr>
      </w:pPr>
      <w:r w:rsidRPr="00413A0C">
        <w:rPr>
          <w:rFonts w:ascii="Marianne" w:hAnsi="Marianne" w:cs="Arial"/>
          <w:sz w:val="20"/>
          <w:szCs w:val="20"/>
        </w:rPr>
        <w:br w:type="page"/>
      </w:r>
    </w:p>
    <w:p w14:paraId="081A279E" w14:textId="205A3004" w:rsidR="007A4FDC" w:rsidRPr="003D0730" w:rsidRDefault="007A4FDC" w:rsidP="007A4FDC">
      <w:pPr>
        <w:pStyle w:val="NormalWeb"/>
        <w:numPr>
          <w:ilvl w:val="0"/>
          <w:numId w:val="22"/>
        </w:numPr>
        <w:jc w:val="both"/>
        <w:rPr>
          <w:rFonts w:ascii="Marianne" w:hAnsi="Marianne" w:cs="Arial"/>
          <w:b/>
          <w:sz w:val="22"/>
          <w:szCs w:val="22"/>
          <w:u w:val="single"/>
        </w:rPr>
      </w:pPr>
      <w:r w:rsidRPr="003D0730">
        <w:rPr>
          <w:rFonts w:ascii="Marianne" w:hAnsi="Marianne" w:cs="Arial"/>
          <w:b/>
          <w:sz w:val="22"/>
          <w:szCs w:val="22"/>
          <w:u w:val="single"/>
        </w:rPr>
        <w:lastRenderedPageBreak/>
        <w:t>LA PROCEDURE D’ASSURANCE QUALITE</w:t>
      </w:r>
    </w:p>
    <w:p w14:paraId="66A67D55" w14:textId="1260012F" w:rsidR="007A4FDC" w:rsidRPr="003D0730" w:rsidRDefault="001D2A0B" w:rsidP="007501BF">
      <w:pPr>
        <w:pStyle w:val="NormalWeb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 xml:space="preserve">La structure candidate fournit un document décrivant la procédure d'assurance qualité telle que définie au D du </w:t>
      </w:r>
      <w:r w:rsidR="009962C5" w:rsidRPr="003D0730">
        <w:rPr>
          <w:rFonts w:ascii="Marianne" w:hAnsi="Marianne" w:cs="Arial"/>
          <w:sz w:val="20"/>
          <w:szCs w:val="20"/>
        </w:rPr>
        <w:t xml:space="preserve">V </w:t>
      </w:r>
      <w:r w:rsidR="004942D7" w:rsidRPr="003D0730">
        <w:rPr>
          <w:rFonts w:ascii="Marianne" w:hAnsi="Marianne" w:cs="Arial"/>
          <w:sz w:val="20"/>
          <w:szCs w:val="20"/>
        </w:rPr>
        <w:t xml:space="preserve">de l’annexe I de l’arrêté </w:t>
      </w:r>
      <w:r w:rsidR="00EA0AD5" w:rsidRPr="003D0730">
        <w:rPr>
          <w:rFonts w:ascii="Marianne" w:hAnsi="Marianne" w:cs="Arial"/>
          <w:sz w:val="20"/>
          <w:szCs w:val="20"/>
        </w:rPr>
        <w:t xml:space="preserve">relatif aux </w:t>
      </w:r>
      <w:r w:rsidR="002A7AF6" w:rsidRPr="003D0730">
        <w:rPr>
          <w:rFonts w:ascii="Marianne" w:hAnsi="Marianne" w:cs="Arial"/>
          <w:sz w:val="20"/>
          <w:szCs w:val="20"/>
        </w:rPr>
        <w:t>CeGIDD</w:t>
      </w:r>
      <w:r w:rsidR="00EA0AD5" w:rsidRPr="003D0730">
        <w:rPr>
          <w:rFonts w:ascii="Marianne" w:hAnsi="Marianne" w:cs="Arial"/>
          <w:sz w:val="20"/>
          <w:szCs w:val="20"/>
        </w:rPr>
        <w:t xml:space="preserve"> </w:t>
      </w:r>
      <w:r w:rsidR="005F0713" w:rsidRPr="003D0730">
        <w:rPr>
          <w:rFonts w:ascii="Marianne" w:hAnsi="Marianne" w:cs="Arial"/>
          <w:sz w:val="20"/>
          <w:szCs w:val="20"/>
        </w:rPr>
        <w:t>du 1</w:t>
      </w:r>
      <w:r w:rsidR="005F0713" w:rsidRPr="003D0730">
        <w:rPr>
          <w:rFonts w:ascii="Marianne" w:hAnsi="Marianne" w:cs="Arial"/>
          <w:sz w:val="20"/>
          <w:szCs w:val="20"/>
          <w:vertAlign w:val="superscript"/>
        </w:rPr>
        <w:t>er</w:t>
      </w:r>
      <w:r w:rsidR="005F0713" w:rsidRPr="003D0730">
        <w:rPr>
          <w:rFonts w:ascii="Marianne" w:hAnsi="Marianne" w:cs="Arial"/>
          <w:sz w:val="20"/>
          <w:szCs w:val="20"/>
        </w:rPr>
        <w:t xml:space="preserve"> juillet </w:t>
      </w:r>
      <w:r w:rsidR="004942D7" w:rsidRPr="003D0730">
        <w:rPr>
          <w:rFonts w:ascii="Marianne" w:hAnsi="Marianne" w:cs="Arial"/>
          <w:sz w:val="20"/>
          <w:szCs w:val="20"/>
        </w:rPr>
        <w:t>2015</w:t>
      </w:r>
      <w:r w:rsidR="007501BF" w:rsidRPr="003D0730">
        <w:rPr>
          <w:rFonts w:ascii="Marianne" w:hAnsi="Marianne" w:cs="Arial"/>
          <w:sz w:val="20"/>
          <w:szCs w:val="20"/>
        </w:rPr>
        <w:t xml:space="preserve">. </w:t>
      </w:r>
    </w:p>
    <w:p w14:paraId="08957F16" w14:textId="1C230245" w:rsidR="00096C82" w:rsidRPr="003D0730" w:rsidRDefault="008519A7" w:rsidP="007501BF">
      <w:pPr>
        <w:pStyle w:val="NormalWeb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  <w:u w:val="single"/>
        </w:rPr>
        <w:t>Ce document consigne :</w:t>
      </w:r>
    </w:p>
    <w:p w14:paraId="16FD260A" w14:textId="77777777" w:rsidR="007501BF" w:rsidRPr="003D0730" w:rsidRDefault="00096C82" w:rsidP="007501B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 xml:space="preserve">La procédure </w:t>
      </w:r>
      <w:r w:rsidR="008519A7" w:rsidRPr="003D0730">
        <w:rPr>
          <w:rFonts w:ascii="Marianne" w:hAnsi="Marianne" w:cs="Arial"/>
          <w:sz w:val="20"/>
          <w:szCs w:val="20"/>
        </w:rPr>
        <w:t>d'accueil et d'information des personnes sur les serv</w:t>
      </w:r>
      <w:r w:rsidRPr="003D0730">
        <w:rPr>
          <w:rFonts w:ascii="Marianne" w:hAnsi="Marianne" w:cs="Arial"/>
          <w:sz w:val="20"/>
          <w:szCs w:val="20"/>
        </w:rPr>
        <w:t>ices proposés par la structure ;</w:t>
      </w:r>
    </w:p>
    <w:p w14:paraId="59905ED4" w14:textId="77777777" w:rsidR="007501BF" w:rsidRPr="003D0730" w:rsidRDefault="007501BF" w:rsidP="007501BF">
      <w:pPr>
        <w:pStyle w:val="NormalWeb"/>
        <w:spacing w:before="0" w:beforeAutospacing="0" w:after="0" w:afterAutospacing="0"/>
        <w:ind w:left="360"/>
        <w:jc w:val="both"/>
        <w:rPr>
          <w:rFonts w:ascii="Marianne" w:hAnsi="Marianne" w:cs="Arial"/>
          <w:sz w:val="20"/>
          <w:szCs w:val="20"/>
        </w:rPr>
      </w:pPr>
    </w:p>
    <w:p w14:paraId="71D2C070" w14:textId="5D47F397" w:rsidR="007501BF" w:rsidRPr="003D0730" w:rsidRDefault="00096C82" w:rsidP="007501B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La procédure de recueil du consentement de l’usager, d’anonymisation de la prise en charge et de levée de l’anonymat</w:t>
      </w:r>
      <w:r w:rsidR="007A4FDC" w:rsidRPr="003D0730">
        <w:rPr>
          <w:rFonts w:ascii="Marianne" w:hAnsi="Marianne" w:cs="Arial"/>
          <w:sz w:val="20"/>
          <w:szCs w:val="20"/>
        </w:rPr>
        <w:t xml:space="preserve"> </w:t>
      </w:r>
      <w:r w:rsidR="007501BF" w:rsidRPr="003D0730">
        <w:rPr>
          <w:rFonts w:ascii="Marianne" w:hAnsi="Marianne" w:cs="Arial"/>
          <w:sz w:val="20"/>
          <w:szCs w:val="20"/>
        </w:rPr>
        <w:t>;</w:t>
      </w:r>
    </w:p>
    <w:p w14:paraId="5C6905A8" w14:textId="77777777" w:rsidR="007501BF" w:rsidRPr="003D0730" w:rsidRDefault="007501BF" w:rsidP="007501B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2FF7A242" w14:textId="6C876376" w:rsidR="007501BF" w:rsidRPr="003D0730" w:rsidRDefault="00096C82" w:rsidP="007501B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La liste des documents remis à l’usager ;</w:t>
      </w:r>
    </w:p>
    <w:p w14:paraId="20FFA65F" w14:textId="77777777" w:rsidR="007501BF" w:rsidRPr="003D0730" w:rsidRDefault="007501BF" w:rsidP="007501B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4A8AE54C" w14:textId="5CBE8B15" w:rsidR="007501BF" w:rsidRPr="003D0730" w:rsidRDefault="00096C82" w:rsidP="007501B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</w:t>
      </w:r>
      <w:r w:rsidR="008519A7" w:rsidRPr="003D0730">
        <w:rPr>
          <w:rFonts w:ascii="Marianne" w:hAnsi="Marianne" w:cs="Arial"/>
          <w:sz w:val="20"/>
          <w:szCs w:val="20"/>
        </w:rPr>
        <w:t>es modalités de réalisation des consultations dans des conditions permettant de recueillir un consentement éclairé de l'usager, avec recours à un interprè</w:t>
      </w:r>
      <w:r w:rsidR="006122C7" w:rsidRPr="003D0730">
        <w:rPr>
          <w:rFonts w:ascii="Marianne" w:hAnsi="Marianne" w:cs="Arial"/>
          <w:sz w:val="20"/>
          <w:szCs w:val="20"/>
        </w:rPr>
        <w:t>te professionnel si nécessaire</w:t>
      </w:r>
      <w:r w:rsidRPr="003D0730">
        <w:rPr>
          <w:rFonts w:ascii="Marianne" w:hAnsi="Marianne" w:cs="Arial"/>
          <w:sz w:val="20"/>
          <w:szCs w:val="20"/>
        </w:rPr>
        <w:t> ;</w:t>
      </w:r>
    </w:p>
    <w:p w14:paraId="14EA91CD" w14:textId="77777777" w:rsidR="007501BF" w:rsidRPr="003D0730" w:rsidRDefault="007501BF" w:rsidP="007501B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18C3CCF3" w14:textId="08158AD3" w:rsidR="007501BF" w:rsidRPr="003D0730" w:rsidRDefault="00096C82" w:rsidP="007501B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</w:t>
      </w:r>
      <w:r w:rsidR="00BB3F86" w:rsidRPr="003D0730">
        <w:rPr>
          <w:rFonts w:ascii="Marianne" w:hAnsi="Marianne" w:cs="Arial"/>
          <w:sz w:val="20"/>
          <w:szCs w:val="20"/>
        </w:rPr>
        <w:t xml:space="preserve">a procédure de réalisation des </w:t>
      </w:r>
      <w:r w:rsidRPr="003D0730">
        <w:rPr>
          <w:rFonts w:ascii="Marianne" w:hAnsi="Marianne" w:cs="Arial"/>
          <w:sz w:val="20"/>
          <w:szCs w:val="20"/>
        </w:rPr>
        <w:t>entretiens personnalisés de prévention, des consultations de dépistage et/ou diagnostic et d'élaboration du parcours de santé sexuelle ;</w:t>
      </w:r>
    </w:p>
    <w:p w14:paraId="3D7B7EFE" w14:textId="77777777" w:rsidR="007501BF" w:rsidRPr="003D0730" w:rsidRDefault="007501BF" w:rsidP="007501B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124F976B" w14:textId="747E6A39" w:rsidR="007501BF" w:rsidRPr="003D0730" w:rsidRDefault="00096C82" w:rsidP="007501B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</w:t>
      </w:r>
      <w:r w:rsidR="006122C7" w:rsidRPr="003D0730">
        <w:rPr>
          <w:rFonts w:ascii="Marianne" w:hAnsi="Marianne" w:cs="Arial"/>
          <w:sz w:val="20"/>
          <w:szCs w:val="20"/>
        </w:rPr>
        <w:t>es conditions garantissant la confidentialité des échanges avec l’usager à l’intérieur des locaux fixes ou mobiles servant de lieux d’intervention ;</w:t>
      </w:r>
    </w:p>
    <w:p w14:paraId="30BE12AE" w14:textId="77777777" w:rsidR="007501BF" w:rsidRPr="003D0730" w:rsidRDefault="007501BF" w:rsidP="007501B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2ADBCD4D" w14:textId="682C3454" w:rsidR="007501BF" w:rsidRPr="003D0730" w:rsidRDefault="00096C82" w:rsidP="007501B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 xml:space="preserve">La procédure de prescription des examens et de remise </w:t>
      </w:r>
      <w:r w:rsidR="007501BF" w:rsidRPr="003D0730">
        <w:rPr>
          <w:rFonts w:ascii="Marianne" w:hAnsi="Marianne" w:cs="Arial"/>
          <w:sz w:val="20"/>
          <w:szCs w:val="20"/>
        </w:rPr>
        <w:t xml:space="preserve">individuelle </w:t>
      </w:r>
      <w:r w:rsidRPr="003D0730">
        <w:rPr>
          <w:rFonts w:ascii="Marianne" w:hAnsi="Marianne" w:cs="Arial"/>
          <w:sz w:val="20"/>
          <w:szCs w:val="20"/>
        </w:rPr>
        <w:t>des résultats</w:t>
      </w:r>
      <w:r w:rsidR="007501BF" w:rsidRPr="003D0730">
        <w:rPr>
          <w:rFonts w:ascii="Marianne" w:hAnsi="Marianne" w:cs="Arial"/>
          <w:sz w:val="20"/>
          <w:szCs w:val="20"/>
        </w:rPr>
        <w:t> à l'usager dans des conditions garantissant la confidentialité ;</w:t>
      </w:r>
    </w:p>
    <w:p w14:paraId="4B47F80C" w14:textId="77777777" w:rsidR="007501BF" w:rsidRPr="003D0730" w:rsidRDefault="007501BF" w:rsidP="007501B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7B8688B0" w14:textId="1EFA54B6" w:rsidR="007501BF" w:rsidRPr="003D0730" w:rsidRDefault="00096C82" w:rsidP="005A40A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</w:t>
      </w:r>
      <w:r w:rsidR="008519A7" w:rsidRPr="003D0730">
        <w:rPr>
          <w:rFonts w:ascii="Marianne" w:hAnsi="Marianne" w:cs="Arial"/>
          <w:sz w:val="20"/>
          <w:szCs w:val="20"/>
        </w:rPr>
        <w:t>es modalités de traçabilité des tests rapides réalisés et des résul</w:t>
      </w:r>
      <w:r w:rsidR="005A40AC" w:rsidRPr="003D0730">
        <w:rPr>
          <w:rFonts w:ascii="Marianne" w:hAnsi="Marianne" w:cs="Arial"/>
          <w:sz w:val="20"/>
          <w:szCs w:val="20"/>
        </w:rPr>
        <w:t xml:space="preserve">tats remis aux </w:t>
      </w:r>
      <w:r w:rsidR="007A4FDC" w:rsidRPr="003D0730">
        <w:rPr>
          <w:rFonts w:ascii="Marianne" w:hAnsi="Marianne" w:cs="Arial"/>
          <w:sz w:val="20"/>
          <w:szCs w:val="20"/>
        </w:rPr>
        <w:t>personnes</w:t>
      </w:r>
      <w:r w:rsidR="005A40AC" w:rsidRPr="003D0730">
        <w:rPr>
          <w:rFonts w:ascii="Marianne" w:hAnsi="Marianne" w:cs="Arial"/>
          <w:sz w:val="20"/>
          <w:szCs w:val="20"/>
        </w:rPr>
        <w:t xml:space="preserve"> dépisté</w:t>
      </w:r>
      <w:r w:rsidR="007A4FDC" w:rsidRPr="003D0730">
        <w:rPr>
          <w:rFonts w:ascii="Marianne" w:hAnsi="Marianne" w:cs="Arial"/>
          <w:sz w:val="20"/>
          <w:szCs w:val="20"/>
        </w:rPr>
        <w:t>e</w:t>
      </w:r>
      <w:r w:rsidR="005A40AC" w:rsidRPr="003D0730">
        <w:rPr>
          <w:rFonts w:ascii="Marianne" w:hAnsi="Marianne" w:cs="Arial"/>
          <w:sz w:val="20"/>
          <w:szCs w:val="20"/>
        </w:rPr>
        <w:t>s</w:t>
      </w:r>
      <w:r w:rsidR="007A4FDC" w:rsidRPr="003D0730">
        <w:rPr>
          <w:rFonts w:ascii="Marianne" w:hAnsi="Marianne" w:cs="Arial"/>
          <w:sz w:val="20"/>
          <w:szCs w:val="20"/>
        </w:rPr>
        <w:t xml:space="preserve"> ; </w:t>
      </w:r>
    </w:p>
    <w:p w14:paraId="280CA96D" w14:textId="77777777" w:rsidR="007501BF" w:rsidRPr="003D0730" w:rsidRDefault="007501BF" w:rsidP="007501B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4D61D6F2" w14:textId="286C12A9" w:rsidR="007501BF" w:rsidRPr="003D0730" w:rsidRDefault="007501BF" w:rsidP="007501B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Les modalités de stockage et de dispensation des médicaments</w:t>
      </w:r>
      <w:r w:rsidR="00364C50">
        <w:rPr>
          <w:rFonts w:ascii="Marianne" w:hAnsi="Marianne" w:cs="Arial"/>
          <w:sz w:val="20"/>
          <w:szCs w:val="20"/>
        </w:rPr>
        <w:t xml:space="preserve"> </w:t>
      </w:r>
      <w:r w:rsidRPr="003D0730">
        <w:rPr>
          <w:rFonts w:ascii="Marianne" w:hAnsi="Marianne" w:cs="Arial"/>
          <w:sz w:val="20"/>
          <w:szCs w:val="20"/>
        </w:rPr>
        <w:t>;</w:t>
      </w:r>
    </w:p>
    <w:p w14:paraId="7B53B982" w14:textId="77777777" w:rsidR="007501BF" w:rsidRPr="003D0730" w:rsidRDefault="007501BF" w:rsidP="007501B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50E04822" w14:textId="62734696" w:rsidR="007501BF" w:rsidRPr="003D0730" w:rsidRDefault="00096C82" w:rsidP="007501B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</w:t>
      </w:r>
      <w:r w:rsidR="008519A7" w:rsidRPr="003D0730">
        <w:rPr>
          <w:rFonts w:ascii="Marianne" w:hAnsi="Marianne" w:cs="Arial"/>
          <w:sz w:val="20"/>
          <w:szCs w:val="20"/>
        </w:rPr>
        <w:t>es modalités de conservation des vaccins, de traçabilité et de remise d'un document informant sur l'acte vaccinal ;</w:t>
      </w:r>
    </w:p>
    <w:p w14:paraId="7B67E253" w14:textId="77777777" w:rsidR="007501BF" w:rsidRPr="003D0730" w:rsidRDefault="007501BF" w:rsidP="007501B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24FC61AE" w14:textId="61E4E26D" w:rsidR="007501BF" w:rsidRPr="003D0730" w:rsidRDefault="00096C82" w:rsidP="007501B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</w:t>
      </w:r>
      <w:r w:rsidR="008519A7" w:rsidRPr="003D0730">
        <w:rPr>
          <w:rFonts w:ascii="Marianne" w:hAnsi="Marianne" w:cs="Arial"/>
          <w:sz w:val="20"/>
          <w:szCs w:val="20"/>
        </w:rPr>
        <w:t>es modalités de prise en charge médicale en cas d'accident d'exposition à l'infection par l</w:t>
      </w:r>
      <w:r w:rsidRPr="003D0730">
        <w:rPr>
          <w:rFonts w:ascii="Marianne" w:hAnsi="Marianne" w:cs="Arial"/>
          <w:sz w:val="20"/>
          <w:szCs w:val="20"/>
        </w:rPr>
        <w:t xml:space="preserve">e VIH et les hépatites virales ; </w:t>
      </w:r>
    </w:p>
    <w:p w14:paraId="24CF51C1" w14:textId="77777777" w:rsidR="007501BF" w:rsidRPr="003D0730" w:rsidRDefault="007501BF" w:rsidP="007501B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71EB84E3" w14:textId="5DED8CC6" w:rsidR="007501BF" w:rsidRPr="003D0730" w:rsidRDefault="007501BF" w:rsidP="007501B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Les conditions garantissant le respect des règles d’hygiène et d'asepsie et d’élimination des déchets d’activités</w:t>
      </w:r>
      <w:r w:rsidR="007A4FDC" w:rsidRPr="003D0730">
        <w:rPr>
          <w:rFonts w:ascii="Marianne" w:hAnsi="Marianne" w:cs="Arial"/>
          <w:sz w:val="20"/>
          <w:szCs w:val="20"/>
        </w:rPr>
        <w:t xml:space="preserve"> de soins à risque infectieux ; </w:t>
      </w:r>
    </w:p>
    <w:p w14:paraId="5B6ED60D" w14:textId="77777777" w:rsidR="007501BF" w:rsidRPr="003D0730" w:rsidRDefault="007501BF" w:rsidP="007501BF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0E35BB8F" w14:textId="62DE04B5" w:rsidR="004E22B7" w:rsidRPr="003D0730" w:rsidRDefault="007501BF" w:rsidP="004E22B7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La copie de la convention conclue avec la société de collecte de DASRI et les copies des bordereaux de suivi de l'élimination des DASRI mentionnés dans l'arrêté du 7 septembre 1999 relatif au contrôle des filières d'élimination des déchets d'activités de soins à risques infectieux et assimilés et des pièces anatomiques ;</w:t>
      </w:r>
    </w:p>
    <w:p w14:paraId="7A678AF6" w14:textId="77777777" w:rsidR="004E22B7" w:rsidRPr="003D0730" w:rsidRDefault="004E22B7" w:rsidP="004E22B7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14217308" w14:textId="755952A3" w:rsidR="00364C50" w:rsidRDefault="007501BF" w:rsidP="007358D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Une attestation de souscription d'une assurance en responsabilité</w:t>
      </w:r>
      <w:r w:rsidR="007A4FDC" w:rsidRPr="003D0730">
        <w:rPr>
          <w:rFonts w:ascii="Marianne" w:hAnsi="Marianne" w:cs="Arial"/>
          <w:sz w:val="20"/>
          <w:szCs w:val="20"/>
        </w:rPr>
        <w:t xml:space="preserve"> civile</w:t>
      </w:r>
      <w:r w:rsidRPr="003D0730">
        <w:rPr>
          <w:rFonts w:ascii="Marianne" w:hAnsi="Marianne" w:cs="Arial"/>
          <w:sz w:val="20"/>
          <w:szCs w:val="20"/>
        </w:rPr>
        <w:t xml:space="preserve"> pour la réalisation des acti</w:t>
      </w:r>
      <w:r w:rsidR="0081793F" w:rsidRPr="003D0730">
        <w:rPr>
          <w:rFonts w:ascii="Marianne" w:hAnsi="Marianne" w:cs="Arial"/>
          <w:sz w:val="20"/>
          <w:szCs w:val="20"/>
        </w:rPr>
        <w:t xml:space="preserve">vités du CeGIDD ; </w:t>
      </w:r>
    </w:p>
    <w:p w14:paraId="0643DC3A" w14:textId="2201DE28" w:rsidR="00C025E9" w:rsidRDefault="00C025E9">
      <w:pPr>
        <w:spacing w:after="0" w:line="240" w:lineRule="auto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 w:type="page"/>
      </w:r>
    </w:p>
    <w:p w14:paraId="3CB479A6" w14:textId="77777777" w:rsidR="00364C50" w:rsidRPr="00C025E9" w:rsidRDefault="00364C50" w:rsidP="00364C50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4401CCFA" w14:textId="77777777" w:rsidR="007358DC" w:rsidRPr="003D0730" w:rsidRDefault="007358DC" w:rsidP="00A53BF0">
      <w:pPr>
        <w:pStyle w:val="NormalWeb"/>
        <w:spacing w:before="0" w:beforeAutospacing="0" w:after="0" w:afterAutospacing="0"/>
        <w:ind w:left="360"/>
        <w:jc w:val="both"/>
        <w:rPr>
          <w:rFonts w:ascii="Marianne" w:hAnsi="Marianne" w:cs="Arial"/>
          <w:sz w:val="20"/>
          <w:szCs w:val="20"/>
        </w:rPr>
      </w:pPr>
    </w:p>
    <w:p w14:paraId="0D5B6077" w14:textId="20BFADD1" w:rsidR="004E22B7" w:rsidRPr="003D0730" w:rsidRDefault="004E22B7" w:rsidP="0057510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>La copie des</w:t>
      </w:r>
      <w:r w:rsidR="008519A7" w:rsidRPr="003D0730">
        <w:rPr>
          <w:rFonts w:ascii="Marianne" w:hAnsi="Marianne" w:cs="Arial"/>
          <w:sz w:val="20"/>
          <w:szCs w:val="20"/>
        </w:rPr>
        <w:t xml:space="preserve"> accords partenariaux conclus pour </w:t>
      </w:r>
      <w:r w:rsidR="006122C7" w:rsidRPr="003D0730">
        <w:rPr>
          <w:rFonts w:ascii="Marianne" w:hAnsi="Marianne" w:cs="Arial"/>
          <w:sz w:val="20"/>
          <w:szCs w:val="20"/>
        </w:rPr>
        <w:t>assurer</w:t>
      </w:r>
      <w:r w:rsidR="008519A7" w:rsidRPr="003D0730">
        <w:rPr>
          <w:rFonts w:ascii="Marianne" w:hAnsi="Marianne" w:cs="Arial"/>
          <w:sz w:val="20"/>
          <w:szCs w:val="20"/>
        </w:rPr>
        <w:t xml:space="preserve"> l'accès des usagers</w:t>
      </w:r>
      <w:r w:rsidR="006122C7" w:rsidRPr="003D0730">
        <w:rPr>
          <w:rFonts w:ascii="Marianne" w:hAnsi="Marianne" w:cs="Arial"/>
          <w:sz w:val="20"/>
          <w:szCs w:val="20"/>
        </w:rPr>
        <w:t> </w:t>
      </w:r>
      <w:r w:rsidR="001A2FFB" w:rsidRPr="003D0730">
        <w:rPr>
          <w:rFonts w:ascii="Marianne" w:hAnsi="Marianne" w:cs="Arial"/>
          <w:sz w:val="20"/>
          <w:szCs w:val="20"/>
        </w:rPr>
        <w:t xml:space="preserve">à une </w:t>
      </w:r>
      <w:r w:rsidR="008519A7" w:rsidRPr="003D0730">
        <w:rPr>
          <w:rFonts w:ascii="Marianne" w:hAnsi="Marianne" w:cs="Arial"/>
          <w:sz w:val="20"/>
          <w:szCs w:val="20"/>
        </w:rPr>
        <w:t>prise en charge</w:t>
      </w:r>
      <w:r w:rsidR="001A2FFB" w:rsidRPr="003D0730">
        <w:rPr>
          <w:rFonts w:ascii="Marianne" w:hAnsi="Marianne" w:cs="Arial"/>
          <w:sz w:val="20"/>
          <w:szCs w:val="20"/>
        </w:rPr>
        <w:t xml:space="preserve"> adaptée (prise en charge</w:t>
      </w:r>
      <w:r w:rsidR="008519A7" w:rsidRPr="003D0730">
        <w:rPr>
          <w:rFonts w:ascii="Marianne" w:hAnsi="Marianne" w:cs="Arial"/>
          <w:sz w:val="20"/>
          <w:szCs w:val="20"/>
        </w:rPr>
        <w:t xml:space="preserve"> de l'infection par le VIH, les hépatites virales et les IST pa</w:t>
      </w:r>
      <w:r w:rsidR="006122C7" w:rsidRPr="003D0730">
        <w:rPr>
          <w:rFonts w:ascii="Marianne" w:hAnsi="Marianne" w:cs="Arial"/>
          <w:sz w:val="20"/>
          <w:szCs w:val="20"/>
        </w:rPr>
        <w:t>r des services spécialisés</w:t>
      </w:r>
      <w:r w:rsidR="001A2FFB" w:rsidRPr="003D0730">
        <w:rPr>
          <w:rFonts w:ascii="Marianne" w:hAnsi="Marianne" w:cs="Arial"/>
          <w:sz w:val="20"/>
          <w:szCs w:val="20"/>
        </w:rPr>
        <w:t xml:space="preserve">, </w:t>
      </w:r>
      <w:r w:rsidR="00575109" w:rsidRPr="00575109">
        <w:rPr>
          <w:rFonts w:ascii="Marianne" w:hAnsi="Marianne" w:cs="Arial"/>
          <w:sz w:val="20"/>
          <w:szCs w:val="20"/>
        </w:rPr>
        <w:t>prise en charge des autres risques liés à la sexualité dans une approche globale de santé sexuelle</w:t>
      </w:r>
      <w:r w:rsidR="001A2FFB" w:rsidRPr="003D0730">
        <w:rPr>
          <w:rFonts w:ascii="Marianne" w:hAnsi="Marianne" w:cs="Arial"/>
          <w:sz w:val="20"/>
          <w:szCs w:val="20"/>
        </w:rPr>
        <w:t>…)</w:t>
      </w:r>
      <w:r w:rsidR="0081793F" w:rsidRPr="003D0730">
        <w:rPr>
          <w:rFonts w:ascii="Marianne" w:hAnsi="Marianne" w:cs="Arial"/>
          <w:i/>
          <w:sz w:val="20"/>
          <w:szCs w:val="20"/>
        </w:rPr>
        <w:t> ;</w:t>
      </w:r>
    </w:p>
    <w:p w14:paraId="11134DA9" w14:textId="77777777" w:rsidR="004E22B7" w:rsidRPr="003D0730" w:rsidRDefault="004E22B7" w:rsidP="004E22B7">
      <w:pPr>
        <w:pStyle w:val="NormalWeb"/>
        <w:spacing w:before="0" w:beforeAutospacing="0" w:after="0" w:afterAutospacing="0"/>
        <w:ind w:left="360"/>
        <w:jc w:val="both"/>
        <w:rPr>
          <w:rFonts w:ascii="Marianne" w:hAnsi="Marianne" w:cs="Arial"/>
          <w:sz w:val="20"/>
          <w:szCs w:val="20"/>
        </w:rPr>
      </w:pPr>
    </w:p>
    <w:p w14:paraId="24697F3A" w14:textId="05906F87" w:rsidR="007501BF" w:rsidRPr="003D0730" w:rsidRDefault="006122C7" w:rsidP="004E22B7">
      <w:pPr>
        <w:pStyle w:val="NormalWeb"/>
        <w:spacing w:before="0" w:beforeAutospacing="0" w:after="0" w:afterAutospacing="0"/>
        <w:ind w:left="360"/>
        <w:jc w:val="both"/>
        <w:rPr>
          <w:rFonts w:ascii="Marianne" w:hAnsi="Marianne" w:cs="Arial"/>
          <w:sz w:val="18"/>
          <w:szCs w:val="20"/>
        </w:rPr>
      </w:pPr>
      <w:r w:rsidRPr="003D0730">
        <w:rPr>
          <w:rFonts w:ascii="Marianne" w:hAnsi="Marianne" w:cs="Arial"/>
          <w:i/>
          <w:sz w:val="18"/>
          <w:szCs w:val="20"/>
        </w:rPr>
        <w:t>Il peut s’agir de partenariats avec : </w:t>
      </w:r>
    </w:p>
    <w:p w14:paraId="7DB59D44" w14:textId="77777777" w:rsidR="007501BF" w:rsidRPr="003D0730" w:rsidRDefault="006122C7" w:rsidP="006E2C4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Marianne" w:hAnsi="Marianne" w:cs="Arial"/>
          <w:i/>
          <w:sz w:val="18"/>
          <w:szCs w:val="20"/>
        </w:rPr>
      </w:pPr>
      <w:r w:rsidRPr="003D0730">
        <w:rPr>
          <w:rFonts w:ascii="Marianne" w:hAnsi="Marianne" w:cs="Arial"/>
          <w:i/>
          <w:sz w:val="18"/>
          <w:szCs w:val="20"/>
        </w:rPr>
        <w:t>Le(s) médecins de ville ou hospitaliers (gynécologue, dermato-vénérologue, urologue, proctologue, hépato-gastroentérologue, sexologue, infectiologue, sage-femme…) organisé(s) ou non en réseaux ;</w:t>
      </w:r>
    </w:p>
    <w:p w14:paraId="7040A598" w14:textId="77777777" w:rsidR="007501BF" w:rsidRPr="003D0730" w:rsidRDefault="006122C7" w:rsidP="006E2C4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Marianne" w:hAnsi="Marianne" w:cs="Arial"/>
          <w:i/>
          <w:sz w:val="18"/>
          <w:szCs w:val="20"/>
        </w:rPr>
      </w:pPr>
      <w:r w:rsidRPr="003D0730">
        <w:rPr>
          <w:rFonts w:ascii="Marianne" w:hAnsi="Marianne" w:cs="Arial"/>
          <w:i/>
          <w:sz w:val="18"/>
          <w:szCs w:val="20"/>
        </w:rPr>
        <w:t>Le(s) laboratoires de biologie médicale ;</w:t>
      </w:r>
    </w:p>
    <w:p w14:paraId="4C953E65" w14:textId="77777777" w:rsidR="007501BF" w:rsidRPr="003D0730" w:rsidRDefault="006122C7" w:rsidP="006E2C4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Marianne" w:hAnsi="Marianne" w:cs="Arial"/>
          <w:i/>
          <w:sz w:val="18"/>
          <w:szCs w:val="20"/>
        </w:rPr>
      </w:pPr>
      <w:r w:rsidRPr="003D0730">
        <w:rPr>
          <w:rFonts w:ascii="Marianne" w:hAnsi="Marianne" w:cs="Arial"/>
          <w:i/>
          <w:sz w:val="18"/>
          <w:szCs w:val="20"/>
        </w:rPr>
        <w:t>Le(s) centres de vaccination susceptible(s) de prendre en charge les vaccinations des personnes ;</w:t>
      </w:r>
    </w:p>
    <w:p w14:paraId="2BCE432F" w14:textId="77777777" w:rsidR="007501BF" w:rsidRPr="003D0730" w:rsidRDefault="006122C7" w:rsidP="006E2C4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Marianne" w:hAnsi="Marianne" w:cs="Arial"/>
          <w:i/>
          <w:sz w:val="18"/>
          <w:szCs w:val="20"/>
        </w:rPr>
      </w:pPr>
      <w:r w:rsidRPr="003D0730">
        <w:rPr>
          <w:rFonts w:ascii="Marianne" w:hAnsi="Marianne" w:cs="Arial"/>
          <w:i/>
          <w:sz w:val="18"/>
          <w:szCs w:val="20"/>
        </w:rPr>
        <w:t>Le(s) centres de planification et éducation familiale susceptible(s) de prendre en charge la contraception pour les personnes ;</w:t>
      </w:r>
    </w:p>
    <w:p w14:paraId="041244FB" w14:textId="1E428D1D" w:rsidR="007501BF" w:rsidRPr="003D0730" w:rsidRDefault="007A4FDC" w:rsidP="006E2C4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Marianne" w:hAnsi="Marianne" w:cs="Arial"/>
          <w:i/>
          <w:sz w:val="18"/>
          <w:szCs w:val="20"/>
        </w:rPr>
      </w:pPr>
      <w:r w:rsidRPr="003D0730">
        <w:rPr>
          <w:rFonts w:ascii="Marianne" w:hAnsi="Marianne" w:cs="Arial"/>
          <w:i/>
          <w:sz w:val="18"/>
          <w:szCs w:val="20"/>
        </w:rPr>
        <w:t xml:space="preserve">Le(s) </w:t>
      </w:r>
      <w:r w:rsidR="006122C7" w:rsidRPr="003D0730">
        <w:rPr>
          <w:rFonts w:ascii="Marianne" w:hAnsi="Marianne" w:cs="Arial"/>
          <w:i/>
          <w:sz w:val="18"/>
          <w:szCs w:val="20"/>
        </w:rPr>
        <w:t>organisme</w:t>
      </w:r>
      <w:r w:rsidRPr="003D0730">
        <w:rPr>
          <w:rFonts w:ascii="Marianne" w:hAnsi="Marianne" w:cs="Arial"/>
          <w:i/>
          <w:sz w:val="18"/>
          <w:szCs w:val="20"/>
        </w:rPr>
        <w:t>(</w:t>
      </w:r>
      <w:r w:rsidR="006122C7" w:rsidRPr="003D0730">
        <w:rPr>
          <w:rFonts w:ascii="Marianne" w:hAnsi="Marianne" w:cs="Arial"/>
          <w:i/>
          <w:sz w:val="18"/>
          <w:szCs w:val="20"/>
        </w:rPr>
        <w:t>s</w:t>
      </w:r>
      <w:r w:rsidRPr="003D0730">
        <w:rPr>
          <w:rFonts w:ascii="Marianne" w:hAnsi="Marianne" w:cs="Arial"/>
          <w:i/>
          <w:sz w:val="18"/>
          <w:szCs w:val="20"/>
        </w:rPr>
        <w:t>)</w:t>
      </w:r>
      <w:r w:rsidR="006122C7" w:rsidRPr="003D0730">
        <w:rPr>
          <w:rFonts w:ascii="Marianne" w:hAnsi="Marianne" w:cs="Arial"/>
          <w:i/>
          <w:sz w:val="18"/>
          <w:szCs w:val="20"/>
        </w:rPr>
        <w:t>, notamment les associations, avec lesquels est envisagée la conduite d’actions hors les murs ou tout autre action concourant à la mise en œuvre des missions du CeGIDD ;</w:t>
      </w:r>
    </w:p>
    <w:p w14:paraId="061AC31F" w14:textId="645A7592" w:rsidR="007A4FDC" w:rsidRPr="003D0730" w:rsidRDefault="007A4FDC" w:rsidP="00296B3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Marianne" w:hAnsi="Marianne" w:cs="Arial"/>
          <w:i/>
          <w:sz w:val="20"/>
          <w:szCs w:val="20"/>
        </w:rPr>
      </w:pPr>
      <w:r w:rsidRPr="003D0730">
        <w:rPr>
          <w:rFonts w:ascii="Marianne" w:hAnsi="Marianne" w:cs="Arial"/>
          <w:i/>
          <w:sz w:val="18"/>
          <w:szCs w:val="20"/>
        </w:rPr>
        <w:t xml:space="preserve">Le(s) </w:t>
      </w:r>
      <w:r w:rsidR="006122C7" w:rsidRPr="003D0730">
        <w:rPr>
          <w:rFonts w:ascii="Marianne" w:hAnsi="Marianne" w:cs="Arial"/>
          <w:i/>
          <w:sz w:val="18"/>
          <w:szCs w:val="20"/>
        </w:rPr>
        <w:t>dispositif</w:t>
      </w:r>
      <w:r w:rsidRPr="003D0730">
        <w:rPr>
          <w:rFonts w:ascii="Marianne" w:hAnsi="Marianne" w:cs="Arial"/>
          <w:i/>
          <w:sz w:val="18"/>
          <w:szCs w:val="20"/>
        </w:rPr>
        <w:t>(</w:t>
      </w:r>
      <w:r w:rsidR="006122C7" w:rsidRPr="003D0730">
        <w:rPr>
          <w:rFonts w:ascii="Marianne" w:hAnsi="Marianne" w:cs="Arial"/>
          <w:i/>
          <w:sz w:val="18"/>
          <w:szCs w:val="20"/>
        </w:rPr>
        <w:t>s</w:t>
      </w:r>
      <w:r w:rsidRPr="003D0730">
        <w:rPr>
          <w:rFonts w:ascii="Marianne" w:hAnsi="Marianne" w:cs="Arial"/>
          <w:i/>
          <w:sz w:val="18"/>
          <w:szCs w:val="20"/>
        </w:rPr>
        <w:t>)</w:t>
      </w:r>
      <w:r w:rsidR="006122C7" w:rsidRPr="003D0730">
        <w:rPr>
          <w:rFonts w:ascii="Marianne" w:hAnsi="Marianne" w:cs="Arial"/>
          <w:i/>
          <w:sz w:val="18"/>
          <w:szCs w:val="20"/>
        </w:rPr>
        <w:t xml:space="preserve"> médico-légaux susceptible(s) de prendre en charge les victimes de violences sexuelles ou des violences liées à l’orientation se</w:t>
      </w:r>
      <w:r w:rsidR="00BB3F86" w:rsidRPr="003D0730">
        <w:rPr>
          <w:rFonts w:ascii="Marianne" w:hAnsi="Marianne" w:cs="Arial"/>
          <w:i/>
          <w:sz w:val="18"/>
          <w:szCs w:val="20"/>
        </w:rPr>
        <w:t>xuelle et à l’identité de genre</w:t>
      </w:r>
      <w:r w:rsidR="004E22B7" w:rsidRPr="003D0730">
        <w:rPr>
          <w:rFonts w:ascii="Marianne" w:hAnsi="Marianne" w:cs="Arial"/>
          <w:i/>
          <w:sz w:val="18"/>
          <w:szCs w:val="20"/>
        </w:rPr>
        <w:t>…</w:t>
      </w:r>
      <w:r w:rsidR="00BB3F86" w:rsidRPr="003D0730">
        <w:rPr>
          <w:rFonts w:ascii="Marianne" w:hAnsi="Marianne" w:cs="Arial"/>
          <w:i/>
          <w:sz w:val="18"/>
          <w:szCs w:val="20"/>
        </w:rPr>
        <w:t xml:space="preserve"> </w:t>
      </w:r>
      <w:r w:rsidR="00BB3F86" w:rsidRPr="003D0730">
        <w:rPr>
          <w:rFonts w:ascii="Marianne" w:hAnsi="Marianne" w:cs="Arial"/>
          <w:sz w:val="18"/>
          <w:szCs w:val="20"/>
        </w:rPr>
        <w:t xml:space="preserve"> </w:t>
      </w:r>
    </w:p>
    <w:p w14:paraId="57B6D78E" w14:textId="42D55255" w:rsidR="007A4FDC" w:rsidRPr="003D0730" w:rsidRDefault="007A4FDC" w:rsidP="00296B33">
      <w:pPr>
        <w:pStyle w:val="NormalWeb"/>
        <w:jc w:val="both"/>
        <w:rPr>
          <w:rFonts w:ascii="Marianne" w:hAnsi="Marianne" w:cs="Arial"/>
          <w:sz w:val="20"/>
          <w:szCs w:val="20"/>
        </w:rPr>
      </w:pPr>
      <w:r w:rsidRPr="003D0730">
        <w:rPr>
          <w:rFonts w:ascii="Marianne" w:hAnsi="Marianne" w:cs="Arial"/>
          <w:sz w:val="20"/>
          <w:szCs w:val="20"/>
        </w:rPr>
        <w:t xml:space="preserve">Ces partenariats sont à synthétiser dans le tableau suivant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1"/>
        <w:gridCol w:w="1360"/>
        <w:gridCol w:w="1787"/>
        <w:gridCol w:w="1362"/>
        <w:gridCol w:w="1845"/>
        <w:gridCol w:w="1633"/>
      </w:tblGrid>
      <w:tr w:rsidR="007A4FDC" w:rsidRPr="003D0730" w14:paraId="5DA3C6D0" w14:textId="4BE84873" w:rsidTr="00C025E9">
        <w:tc>
          <w:tcPr>
            <w:tcW w:w="0" w:type="auto"/>
            <w:vAlign w:val="center"/>
          </w:tcPr>
          <w:p w14:paraId="1911D9C8" w14:textId="0447BF9D" w:rsidR="007A4FDC" w:rsidRPr="003D0730" w:rsidRDefault="007A4FDC" w:rsidP="007A4FDC">
            <w:pPr>
              <w:pStyle w:val="NormalWeb"/>
              <w:ind w:left="0" w:firstLine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Structure concernée</w:t>
            </w:r>
          </w:p>
        </w:tc>
        <w:tc>
          <w:tcPr>
            <w:tcW w:w="0" w:type="auto"/>
            <w:vAlign w:val="center"/>
          </w:tcPr>
          <w:p w14:paraId="5CDC9AD5" w14:textId="4F8E9737" w:rsidR="007A4FDC" w:rsidRPr="003D0730" w:rsidRDefault="007A4FDC" w:rsidP="007A4FDC">
            <w:pPr>
              <w:pStyle w:val="NormalWeb"/>
              <w:ind w:left="0" w:firstLine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Objet du partenariat</w:t>
            </w:r>
          </w:p>
        </w:tc>
        <w:tc>
          <w:tcPr>
            <w:tcW w:w="0" w:type="auto"/>
            <w:vAlign w:val="center"/>
          </w:tcPr>
          <w:p w14:paraId="162CBAAB" w14:textId="30F35621" w:rsidR="007A4FDC" w:rsidRPr="003D0730" w:rsidRDefault="007A4FDC" w:rsidP="007A4FDC">
            <w:pPr>
              <w:pStyle w:val="NormalWeb"/>
              <w:ind w:left="36" w:hanging="9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Date de signature (ou date d’effectivité pour les partenariats non formalisés)</w:t>
            </w:r>
          </w:p>
        </w:tc>
        <w:tc>
          <w:tcPr>
            <w:tcW w:w="0" w:type="auto"/>
            <w:vAlign w:val="center"/>
          </w:tcPr>
          <w:p w14:paraId="4D01EB11" w14:textId="1589F0BC" w:rsidR="007A4FDC" w:rsidRPr="003D0730" w:rsidRDefault="007A4FDC" w:rsidP="007A4FDC">
            <w:pPr>
              <w:pStyle w:val="NormalWeb"/>
              <w:ind w:left="0" w:firstLine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Durée du partenariat</w:t>
            </w:r>
          </w:p>
        </w:tc>
        <w:tc>
          <w:tcPr>
            <w:tcW w:w="0" w:type="auto"/>
            <w:vAlign w:val="center"/>
          </w:tcPr>
          <w:p w14:paraId="4DB93148" w14:textId="30172C66" w:rsidR="007A4FDC" w:rsidRPr="003D0730" w:rsidRDefault="007A4FDC" w:rsidP="007A4FDC">
            <w:pPr>
              <w:pStyle w:val="NormalWeb"/>
              <w:ind w:left="47" w:hanging="47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Le cas échéant, date prévisionnelle de signature d’un partenariat</w:t>
            </w:r>
          </w:p>
        </w:tc>
        <w:tc>
          <w:tcPr>
            <w:tcW w:w="0" w:type="auto"/>
            <w:vAlign w:val="center"/>
          </w:tcPr>
          <w:p w14:paraId="2930414A" w14:textId="6575EA09" w:rsidR="007A4FDC" w:rsidRPr="003D0730" w:rsidRDefault="007A4FDC" w:rsidP="007A4FDC">
            <w:pPr>
              <w:pStyle w:val="NormalWeb"/>
              <w:ind w:left="0" w:firstLine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3D0730">
              <w:rPr>
                <w:rFonts w:ascii="Marianne" w:hAnsi="Marianne" w:cs="Arial"/>
                <w:sz w:val="20"/>
                <w:szCs w:val="20"/>
              </w:rPr>
              <w:t>Convention annexée au dossier</w:t>
            </w:r>
            <w:r w:rsidR="0086135D" w:rsidRPr="003D0730">
              <w:rPr>
                <w:rFonts w:ascii="Marianne" w:hAnsi="Marianne" w:cs="Arial"/>
                <w:sz w:val="20"/>
                <w:szCs w:val="20"/>
              </w:rPr>
              <w:t xml:space="preserve"> (cocher si la réponse est OUI)</w:t>
            </w:r>
          </w:p>
        </w:tc>
      </w:tr>
      <w:tr w:rsidR="007A4FDC" w:rsidRPr="003D0730" w14:paraId="773CF95A" w14:textId="3B4581BC" w:rsidTr="00C025E9">
        <w:tc>
          <w:tcPr>
            <w:tcW w:w="0" w:type="auto"/>
          </w:tcPr>
          <w:p w14:paraId="6F0EF905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C741E64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BEB99E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8E3D3B1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7BF03C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4372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8ED891" w14:textId="25DC3555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4FDC" w:rsidRPr="003D0730" w14:paraId="7BF0F4D7" w14:textId="271739A0" w:rsidTr="00C025E9">
        <w:tc>
          <w:tcPr>
            <w:tcW w:w="0" w:type="auto"/>
          </w:tcPr>
          <w:p w14:paraId="7936D98B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844A068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CA99D0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7B86D8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B1B312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4168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10A67D9" w14:textId="282CE659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4FDC" w:rsidRPr="003D0730" w14:paraId="04A10BA4" w14:textId="473EB690" w:rsidTr="00C025E9">
        <w:tc>
          <w:tcPr>
            <w:tcW w:w="0" w:type="auto"/>
          </w:tcPr>
          <w:p w14:paraId="65EDDD5B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51D2A2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0A843D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800DE0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FF7B63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96869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BEE9E22" w14:textId="339F10E2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4FDC" w:rsidRPr="003D0730" w14:paraId="4E7F269C" w14:textId="1C3566CE" w:rsidTr="00C025E9">
        <w:tc>
          <w:tcPr>
            <w:tcW w:w="0" w:type="auto"/>
          </w:tcPr>
          <w:p w14:paraId="31484E13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E7EAEC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2C262C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9C10F93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782C8D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34189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7B5A841" w14:textId="0F1F9BF4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4FDC" w:rsidRPr="003D0730" w14:paraId="4FF95061" w14:textId="1F04A107" w:rsidTr="00C025E9">
        <w:tc>
          <w:tcPr>
            <w:tcW w:w="0" w:type="auto"/>
          </w:tcPr>
          <w:p w14:paraId="7EF90EF4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3BF9024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098553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34CAF99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CDF3C3E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4218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FA2541A" w14:textId="27D0588A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4FDC" w:rsidRPr="003D0730" w14:paraId="017CF588" w14:textId="618112A7" w:rsidTr="00C025E9">
        <w:tc>
          <w:tcPr>
            <w:tcW w:w="0" w:type="auto"/>
          </w:tcPr>
          <w:p w14:paraId="2A8D843D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16DA53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C2648B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97D96C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331DF1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98203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FB58D20" w14:textId="60899906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4FDC" w:rsidRPr="003D0730" w14:paraId="47E9176F" w14:textId="77777777" w:rsidTr="00C025E9">
        <w:tc>
          <w:tcPr>
            <w:tcW w:w="0" w:type="auto"/>
          </w:tcPr>
          <w:p w14:paraId="201DF81E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C46B91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25F7D41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4550FD1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E4C794D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77960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6D65789" w14:textId="6FAD8BA6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4FDC" w:rsidRPr="003D0730" w14:paraId="67ECDCAC" w14:textId="77777777" w:rsidTr="00C025E9">
        <w:tc>
          <w:tcPr>
            <w:tcW w:w="0" w:type="auto"/>
          </w:tcPr>
          <w:p w14:paraId="5434D00B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91E2438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60333C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A7C28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699F1EF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-90614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AE32AC7" w14:textId="56149C75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4FDC" w:rsidRPr="003D0730" w14:paraId="2F97D11D" w14:textId="77777777" w:rsidTr="00C025E9">
        <w:tc>
          <w:tcPr>
            <w:tcW w:w="0" w:type="auto"/>
          </w:tcPr>
          <w:p w14:paraId="04DA9E29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23F0B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5697305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6E617B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A9E7D48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136563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D390594" w14:textId="3124C1FF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4FDC" w:rsidRPr="003D0730" w14:paraId="723E122D" w14:textId="77777777" w:rsidTr="00C025E9">
        <w:tc>
          <w:tcPr>
            <w:tcW w:w="0" w:type="auto"/>
          </w:tcPr>
          <w:p w14:paraId="6E3E10E9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1BB081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74F3A6C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14136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AAF97C0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87719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D5D6024" w14:textId="02BB5734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4FDC" w:rsidRPr="003D0730" w14:paraId="24AA66C2" w14:textId="77777777" w:rsidTr="00C025E9">
        <w:tc>
          <w:tcPr>
            <w:tcW w:w="0" w:type="auto"/>
          </w:tcPr>
          <w:p w14:paraId="524C4507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0100F9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8F2BB8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8D14D3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A64BA78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82292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55262EF" w14:textId="458BDADA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4FDC" w:rsidRPr="003D0730" w14:paraId="3B817125" w14:textId="77777777" w:rsidTr="00C025E9">
        <w:tc>
          <w:tcPr>
            <w:tcW w:w="0" w:type="auto"/>
          </w:tcPr>
          <w:p w14:paraId="3834E496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322C9A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E5EF2D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3158C62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CB748F7" w14:textId="77777777" w:rsidR="007A4FDC" w:rsidRPr="00575109" w:rsidRDefault="007A4FDC" w:rsidP="00296B33">
            <w:pPr>
              <w:pStyle w:val="NormalWeb"/>
              <w:rPr>
                <w:rFonts w:ascii="Marianne" w:hAnsi="Marianne" w:cs="Arial"/>
                <w:sz w:val="20"/>
                <w:szCs w:val="20"/>
              </w:rPr>
            </w:pPr>
          </w:p>
        </w:tc>
        <w:sdt>
          <w:sdtPr>
            <w:rPr>
              <w:rFonts w:ascii="Marianne" w:hAnsi="Marianne" w:cs="Arial"/>
              <w:sz w:val="20"/>
              <w:szCs w:val="20"/>
            </w:rPr>
            <w:id w:val="-130375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E7722DD" w14:textId="00498CE8" w:rsidR="007A4FDC" w:rsidRPr="003D0730" w:rsidRDefault="0086135D" w:rsidP="00A53BF0">
                <w:pPr>
                  <w:pStyle w:val="NormalWeb"/>
                  <w:ind w:left="45" w:firstLine="0"/>
                  <w:jc w:val="center"/>
                  <w:rPr>
                    <w:rFonts w:ascii="Marianne" w:hAnsi="Marianne" w:cs="Arial"/>
                    <w:sz w:val="20"/>
                    <w:szCs w:val="20"/>
                  </w:rPr>
                </w:pPr>
                <w:r w:rsidRPr="003D07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0A73B6F" w14:textId="77777777" w:rsidR="008D19EA" w:rsidRPr="003D0730" w:rsidRDefault="008D19EA">
      <w:pPr>
        <w:spacing w:after="0" w:line="240" w:lineRule="auto"/>
        <w:rPr>
          <w:rFonts w:ascii="Marianne" w:hAnsi="Marianne" w:cs="Arial"/>
          <w:u w:val="single"/>
        </w:rPr>
      </w:pPr>
    </w:p>
    <w:p w14:paraId="1984BB36" w14:textId="3D4960E2" w:rsidR="0042591C" w:rsidRPr="003D0730" w:rsidRDefault="005E19D3" w:rsidP="00AF7FB9">
      <w:pPr>
        <w:spacing w:after="0" w:line="240" w:lineRule="auto"/>
        <w:jc w:val="both"/>
        <w:rPr>
          <w:rFonts w:ascii="Marianne" w:eastAsia="Times New Roman" w:hAnsi="Marianne" w:cs="Arial"/>
          <w:lang w:eastAsia="fr-FR"/>
        </w:rPr>
      </w:pPr>
      <w:r w:rsidRPr="003D0730">
        <w:rPr>
          <w:rFonts w:ascii="Marianne" w:eastAsia="Times New Roman" w:hAnsi="Marianne" w:cs="Arial"/>
          <w:lang w:eastAsia="fr-FR"/>
        </w:rPr>
        <w:br w:type="page"/>
      </w:r>
      <w:r w:rsidR="00AF7FB9" w:rsidRPr="003D0730">
        <w:rPr>
          <w:rFonts w:ascii="Marianne" w:eastAsia="Times New Roman" w:hAnsi="Marianne" w:cs="Arial"/>
          <w:u w:val="single"/>
          <w:lang w:eastAsia="fr-FR"/>
        </w:rPr>
        <w:lastRenderedPageBreak/>
        <w:t>Pièce</w:t>
      </w:r>
      <w:r w:rsidR="0042591C" w:rsidRPr="003D0730">
        <w:rPr>
          <w:rFonts w:ascii="Marianne" w:eastAsia="Times New Roman" w:hAnsi="Marianne" w:cs="Arial"/>
          <w:u w:val="single"/>
          <w:lang w:eastAsia="fr-FR"/>
        </w:rPr>
        <w:t>s</w:t>
      </w:r>
      <w:r w:rsidR="00AF7FB9" w:rsidRPr="003D0730">
        <w:rPr>
          <w:rFonts w:ascii="Marianne" w:eastAsia="Times New Roman" w:hAnsi="Marianne" w:cs="Arial"/>
          <w:u w:val="single"/>
          <w:lang w:eastAsia="fr-FR"/>
        </w:rPr>
        <w:t xml:space="preserve"> complémentaire</w:t>
      </w:r>
      <w:r w:rsidR="00413A0C">
        <w:rPr>
          <w:rFonts w:ascii="Marianne" w:eastAsia="Times New Roman" w:hAnsi="Marianne" w:cs="Arial"/>
          <w:u w:val="single"/>
          <w:lang w:eastAsia="fr-FR"/>
        </w:rPr>
        <w:t>s</w:t>
      </w:r>
      <w:r w:rsidR="00AF7FB9" w:rsidRPr="003D0730">
        <w:rPr>
          <w:rFonts w:ascii="Marianne" w:eastAsia="Times New Roman" w:hAnsi="Marianne" w:cs="Arial"/>
          <w:lang w:eastAsia="fr-FR"/>
        </w:rPr>
        <w:t xml:space="preserve"> : </w:t>
      </w:r>
    </w:p>
    <w:p w14:paraId="17D7506C" w14:textId="77777777" w:rsidR="0042591C" w:rsidRPr="003D0730" w:rsidRDefault="0042591C" w:rsidP="00AF7FB9">
      <w:pPr>
        <w:spacing w:after="0" w:line="240" w:lineRule="auto"/>
        <w:jc w:val="both"/>
        <w:rPr>
          <w:rFonts w:ascii="Marianne" w:eastAsia="Times New Roman" w:hAnsi="Marianne" w:cs="Arial"/>
          <w:lang w:eastAsia="fr-FR"/>
        </w:rPr>
      </w:pPr>
    </w:p>
    <w:p w14:paraId="26963CB0" w14:textId="27511853" w:rsidR="00AF7FB9" w:rsidRPr="003D0730" w:rsidRDefault="0042591C" w:rsidP="0042591C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Marianne" w:eastAsia="Times New Roman" w:hAnsi="Marianne" w:cs="Arial"/>
          <w:lang w:eastAsia="fr-FR"/>
        </w:rPr>
      </w:pPr>
      <w:r w:rsidRPr="003D0730">
        <w:rPr>
          <w:rFonts w:ascii="Marianne" w:eastAsia="Times New Roman" w:hAnsi="Marianne" w:cs="Arial"/>
          <w:lang w:eastAsia="fr-FR"/>
        </w:rPr>
        <w:t xml:space="preserve">Le </w:t>
      </w:r>
      <w:r w:rsidR="00AF7FB9" w:rsidRPr="003D0730">
        <w:rPr>
          <w:rFonts w:ascii="Marianne" w:eastAsia="Times New Roman" w:hAnsi="Marianne" w:cs="Arial"/>
          <w:lang w:eastAsia="fr-FR"/>
        </w:rPr>
        <w:t>rapport d’activité, rapport moral et financier et les comptes annuels de la dernière année d’exercice</w:t>
      </w:r>
      <w:r w:rsidRPr="003D0730">
        <w:rPr>
          <w:rFonts w:ascii="Marianne" w:eastAsia="Times New Roman" w:hAnsi="Marianne" w:cs="Arial"/>
          <w:lang w:eastAsia="fr-FR"/>
        </w:rPr>
        <w:t> </w:t>
      </w:r>
      <w:r w:rsidR="00526EE9">
        <w:rPr>
          <w:rFonts w:ascii="Marianne" w:eastAsia="Times New Roman" w:hAnsi="Marianne" w:cs="Arial"/>
          <w:lang w:eastAsia="fr-FR"/>
        </w:rPr>
        <w:t xml:space="preserve">(pour les associations et centres de santé) </w:t>
      </w:r>
      <w:bookmarkStart w:id="0" w:name="_GoBack"/>
      <w:bookmarkEnd w:id="0"/>
      <w:r w:rsidRPr="003D0730">
        <w:rPr>
          <w:rFonts w:ascii="Marianne" w:eastAsia="Times New Roman" w:hAnsi="Marianne" w:cs="Arial"/>
          <w:lang w:eastAsia="fr-FR"/>
        </w:rPr>
        <w:t xml:space="preserve">; </w:t>
      </w:r>
    </w:p>
    <w:p w14:paraId="645EF839" w14:textId="3A1A0485" w:rsidR="00AF7FB9" w:rsidRPr="003D0730" w:rsidRDefault="0042591C" w:rsidP="0042591C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Marianne" w:eastAsia="Times New Roman" w:hAnsi="Marianne" w:cs="Arial"/>
          <w:lang w:eastAsia="fr-FR"/>
        </w:rPr>
      </w:pPr>
      <w:r w:rsidRPr="003D0730">
        <w:rPr>
          <w:rFonts w:ascii="Marianne" w:eastAsia="Times New Roman" w:hAnsi="Marianne" w:cs="Arial"/>
          <w:lang w:eastAsia="fr-FR"/>
        </w:rPr>
        <w:t>L’annexe au dossier d’habilitation concernant l’activité prévisionnelle et le budget prévisionnel (annexe 3) ;</w:t>
      </w:r>
    </w:p>
    <w:p w14:paraId="2C1525DC" w14:textId="77777777" w:rsidR="0042591C" w:rsidRPr="003D0730" w:rsidRDefault="0042591C" w:rsidP="0042591C">
      <w:pPr>
        <w:spacing w:after="0" w:line="240" w:lineRule="auto"/>
        <w:jc w:val="both"/>
        <w:rPr>
          <w:rFonts w:ascii="Marianne" w:eastAsia="Times New Roman" w:hAnsi="Marianne" w:cs="Arial"/>
          <w:lang w:eastAsia="fr-FR"/>
        </w:rPr>
      </w:pPr>
    </w:p>
    <w:p w14:paraId="45C83139" w14:textId="77777777" w:rsidR="0042591C" w:rsidRPr="003D0730" w:rsidRDefault="0042591C" w:rsidP="0042591C">
      <w:pPr>
        <w:spacing w:after="0" w:line="240" w:lineRule="auto"/>
        <w:jc w:val="both"/>
        <w:rPr>
          <w:rFonts w:ascii="Marianne" w:eastAsia="Times New Roman" w:hAnsi="Marianne" w:cs="Arial"/>
          <w:lang w:eastAsia="fr-FR"/>
        </w:rPr>
      </w:pPr>
    </w:p>
    <w:p w14:paraId="719950F6" w14:textId="7D5D5EDE" w:rsidR="00B14A44" w:rsidRPr="003D0730" w:rsidRDefault="003E702D" w:rsidP="003E702D">
      <w:pPr>
        <w:spacing w:line="240" w:lineRule="auto"/>
        <w:rPr>
          <w:rFonts w:ascii="Marianne" w:eastAsia="Times New Roman" w:hAnsi="Marianne" w:cs="Arial"/>
          <w:lang w:eastAsia="fr-FR"/>
        </w:rPr>
      </w:pPr>
      <w:r w:rsidRPr="003D0730">
        <w:rPr>
          <w:rFonts w:ascii="Marianne" w:eastAsia="Times New Roman" w:hAnsi="Marianne" w:cs="Arial"/>
          <w:lang w:eastAsia="fr-FR"/>
        </w:rPr>
        <w:t xml:space="preserve">Je </w:t>
      </w:r>
      <w:r w:rsidR="00B14A44" w:rsidRPr="003D0730">
        <w:rPr>
          <w:rFonts w:ascii="Marianne" w:eastAsia="Times New Roman" w:hAnsi="Marianne" w:cs="Arial"/>
          <w:lang w:eastAsia="fr-FR"/>
        </w:rPr>
        <w:t xml:space="preserve">soussigné </w:t>
      </w:r>
      <w:r w:rsidR="00E336D7" w:rsidRPr="003D0730">
        <w:rPr>
          <w:rFonts w:ascii="Marianne" w:eastAsia="Times New Roman" w:hAnsi="Marianne" w:cs="Arial"/>
          <w:lang w:eastAsia="fr-FR"/>
        </w:rPr>
        <w:t>(nom et prénom</w:t>
      </w:r>
      <w:r w:rsidR="00873686" w:rsidRPr="003D0730">
        <w:rPr>
          <w:rFonts w:ascii="Marianne" w:eastAsia="Times New Roman" w:hAnsi="Marianne" w:cs="Arial"/>
          <w:lang w:eastAsia="fr-FR"/>
        </w:rPr>
        <w:t>, fonction</w:t>
      </w:r>
      <w:r w:rsidR="00E336D7" w:rsidRPr="003D0730">
        <w:rPr>
          <w:rFonts w:ascii="Marianne" w:eastAsia="Times New Roman" w:hAnsi="Marianne" w:cs="Arial"/>
          <w:lang w:eastAsia="fr-FR"/>
        </w:rPr>
        <w:t>)</w:t>
      </w:r>
      <w:r w:rsidR="00873686" w:rsidRPr="003D0730">
        <w:rPr>
          <w:rFonts w:ascii="Marianne" w:eastAsia="Times New Roman" w:hAnsi="Marianne" w:cs="Arial"/>
          <w:lang w:eastAsia="fr-FR"/>
        </w:rPr>
        <w:t> :</w:t>
      </w:r>
    </w:p>
    <w:p w14:paraId="21C3CEA0" w14:textId="77777777" w:rsidR="00873686" w:rsidRPr="00413A0C" w:rsidRDefault="00873686" w:rsidP="003E702D">
      <w:pPr>
        <w:spacing w:line="240" w:lineRule="auto"/>
        <w:rPr>
          <w:rFonts w:ascii="Marianne" w:eastAsia="Times New Roman" w:hAnsi="Marianne" w:cs="Arial"/>
          <w:lang w:eastAsia="fr-FR"/>
        </w:rPr>
      </w:pPr>
    </w:p>
    <w:p w14:paraId="6FDAA145" w14:textId="03172CE8" w:rsidR="00E336D7" w:rsidRPr="00413A0C" w:rsidRDefault="00526EE9" w:rsidP="00E336D7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color w:val="000000"/>
          <w:sz w:val="20"/>
          <w:szCs w:val="20"/>
        </w:rPr>
      </w:pPr>
      <w:sdt>
        <w:sdtPr>
          <w:rPr>
            <w:rFonts w:ascii="Marianne" w:eastAsia="Times New Roman" w:hAnsi="Marianne" w:cs="Arial"/>
            <w:lang w:eastAsia="fr-FR"/>
          </w:rPr>
          <w:id w:val="-125859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1D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E336D7" w:rsidRPr="00413A0C">
        <w:rPr>
          <w:rFonts w:ascii="Marianne" w:eastAsia="Times New Roman" w:hAnsi="Marianne" w:cs="Arial"/>
          <w:lang w:eastAsia="fr-FR"/>
        </w:rPr>
        <w:t>certifie exactes et sincères les informations du présent dossier</w:t>
      </w:r>
    </w:p>
    <w:p w14:paraId="3169C968" w14:textId="77777777" w:rsidR="003E702D" w:rsidRPr="00413A0C" w:rsidRDefault="003E702D" w:rsidP="003E702D">
      <w:pPr>
        <w:spacing w:line="240" w:lineRule="auto"/>
        <w:rPr>
          <w:rFonts w:ascii="Marianne" w:eastAsia="Times New Roman" w:hAnsi="Marianne" w:cs="Arial"/>
          <w:lang w:eastAsia="fr-FR"/>
        </w:rPr>
      </w:pPr>
    </w:p>
    <w:p w14:paraId="42605FA4" w14:textId="3EB8E5ED" w:rsidR="008716FF" w:rsidRPr="003D0730" w:rsidRDefault="00526EE9" w:rsidP="008716FF">
      <w:pPr>
        <w:spacing w:line="240" w:lineRule="auto"/>
        <w:rPr>
          <w:rFonts w:ascii="Marianne" w:eastAsia="Times New Roman" w:hAnsi="Marianne" w:cs="Arial"/>
          <w:lang w:eastAsia="fr-FR"/>
        </w:rPr>
      </w:pPr>
      <w:sdt>
        <w:sdtPr>
          <w:rPr>
            <w:rFonts w:ascii="Marianne" w:hAnsi="Marianne" w:cs="Arial"/>
            <w:b/>
            <w:iCs/>
          </w:rPr>
          <w:id w:val="170544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A0C" w:rsidRPr="00413A0C">
            <w:rPr>
              <w:rFonts w:ascii="MS Gothic" w:eastAsia="MS Gothic" w:hAnsi="MS Gothic" w:cs="MS Gothic" w:hint="eastAsia"/>
              <w:b/>
              <w:iCs/>
            </w:rPr>
            <w:t>☐</w:t>
          </w:r>
        </w:sdtContent>
      </w:sdt>
      <w:r w:rsidR="008716FF" w:rsidRPr="00413A0C">
        <w:rPr>
          <w:rFonts w:ascii="Marianne" w:hAnsi="Marianne" w:cs="Arial"/>
          <w:b/>
          <w:iCs/>
        </w:rPr>
        <w:t xml:space="preserve"> </w:t>
      </w:r>
      <w:r w:rsidR="008716FF" w:rsidRPr="00413A0C">
        <w:rPr>
          <w:rFonts w:ascii="Marianne" w:eastAsia="Times New Roman" w:hAnsi="Marianne" w:cs="Arial"/>
          <w:lang w:eastAsia="fr-FR"/>
        </w:rPr>
        <w:t>déclare avoir la capacité à demander l’habilitation</w:t>
      </w:r>
      <w:r w:rsidR="008716FF" w:rsidRPr="003D0730">
        <w:rPr>
          <w:rFonts w:ascii="Marianne" w:eastAsia="Times New Roman" w:hAnsi="Marianne" w:cs="Arial"/>
          <w:lang w:eastAsia="fr-FR"/>
        </w:rPr>
        <w:t xml:space="preserve">   </w:t>
      </w:r>
    </w:p>
    <w:p w14:paraId="2B73EE30" w14:textId="0FBD6F15" w:rsidR="00B14A44" w:rsidRPr="00383952" w:rsidRDefault="00B14A44" w:rsidP="00383952">
      <w:pPr>
        <w:pStyle w:val="Titre2"/>
        <w:rPr>
          <w:rFonts w:ascii="Marianne" w:hAnsi="Marianne"/>
          <w:b w:val="0"/>
          <w:bCs w:val="0"/>
          <w:i w:val="0"/>
          <w:iCs w:val="0"/>
          <w:sz w:val="22"/>
          <w:szCs w:val="22"/>
        </w:rPr>
      </w:pPr>
    </w:p>
    <w:p w14:paraId="1985827A" w14:textId="77777777" w:rsidR="00B14A44" w:rsidRPr="003D0730" w:rsidRDefault="00B14A44" w:rsidP="00B14A44">
      <w:pPr>
        <w:ind w:left="3540" w:firstLine="708"/>
        <w:jc w:val="both"/>
        <w:rPr>
          <w:rFonts w:ascii="Marianne" w:eastAsia="Times New Roman" w:hAnsi="Marianne" w:cs="Arial"/>
          <w:lang w:eastAsia="fr-FR"/>
        </w:rPr>
      </w:pPr>
    </w:p>
    <w:p w14:paraId="31EB5066" w14:textId="77777777" w:rsidR="00B14A44" w:rsidRPr="003D0730" w:rsidRDefault="00B14A44" w:rsidP="00B14A44">
      <w:pPr>
        <w:ind w:left="3540" w:firstLine="708"/>
        <w:jc w:val="both"/>
        <w:rPr>
          <w:rFonts w:ascii="Marianne" w:eastAsia="Times New Roman" w:hAnsi="Marianne" w:cs="Arial"/>
          <w:lang w:eastAsia="fr-FR"/>
        </w:rPr>
      </w:pPr>
    </w:p>
    <w:p w14:paraId="2B7816DF" w14:textId="77777777" w:rsidR="00B14A44" w:rsidRPr="003D0730" w:rsidRDefault="00B14A44" w:rsidP="00B14A44">
      <w:pPr>
        <w:ind w:left="3540" w:firstLine="708"/>
        <w:jc w:val="both"/>
        <w:rPr>
          <w:rFonts w:ascii="Marianne" w:eastAsia="Times New Roman" w:hAnsi="Marianne" w:cs="Arial"/>
          <w:lang w:eastAsia="fr-FR"/>
        </w:rPr>
      </w:pPr>
    </w:p>
    <w:p w14:paraId="39123D3B" w14:textId="77777777" w:rsidR="003E702D" w:rsidRPr="003D0730" w:rsidRDefault="003E702D" w:rsidP="00B14A44">
      <w:pPr>
        <w:ind w:left="3540" w:firstLine="708"/>
        <w:jc w:val="both"/>
        <w:rPr>
          <w:rFonts w:ascii="Marianne" w:eastAsia="Times New Roman" w:hAnsi="Marianne" w:cs="Arial"/>
          <w:lang w:eastAsia="fr-FR"/>
        </w:rPr>
      </w:pPr>
      <w:r w:rsidRPr="003D0730">
        <w:rPr>
          <w:rFonts w:ascii="Marianne" w:eastAsia="Times New Roman" w:hAnsi="Marianne" w:cs="Arial"/>
          <w:lang w:eastAsia="fr-FR"/>
        </w:rPr>
        <w:t xml:space="preserve">Fait à </w:t>
      </w:r>
    </w:p>
    <w:p w14:paraId="0BC3E092" w14:textId="77777777" w:rsidR="003E702D" w:rsidRPr="003D0730" w:rsidRDefault="003E702D" w:rsidP="003E702D">
      <w:pPr>
        <w:ind w:left="5670"/>
        <w:jc w:val="both"/>
        <w:rPr>
          <w:rFonts w:ascii="Marianne" w:eastAsia="Times New Roman" w:hAnsi="Marianne" w:cs="Arial"/>
          <w:lang w:eastAsia="fr-FR"/>
        </w:rPr>
      </w:pPr>
    </w:p>
    <w:p w14:paraId="748AF63C" w14:textId="77777777" w:rsidR="003E702D" w:rsidRPr="003D0730" w:rsidRDefault="003E702D" w:rsidP="00B14A44">
      <w:pPr>
        <w:ind w:left="3540" w:firstLine="708"/>
        <w:jc w:val="both"/>
        <w:rPr>
          <w:rFonts w:ascii="Marianne" w:eastAsia="Times New Roman" w:hAnsi="Marianne" w:cs="Arial"/>
          <w:lang w:eastAsia="fr-FR"/>
        </w:rPr>
      </w:pPr>
      <w:r w:rsidRPr="003D0730">
        <w:rPr>
          <w:rFonts w:ascii="Marianne" w:eastAsia="Times New Roman" w:hAnsi="Marianne" w:cs="Arial"/>
          <w:lang w:eastAsia="fr-FR"/>
        </w:rPr>
        <w:t>Le</w:t>
      </w:r>
    </w:p>
    <w:p w14:paraId="12155AA7" w14:textId="77777777" w:rsidR="003E702D" w:rsidRPr="003D0730" w:rsidRDefault="003E702D" w:rsidP="003E702D">
      <w:pPr>
        <w:ind w:left="5670"/>
        <w:jc w:val="both"/>
        <w:rPr>
          <w:rFonts w:ascii="Marianne" w:eastAsia="Times New Roman" w:hAnsi="Marianne" w:cs="Arial"/>
          <w:lang w:eastAsia="fr-FR"/>
        </w:rPr>
      </w:pPr>
    </w:p>
    <w:p w14:paraId="58438013" w14:textId="77777777" w:rsidR="003E702D" w:rsidRPr="003D0730" w:rsidRDefault="003E702D" w:rsidP="00B14A44">
      <w:pPr>
        <w:ind w:left="4248"/>
        <w:jc w:val="both"/>
        <w:rPr>
          <w:rFonts w:ascii="Marianne" w:eastAsia="Times New Roman" w:hAnsi="Marianne" w:cs="Arial"/>
          <w:lang w:eastAsia="fr-FR"/>
        </w:rPr>
      </w:pPr>
      <w:r w:rsidRPr="003D0730">
        <w:rPr>
          <w:rFonts w:ascii="Marianne" w:eastAsia="Times New Roman" w:hAnsi="Marianne" w:cs="Arial"/>
          <w:lang w:eastAsia="fr-FR"/>
        </w:rPr>
        <w:t xml:space="preserve">Le responsable de </w:t>
      </w:r>
      <w:r w:rsidR="00B14A44" w:rsidRPr="003D0730">
        <w:rPr>
          <w:rFonts w:ascii="Marianne" w:eastAsia="Times New Roman" w:hAnsi="Marianne" w:cs="Arial"/>
          <w:lang w:eastAsia="fr-FR"/>
        </w:rPr>
        <w:t xml:space="preserve">l’organisme gestionnaire </w:t>
      </w:r>
    </w:p>
    <w:p w14:paraId="309536B7" w14:textId="77777777" w:rsidR="003E702D" w:rsidRPr="003D0730" w:rsidRDefault="003E702D" w:rsidP="00B14A44">
      <w:pPr>
        <w:ind w:left="3540" w:firstLine="708"/>
        <w:jc w:val="both"/>
        <w:rPr>
          <w:rFonts w:ascii="Marianne" w:eastAsia="Times New Roman" w:hAnsi="Marianne" w:cs="Arial"/>
          <w:lang w:eastAsia="fr-FR"/>
        </w:rPr>
      </w:pPr>
      <w:r w:rsidRPr="003D0730">
        <w:rPr>
          <w:rFonts w:ascii="Marianne" w:eastAsia="Times New Roman" w:hAnsi="Marianne" w:cs="Arial"/>
          <w:lang w:eastAsia="fr-FR"/>
        </w:rPr>
        <w:t>(Nom – prénom – qualité)</w:t>
      </w:r>
    </w:p>
    <w:p w14:paraId="6760CDD7" w14:textId="77777777" w:rsidR="003E702D" w:rsidRPr="003D0730" w:rsidRDefault="003E702D" w:rsidP="003E702D">
      <w:pPr>
        <w:ind w:left="5670"/>
        <w:jc w:val="both"/>
        <w:rPr>
          <w:rFonts w:ascii="Marianne" w:eastAsia="Times New Roman" w:hAnsi="Marianne" w:cs="Arial"/>
          <w:lang w:eastAsia="fr-FR"/>
        </w:rPr>
      </w:pPr>
    </w:p>
    <w:p w14:paraId="07C59643" w14:textId="77777777" w:rsidR="00B14A44" w:rsidRPr="003D0730" w:rsidRDefault="00B14A44" w:rsidP="003E702D">
      <w:pPr>
        <w:ind w:left="5670"/>
        <w:jc w:val="both"/>
        <w:rPr>
          <w:rFonts w:ascii="Marianne" w:eastAsia="Times New Roman" w:hAnsi="Marianne" w:cs="Arial"/>
          <w:lang w:eastAsia="fr-FR"/>
        </w:rPr>
      </w:pPr>
    </w:p>
    <w:p w14:paraId="0D9F39DC" w14:textId="518B80D5" w:rsidR="006C6871" w:rsidRPr="003D0730" w:rsidRDefault="005E19D3" w:rsidP="005E19D3">
      <w:pPr>
        <w:ind w:left="3540" w:firstLine="708"/>
        <w:jc w:val="both"/>
        <w:rPr>
          <w:rFonts w:ascii="Marianne" w:hAnsi="Marianne" w:cs="Arial"/>
        </w:rPr>
      </w:pPr>
      <w:r w:rsidRPr="003D0730">
        <w:rPr>
          <w:rFonts w:ascii="Marianne" w:eastAsia="Times New Roman" w:hAnsi="Marianne" w:cs="Arial"/>
          <w:lang w:eastAsia="fr-FR"/>
        </w:rPr>
        <w:t>Signature</w:t>
      </w:r>
    </w:p>
    <w:sectPr w:rsidR="006C6871" w:rsidRPr="003D0730" w:rsidSect="006C6871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C93E07" w15:done="0"/>
  <w15:commentEx w15:paraId="2F5CFABB" w15:done="0"/>
  <w15:commentEx w15:paraId="7C4B02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134CF" w14:textId="77777777" w:rsidR="00364C50" w:rsidRDefault="00364C50" w:rsidP="002C371D">
      <w:pPr>
        <w:spacing w:after="0" w:line="240" w:lineRule="auto"/>
      </w:pPr>
      <w:r>
        <w:separator/>
      </w:r>
    </w:p>
  </w:endnote>
  <w:endnote w:type="continuationSeparator" w:id="0">
    <w:p w14:paraId="18EA8FFE" w14:textId="77777777" w:rsidR="00364C50" w:rsidRDefault="00364C50" w:rsidP="002C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in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B7C19" w14:textId="386C413B" w:rsidR="00364C50" w:rsidRDefault="00364C50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EE9">
      <w:rPr>
        <w:noProof/>
      </w:rPr>
      <w:t>16</w:t>
    </w:r>
    <w:r>
      <w:rPr>
        <w:noProof/>
      </w:rPr>
      <w:fldChar w:fldCharType="end"/>
    </w:r>
  </w:p>
  <w:p w14:paraId="44348A8C" w14:textId="77777777" w:rsidR="00364C50" w:rsidRDefault="00364C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75059" w14:textId="77777777" w:rsidR="00364C50" w:rsidRDefault="00364C50" w:rsidP="002C371D">
      <w:pPr>
        <w:spacing w:after="0" w:line="240" w:lineRule="auto"/>
      </w:pPr>
      <w:r>
        <w:separator/>
      </w:r>
    </w:p>
  </w:footnote>
  <w:footnote w:type="continuationSeparator" w:id="0">
    <w:p w14:paraId="1190AFEC" w14:textId="77777777" w:rsidR="00364C50" w:rsidRDefault="00364C50" w:rsidP="002C371D">
      <w:pPr>
        <w:spacing w:after="0" w:line="240" w:lineRule="auto"/>
      </w:pPr>
      <w:r>
        <w:continuationSeparator/>
      </w:r>
    </w:p>
  </w:footnote>
  <w:footnote w:id="1">
    <w:p w14:paraId="22BB733E" w14:textId="17BA2741" w:rsidR="00364C50" w:rsidRDefault="00364C50">
      <w:pPr>
        <w:pStyle w:val="Notedebasdepage"/>
      </w:pPr>
      <w:r>
        <w:rPr>
          <w:rStyle w:val="Appelnotedebasdep"/>
        </w:rPr>
        <w:footnoteRef/>
      </w:r>
      <w:r>
        <w:t xml:space="preserve"> Centres de Planification et d’Education Familiale</w:t>
      </w:r>
    </w:p>
  </w:footnote>
  <w:footnote w:id="2">
    <w:p w14:paraId="6AE468BA" w14:textId="49A99FC1" w:rsidR="00364C50" w:rsidRDefault="00364C50">
      <w:pPr>
        <w:pStyle w:val="Notedebasdepage"/>
      </w:pPr>
      <w:r>
        <w:rPr>
          <w:rStyle w:val="Appelnotedebasdep"/>
        </w:rPr>
        <w:footnoteRef/>
      </w:r>
      <w:r>
        <w:t xml:space="preserve"> Espace Vie Affective Relationnelle et Sexuelle</w:t>
      </w:r>
    </w:p>
  </w:footnote>
  <w:footnote w:id="3">
    <w:p w14:paraId="450F5CC2" w14:textId="71045DDD" w:rsidR="00364C50" w:rsidRDefault="00364C50">
      <w:pPr>
        <w:pStyle w:val="Notedebasdepage"/>
      </w:pPr>
      <w:r>
        <w:rPr>
          <w:rStyle w:val="Appelnotedebasdep"/>
        </w:rPr>
        <w:footnoteRef/>
      </w:r>
      <w:r>
        <w:t xml:space="preserve"> Centre d’Information Droit des Femmes et des Familles</w:t>
      </w:r>
    </w:p>
  </w:footnote>
  <w:footnote w:id="4">
    <w:p w14:paraId="1FC5C1E9" w14:textId="24BA1B8E" w:rsidR="00364C50" w:rsidRPr="003814C3" w:rsidRDefault="00364C50" w:rsidP="00C42D9E">
      <w:pPr>
        <w:pStyle w:val="Notedebasdepage"/>
        <w:ind w:left="0" w:firstLine="0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hyperlink r:id="rId1" w:history="1">
        <w:r w:rsidRPr="003814C3">
          <w:rPr>
            <w:rStyle w:val="Lienhypertexte"/>
            <w:rFonts w:ascii="Arial" w:hAnsi="Arial" w:cs="Arial"/>
            <w:sz w:val="18"/>
            <w:szCs w:val="18"/>
          </w:rPr>
          <w:t>https://sante.gouv.fr/professionnels/gerer-un-etablissement-de-sante-medico-social/cooperations/cooperation-entre-professionnels-de-sante/article/les-protocoles-de-cooperation</w:t>
        </w:r>
      </w:hyperlink>
    </w:p>
    <w:p w14:paraId="7538D388" w14:textId="77777777" w:rsidR="00364C50" w:rsidRDefault="00364C50" w:rsidP="00C42D9E">
      <w:pPr>
        <w:pStyle w:val="Notedebasdepage"/>
        <w:ind w:left="0" w:firstLine="0"/>
        <w:rPr>
          <w:rFonts w:ascii="Arial" w:hAnsi="Arial" w:cs="Arial"/>
          <w:b/>
        </w:rPr>
      </w:pPr>
    </w:p>
    <w:p w14:paraId="243FB089" w14:textId="77777777" w:rsidR="00364C50" w:rsidRDefault="00364C50" w:rsidP="00C42D9E">
      <w:pPr>
        <w:pStyle w:val="Notedebasdepage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559"/>
    <w:multiLevelType w:val="hybridMultilevel"/>
    <w:tmpl w:val="A192FFE2"/>
    <w:lvl w:ilvl="0" w:tplc="A49EF0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C69FB"/>
    <w:multiLevelType w:val="hybridMultilevel"/>
    <w:tmpl w:val="A8566906"/>
    <w:lvl w:ilvl="0" w:tplc="A49EF0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8CBFC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14C03"/>
    <w:multiLevelType w:val="hybridMultilevel"/>
    <w:tmpl w:val="AB265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F0B25"/>
    <w:multiLevelType w:val="hybridMultilevel"/>
    <w:tmpl w:val="9E5CBA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2A34CB"/>
    <w:multiLevelType w:val="hybridMultilevel"/>
    <w:tmpl w:val="32B827CC"/>
    <w:lvl w:ilvl="0" w:tplc="AAA85EB0">
      <w:numFmt w:val="bullet"/>
      <w:lvlText w:val="-"/>
      <w:lvlJc w:val="left"/>
      <w:pPr>
        <w:ind w:left="1004" w:hanging="360"/>
      </w:pPr>
      <w:rPr>
        <w:rFonts w:ascii="Marianne" w:eastAsia="Times New Roman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B7C0992"/>
    <w:multiLevelType w:val="hybridMultilevel"/>
    <w:tmpl w:val="7A3496AC"/>
    <w:lvl w:ilvl="0" w:tplc="DE4EF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1487B"/>
    <w:multiLevelType w:val="hybridMultilevel"/>
    <w:tmpl w:val="6A5477E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C4639B"/>
    <w:multiLevelType w:val="hybridMultilevel"/>
    <w:tmpl w:val="75C81A12"/>
    <w:lvl w:ilvl="0" w:tplc="845096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4E5366"/>
    <w:multiLevelType w:val="hybridMultilevel"/>
    <w:tmpl w:val="88E43A58"/>
    <w:lvl w:ilvl="0" w:tplc="EAC0504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27274F41"/>
    <w:multiLevelType w:val="hybridMultilevel"/>
    <w:tmpl w:val="8CBC8E18"/>
    <w:lvl w:ilvl="0" w:tplc="C3A2CED2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B104B"/>
    <w:multiLevelType w:val="hybridMultilevel"/>
    <w:tmpl w:val="E032A0E6"/>
    <w:lvl w:ilvl="0" w:tplc="17FC96A0">
      <w:numFmt w:val="bullet"/>
      <w:lvlText w:val="-"/>
      <w:lvlJc w:val="left"/>
      <w:pPr>
        <w:ind w:left="118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311F3ED0"/>
    <w:multiLevelType w:val="hybridMultilevel"/>
    <w:tmpl w:val="1B0AA632"/>
    <w:lvl w:ilvl="0" w:tplc="365274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E7A90"/>
    <w:multiLevelType w:val="hybridMultilevel"/>
    <w:tmpl w:val="987A0722"/>
    <w:lvl w:ilvl="0" w:tplc="A498C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C01319"/>
    <w:multiLevelType w:val="hybridMultilevel"/>
    <w:tmpl w:val="09BE1C9C"/>
    <w:lvl w:ilvl="0" w:tplc="00CA971A">
      <w:start w:val="1"/>
      <w:numFmt w:val="lowerLetter"/>
      <w:lvlText w:val="%1-"/>
      <w:lvlJc w:val="left"/>
      <w:pPr>
        <w:ind w:left="1068" w:hanging="360"/>
      </w:pPr>
      <w:rPr>
        <w:rFonts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F63329"/>
    <w:multiLevelType w:val="hybridMultilevel"/>
    <w:tmpl w:val="6082F6A8"/>
    <w:lvl w:ilvl="0" w:tplc="1E96B31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484B3E"/>
    <w:multiLevelType w:val="hybridMultilevel"/>
    <w:tmpl w:val="A3E62B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002DD"/>
    <w:multiLevelType w:val="hybridMultilevel"/>
    <w:tmpl w:val="9938A230"/>
    <w:lvl w:ilvl="0" w:tplc="5426C802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D6C32"/>
    <w:multiLevelType w:val="hybridMultilevel"/>
    <w:tmpl w:val="060C33CA"/>
    <w:lvl w:ilvl="0" w:tplc="5426C802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61DC3"/>
    <w:multiLevelType w:val="hybridMultilevel"/>
    <w:tmpl w:val="372054A4"/>
    <w:lvl w:ilvl="0" w:tplc="A49EF0AE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F7B751E"/>
    <w:multiLevelType w:val="hybridMultilevel"/>
    <w:tmpl w:val="4426CF44"/>
    <w:lvl w:ilvl="0" w:tplc="23B09D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17188"/>
    <w:multiLevelType w:val="hybridMultilevel"/>
    <w:tmpl w:val="741258CA"/>
    <w:lvl w:ilvl="0" w:tplc="A2F2C41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A49EF0AE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9B0C5A"/>
    <w:multiLevelType w:val="hybridMultilevel"/>
    <w:tmpl w:val="25EE7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054BC"/>
    <w:multiLevelType w:val="hybridMultilevel"/>
    <w:tmpl w:val="DBDAB798"/>
    <w:lvl w:ilvl="0" w:tplc="A2F2C4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DF665EF"/>
    <w:multiLevelType w:val="hybridMultilevel"/>
    <w:tmpl w:val="7E90EC00"/>
    <w:lvl w:ilvl="0" w:tplc="675CA4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07B68"/>
    <w:multiLevelType w:val="hybridMultilevel"/>
    <w:tmpl w:val="535C705E"/>
    <w:lvl w:ilvl="0" w:tplc="A498C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6439B6"/>
    <w:multiLevelType w:val="hybridMultilevel"/>
    <w:tmpl w:val="741258CA"/>
    <w:lvl w:ilvl="0" w:tplc="A2F2C41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A49EF0AE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1C6AA6"/>
    <w:multiLevelType w:val="hybridMultilevel"/>
    <w:tmpl w:val="8CBC8E18"/>
    <w:lvl w:ilvl="0" w:tplc="C3A2CED2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EA4EFB"/>
    <w:multiLevelType w:val="hybridMultilevel"/>
    <w:tmpl w:val="BC0A4EE4"/>
    <w:lvl w:ilvl="0" w:tplc="0C743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6708F6"/>
    <w:multiLevelType w:val="hybridMultilevel"/>
    <w:tmpl w:val="D2C204AE"/>
    <w:lvl w:ilvl="0" w:tplc="C3228126">
      <w:start w:val="1"/>
      <w:numFmt w:val="lowerLetter"/>
      <w:lvlText w:val="%1-"/>
      <w:lvlJc w:val="left"/>
      <w:pPr>
        <w:ind w:left="1068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3D6275"/>
    <w:multiLevelType w:val="hybridMultilevel"/>
    <w:tmpl w:val="4F2A6DA4"/>
    <w:lvl w:ilvl="0" w:tplc="6346083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C75E7D"/>
    <w:multiLevelType w:val="hybridMultilevel"/>
    <w:tmpl w:val="720CD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C3FDC"/>
    <w:multiLevelType w:val="hybridMultilevel"/>
    <w:tmpl w:val="0D8055DA"/>
    <w:lvl w:ilvl="0" w:tplc="A49EF0AE"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EF8560B"/>
    <w:multiLevelType w:val="hybridMultilevel"/>
    <w:tmpl w:val="F1E0A0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20"/>
  </w:num>
  <w:num w:numId="5">
    <w:abstractNumId w:val="24"/>
  </w:num>
  <w:num w:numId="6">
    <w:abstractNumId w:val="12"/>
  </w:num>
  <w:num w:numId="7">
    <w:abstractNumId w:val="18"/>
  </w:num>
  <w:num w:numId="8">
    <w:abstractNumId w:val="31"/>
  </w:num>
  <w:num w:numId="9">
    <w:abstractNumId w:val="27"/>
  </w:num>
  <w:num w:numId="10">
    <w:abstractNumId w:val="5"/>
  </w:num>
  <w:num w:numId="11">
    <w:abstractNumId w:val="2"/>
  </w:num>
  <w:num w:numId="12">
    <w:abstractNumId w:val="4"/>
  </w:num>
  <w:num w:numId="13">
    <w:abstractNumId w:val="25"/>
  </w:num>
  <w:num w:numId="14">
    <w:abstractNumId w:val="21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6"/>
  </w:num>
  <w:num w:numId="20">
    <w:abstractNumId w:val="8"/>
  </w:num>
  <w:num w:numId="21">
    <w:abstractNumId w:val="23"/>
  </w:num>
  <w:num w:numId="22">
    <w:abstractNumId w:val="19"/>
  </w:num>
  <w:num w:numId="23">
    <w:abstractNumId w:val="32"/>
  </w:num>
  <w:num w:numId="24">
    <w:abstractNumId w:val="11"/>
  </w:num>
  <w:num w:numId="25">
    <w:abstractNumId w:val="9"/>
  </w:num>
  <w:num w:numId="26">
    <w:abstractNumId w:val="13"/>
  </w:num>
  <w:num w:numId="27">
    <w:abstractNumId w:val="29"/>
  </w:num>
  <w:num w:numId="28">
    <w:abstractNumId w:val="14"/>
  </w:num>
  <w:num w:numId="29">
    <w:abstractNumId w:val="28"/>
  </w:num>
  <w:num w:numId="30">
    <w:abstractNumId w:val="26"/>
  </w:num>
  <w:num w:numId="31">
    <w:abstractNumId w:val="16"/>
  </w:num>
  <w:num w:numId="32">
    <w:abstractNumId w:val="17"/>
  </w:num>
  <w:num w:numId="33">
    <w:abstractNumId w:val="3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HU, Elisabeth (ARS-HDF)">
    <w15:presenceInfo w15:providerId="AD" w15:userId="S-1-5-21-3177125315-431800771-2236886301-631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27"/>
    <w:rsid w:val="00000BA0"/>
    <w:rsid w:val="00003394"/>
    <w:rsid w:val="00003B9A"/>
    <w:rsid w:val="00004EFA"/>
    <w:rsid w:val="0001350E"/>
    <w:rsid w:val="00015C0A"/>
    <w:rsid w:val="00020E57"/>
    <w:rsid w:val="00027CEB"/>
    <w:rsid w:val="00034BC0"/>
    <w:rsid w:val="00034D4C"/>
    <w:rsid w:val="000352FA"/>
    <w:rsid w:val="00035FB5"/>
    <w:rsid w:val="0003693F"/>
    <w:rsid w:val="00057ABB"/>
    <w:rsid w:val="00065128"/>
    <w:rsid w:val="0007160C"/>
    <w:rsid w:val="0008519F"/>
    <w:rsid w:val="00091D4B"/>
    <w:rsid w:val="0009334B"/>
    <w:rsid w:val="00093700"/>
    <w:rsid w:val="00094E09"/>
    <w:rsid w:val="00096C82"/>
    <w:rsid w:val="000A24C9"/>
    <w:rsid w:val="000A3093"/>
    <w:rsid w:val="000B3E26"/>
    <w:rsid w:val="000B6101"/>
    <w:rsid w:val="000C0BF5"/>
    <w:rsid w:val="000C7FC7"/>
    <w:rsid w:val="000D2367"/>
    <w:rsid w:val="000E3B80"/>
    <w:rsid w:val="000E5204"/>
    <w:rsid w:val="000E7C6E"/>
    <w:rsid w:val="000F2C49"/>
    <w:rsid w:val="000F3ABF"/>
    <w:rsid w:val="000F6F17"/>
    <w:rsid w:val="000F7998"/>
    <w:rsid w:val="00125283"/>
    <w:rsid w:val="00125D37"/>
    <w:rsid w:val="001313BE"/>
    <w:rsid w:val="00132936"/>
    <w:rsid w:val="001454FF"/>
    <w:rsid w:val="00150CA9"/>
    <w:rsid w:val="0015191F"/>
    <w:rsid w:val="0015419E"/>
    <w:rsid w:val="001553EC"/>
    <w:rsid w:val="00160EBB"/>
    <w:rsid w:val="00164561"/>
    <w:rsid w:val="00165FD0"/>
    <w:rsid w:val="0016739D"/>
    <w:rsid w:val="00171A31"/>
    <w:rsid w:val="00172280"/>
    <w:rsid w:val="001739D5"/>
    <w:rsid w:val="00177972"/>
    <w:rsid w:val="00177CA4"/>
    <w:rsid w:val="00186E01"/>
    <w:rsid w:val="0019146B"/>
    <w:rsid w:val="001930C8"/>
    <w:rsid w:val="001937A0"/>
    <w:rsid w:val="00195177"/>
    <w:rsid w:val="00197C46"/>
    <w:rsid w:val="001A2FFB"/>
    <w:rsid w:val="001A42DF"/>
    <w:rsid w:val="001A5B7D"/>
    <w:rsid w:val="001A6C68"/>
    <w:rsid w:val="001B0ED8"/>
    <w:rsid w:val="001B6F5D"/>
    <w:rsid w:val="001B6F65"/>
    <w:rsid w:val="001D2A0B"/>
    <w:rsid w:val="001D513F"/>
    <w:rsid w:val="001D56DC"/>
    <w:rsid w:val="001F658B"/>
    <w:rsid w:val="001F7313"/>
    <w:rsid w:val="00203797"/>
    <w:rsid w:val="0020506B"/>
    <w:rsid w:val="00212A30"/>
    <w:rsid w:val="00225010"/>
    <w:rsid w:val="00225363"/>
    <w:rsid w:val="00226AD8"/>
    <w:rsid w:val="00231B23"/>
    <w:rsid w:val="002321D5"/>
    <w:rsid w:val="002329AB"/>
    <w:rsid w:val="002353FB"/>
    <w:rsid w:val="002409C7"/>
    <w:rsid w:val="00245F59"/>
    <w:rsid w:val="00246867"/>
    <w:rsid w:val="0026199F"/>
    <w:rsid w:val="002622C2"/>
    <w:rsid w:val="002721F8"/>
    <w:rsid w:val="0027705C"/>
    <w:rsid w:val="00282C26"/>
    <w:rsid w:val="00283824"/>
    <w:rsid w:val="00285027"/>
    <w:rsid w:val="00290294"/>
    <w:rsid w:val="00290BF5"/>
    <w:rsid w:val="00291C7C"/>
    <w:rsid w:val="00291E6D"/>
    <w:rsid w:val="00292705"/>
    <w:rsid w:val="00296B33"/>
    <w:rsid w:val="002A2F70"/>
    <w:rsid w:val="002A7AF6"/>
    <w:rsid w:val="002B1692"/>
    <w:rsid w:val="002C371D"/>
    <w:rsid w:val="002C6026"/>
    <w:rsid w:val="002D07BD"/>
    <w:rsid w:val="002D2B0A"/>
    <w:rsid w:val="002D5BFA"/>
    <w:rsid w:val="002E10A4"/>
    <w:rsid w:val="002E4B10"/>
    <w:rsid w:val="002E6CAD"/>
    <w:rsid w:val="002F3CF0"/>
    <w:rsid w:val="002F6792"/>
    <w:rsid w:val="00300A40"/>
    <w:rsid w:val="00301F2B"/>
    <w:rsid w:val="0031405A"/>
    <w:rsid w:val="003152D9"/>
    <w:rsid w:val="00331756"/>
    <w:rsid w:val="003449A5"/>
    <w:rsid w:val="00346B16"/>
    <w:rsid w:val="0035223A"/>
    <w:rsid w:val="003539B2"/>
    <w:rsid w:val="00364C50"/>
    <w:rsid w:val="00371821"/>
    <w:rsid w:val="003814C3"/>
    <w:rsid w:val="00381641"/>
    <w:rsid w:val="00382E05"/>
    <w:rsid w:val="003830BC"/>
    <w:rsid w:val="00383745"/>
    <w:rsid w:val="00383952"/>
    <w:rsid w:val="003869B6"/>
    <w:rsid w:val="003A0B72"/>
    <w:rsid w:val="003A2CA7"/>
    <w:rsid w:val="003A6AF3"/>
    <w:rsid w:val="003B3B40"/>
    <w:rsid w:val="003C2829"/>
    <w:rsid w:val="003D0730"/>
    <w:rsid w:val="003D08A2"/>
    <w:rsid w:val="003D71E2"/>
    <w:rsid w:val="003E083D"/>
    <w:rsid w:val="003E702D"/>
    <w:rsid w:val="003F13B4"/>
    <w:rsid w:val="003F6CEF"/>
    <w:rsid w:val="003F7D1D"/>
    <w:rsid w:val="00401DAA"/>
    <w:rsid w:val="00405F65"/>
    <w:rsid w:val="00406042"/>
    <w:rsid w:val="00407081"/>
    <w:rsid w:val="00413A0C"/>
    <w:rsid w:val="00420BCE"/>
    <w:rsid w:val="004211C6"/>
    <w:rsid w:val="0042591C"/>
    <w:rsid w:val="0042718C"/>
    <w:rsid w:val="00441E72"/>
    <w:rsid w:val="004561B4"/>
    <w:rsid w:val="00467F09"/>
    <w:rsid w:val="004773D3"/>
    <w:rsid w:val="004811D0"/>
    <w:rsid w:val="004836B6"/>
    <w:rsid w:val="004942D7"/>
    <w:rsid w:val="004C1FB5"/>
    <w:rsid w:val="004C3D26"/>
    <w:rsid w:val="004D346D"/>
    <w:rsid w:val="004E1481"/>
    <w:rsid w:val="004E22B7"/>
    <w:rsid w:val="00502441"/>
    <w:rsid w:val="00504A7A"/>
    <w:rsid w:val="00514054"/>
    <w:rsid w:val="00516E82"/>
    <w:rsid w:val="005179B1"/>
    <w:rsid w:val="00524925"/>
    <w:rsid w:val="00526EE9"/>
    <w:rsid w:val="0053086D"/>
    <w:rsid w:val="00534842"/>
    <w:rsid w:val="0053606D"/>
    <w:rsid w:val="00544329"/>
    <w:rsid w:val="005543DF"/>
    <w:rsid w:val="00562B96"/>
    <w:rsid w:val="00565FF7"/>
    <w:rsid w:val="00572243"/>
    <w:rsid w:val="00575109"/>
    <w:rsid w:val="00585307"/>
    <w:rsid w:val="00586A9D"/>
    <w:rsid w:val="00590E00"/>
    <w:rsid w:val="005943F3"/>
    <w:rsid w:val="00596100"/>
    <w:rsid w:val="005963D0"/>
    <w:rsid w:val="0059642E"/>
    <w:rsid w:val="005A36D5"/>
    <w:rsid w:val="005A40AC"/>
    <w:rsid w:val="005A435C"/>
    <w:rsid w:val="005A5EA6"/>
    <w:rsid w:val="005B416B"/>
    <w:rsid w:val="005B5ABB"/>
    <w:rsid w:val="005C1B9F"/>
    <w:rsid w:val="005C437D"/>
    <w:rsid w:val="005C5616"/>
    <w:rsid w:val="005E19D3"/>
    <w:rsid w:val="005E2299"/>
    <w:rsid w:val="005E3BE7"/>
    <w:rsid w:val="005E6EBC"/>
    <w:rsid w:val="005F0713"/>
    <w:rsid w:val="005F555E"/>
    <w:rsid w:val="00600DCF"/>
    <w:rsid w:val="006021FA"/>
    <w:rsid w:val="006022B5"/>
    <w:rsid w:val="006027F5"/>
    <w:rsid w:val="006047D6"/>
    <w:rsid w:val="006061E1"/>
    <w:rsid w:val="00610907"/>
    <w:rsid w:val="00612137"/>
    <w:rsid w:val="006122C7"/>
    <w:rsid w:val="00622499"/>
    <w:rsid w:val="00622CB5"/>
    <w:rsid w:val="006342C9"/>
    <w:rsid w:val="00634FFC"/>
    <w:rsid w:val="0063770F"/>
    <w:rsid w:val="00650596"/>
    <w:rsid w:val="006526B6"/>
    <w:rsid w:val="00652A91"/>
    <w:rsid w:val="00656539"/>
    <w:rsid w:val="00663C45"/>
    <w:rsid w:val="00664888"/>
    <w:rsid w:val="00665C98"/>
    <w:rsid w:val="0067757B"/>
    <w:rsid w:val="00686668"/>
    <w:rsid w:val="00695259"/>
    <w:rsid w:val="00696AEA"/>
    <w:rsid w:val="006A2D65"/>
    <w:rsid w:val="006B327F"/>
    <w:rsid w:val="006B3639"/>
    <w:rsid w:val="006C09BA"/>
    <w:rsid w:val="006C6871"/>
    <w:rsid w:val="006E0E9F"/>
    <w:rsid w:val="006E1399"/>
    <w:rsid w:val="006E2C47"/>
    <w:rsid w:val="006E4AD9"/>
    <w:rsid w:val="006E5120"/>
    <w:rsid w:val="006F00D8"/>
    <w:rsid w:val="006F01FB"/>
    <w:rsid w:val="006F0365"/>
    <w:rsid w:val="006F2C25"/>
    <w:rsid w:val="006F7779"/>
    <w:rsid w:val="0070150F"/>
    <w:rsid w:val="00722C49"/>
    <w:rsid w:val="00726E6D"/>
    <w:rsid w:val="00727A1F"/>
    <w:rsid w:val="00730673"/>
    <w:rsid w:val="007319C7"/>
    <w:rsid w:val="00735209"/>
    <w:rsid w:val="007358DC"/>
    <w:rsid w:val="007408E6"/>
    <w:rsid w:val="00742339"/>
    <w:rsid w:val="007501BF"/>
    <w:rsid w:val="0075695C"/>
    <w:rsid w:val="007734B2"/>
    <w:rsid w:val="00775819"/>
    <w:rsid w:val="00780ED4"/>
    <w:rsid w:val="00783B8E"/>
    <w:rsid w:val="007A3FF1"/>
    <w:rsid w:val="007A4FDC"/>
    <w:rsid w:val="007B15A9"/>
    <w:rsid w:val="007B3391"/>
    <w:rsid w:val="007B6192"/>
    <w:rsid w:val="007B674F"/>
    <w:rsid w:val="007C6DDC"/>
    <w:rsid w:val="007D1BFB"/>
    <w:rsid w:val="007D2EE2"/>
    <w:rsid w:val="007D33ED"/>
    <w:rsid w:val="007D7657"/>
    <w:rsid w:val="007F1669"/>
    <w:rsid w:val="007F2A45"/>
    <w:rsid w:val="007F5F95"/>
    <w:rsid w:val="00807BA8"/>
    <w:rsid w:val="0081793F"/>
    <w:rsid w:val="00821AB6"/>
    <w:rsid w:val="0083458E"/>
    <w:rsid w:val="008474EE"/>
    <w:rsid w:val="00850B92"/>
    <w:rsid w:val="008519A7"/>
    <w:rsid w:val="008519C1"/>
    <w:rsid w:val="008521FA"/>
    <w:rsid w:val="008533AE"/>
    <w:rsid w:val="00853A44"/>
    <w:rsid w:val="008549B6"/>
    <w:rsid w:val="0085587E"/>
    <w:rsid w:val="0086135D"/>
    <w:rsid w:val="00863248"/>
    <w:rsid w:val="00864E60"/>
    <w:rsid w:val="00867C86"/>
    <w:rsid w:val="008716FF"/>
    <w:rsid w:val="008721AC"/>
    <w:rsid w:val="00872372"/>
    <w:rsid w:val="00873686"/>
    <w:rsid w:val="008769F0"/>
    <w:rsid w:val="00884F92"/>
    <w:rsid w:val="008A5B4E"/>
    <w:rsid w:val="008A6A67"/>
    <w:rsid w:val="008C5AD5"/>
    <w:rsid w:val="008C6C14"/>
    <w:rsid w:val="008D19EA"/>
    <w:rsid w:val="008E58DF"/>
    <w:rsid w:val="008E61E5"/>
    <w:rsid w:val="008F045A"/>
    <w:rsid w:val="008F4B2A"/>
    <w:rsid w:val="009016FC"/>
    <w:rsid w:val="00903D4E"/>
    <w:rsid w:val="00905A1B"/>
    <w:rsid w:val="00906144"/>
    <w:rsid w:val="009068E7"/>
    <w:rsid w:val="00912047"/>
    <w:rsid w:val="0091667D"/>
    <w:rsid w:val="0093122B"/>
    <w:rsid w:val="009318AD"/>
    <w:rsid w:val="00935F04"/>
    <w:rsid w:val="009405EC"/>
    <w:rsid w:val="00943DE4"/>
    <w:rsid w:val="009459CA"/>
    <w:rsid w:val="009469BB"/>
    <w:rsid w:val="00957448"/>
    <w:rsid w:val="009624AA"/>
    <w:rsid w:val="00962918"/>
    <w:rsid w:val="00963B22"/>
    <w:rsid w:val="00966692"/>
    <w:rsid w:val="00967F39"/>
    <w:rsid w:val="00973280"/>
    <w:rsid w:val="00975F6B"/>
    <w:rsid w:val="00984503"/>
    <w:rsid w:val="00990247"/>
    <w:rsid w:val="00990911"/>
    <w:rsid w:val="009962C5"/>
    <w:rsid w:val="00997DD0"/>
    <w:rsid w:val="009A03EF"/>
    <w:rsid w:val="009A1E9F"/>
    <w:rsid w:val="009B391D"/>
    <w:rsid w:val="009D5062"/>
    <w:rsid w:val="009E11E7"/>
    <w:rsid w:val="009E2933"/>
    <w:rsid w:val="009E485A"/>
    <w:rsid w:val="00A03533"/>
    <w:rsid w:val="00A04B48"/>
    <w:rsid w:val="00A05D5E"/>
    <w:rsid w:val="00A11957"/>
    <w:rsid w:val="00A21047"/>
    <w:rsid w:val="00A210F5"/>
    <w:rsid w:val="00A23E16"/>
    <w:rsid w:val="00A25A9F"/>
    <w:rsid w:val="00A27B31"/>
    <w:rsid w:val="00A33641"/>
    <w:rsid w:val="00A53BF0"/>
    <w:rsid w:val="00A57656"/>
    <w:rsid w:val="00A61526"/>
    <w:rsid w:val="00A75340"/>
    <w:rsid w:val="00A805FA"/>
    <w:rsid w:val="00A84469"/>
    <w:rsid w:val="00A960E2"/>
    <w:rsid w:val="00A9655A"/>
    <w:rsid w:val="00AA389A"/>
    <w:rsid w:val="00AB2CF0"/>
    <w:rsid w:val="00AB450E"/>
    <w:rsid w:val="00AB506B"/>
    <w:rsid w:val="00AB6C5A"/>
    <w:rsid w:val="00AC353D"/>
    <w:rsid w:val="00AD123A"/>
    <w:rsid w:val="00AD1716"/>
    <w:rsid w:val="00AD1F31"/>
    <w:rsid w:val="00AD2A63"/>
    <w:rsid w:val="00AD53C8"/>
    <w:rsid w:val="00AE4273"/>
    <w:rsid w:val="00AF19F9"/>
    <w:rsid w:val="00AF7FB9"/>
    <w:rsid w:val="00B014F3"/>
    <w:rsid w:val="00B06D2F"/>
    <w:rsid w:val="00B11707"/>
    <w:rsid w:val="00B1445B"/>
    <w:rsid w:val="00B14A44"/>
    <w:rsid w:val="00B265D0"/>
    <w:rsid w:val="00B26842"/>
    <w:rsid w:val="00B3129C"/>
    <w:rsid w:val="00B345F9"/>
    <w:rsid w:val="00B34983"/>
    <w:rsid w:val="00B443C0"/>
    <w:rsid w:val="00B44C79"/>
    <w:rsid w:val="00B47E1E"/>
    <w:rsid w:val="00B56EEB"/>
    <w:rsid w:val="00B655F2"/>
    <w:rsid w:val="00B72804"/>
    <w:rsid w:val="00B746B8"/>
    <w:rsid w:val="00B97014"/>
    <w:rsid w:val="00BA4051"/>
    <w:rsid w:val="00BA5F6C"/>
    <w:rsid w:val="00BA79ED"/>
    <w:rsid w:val="00BB3271"/>
    <w:rsid w:val="00BB3B28"/>
    <w:rsid w:val="00BB3F86"/>
    <w:rsid w:val="00BB5522"/>
    <w:rsid w:val="00BB776F"/>
    <w:rsid w:val="00BC4B01"/>
    <w:rsid w:val="00BC59A6"/>
    <w:rsid w:val="00BD05C6"/>
    <w:rsid w:val="00BD1863"/>
    <w:rsid w:val="00BD2B92"/>
    <w:rsid w:val="00BE01CC"/>
    <w:rsid w:val="00BE3F5D"/>
    <w:rsid w:val="00BE4C1E"/>
    <w:rsid w:val="00BF7647"/>
    <w:rsid w:val="00C0230D"/>
    <w:rsid w:val="00C025E9"/>
    <w:rsid w:val="00C07E5F"/>
    <w:rsid w:val="00C128DB"/>
    <w:rsid w:val="00C153AD"/>
    <w:rsid w:val="00C173B2"/>
    <w:rsid w:val="00C234ED"/>
    <w:rsid w:val="00C24D61"/>
    <w:rsid w:val="00C311E8"/>
    <w:rsid w:val="00C353C2"/>
    <w:rsid w:val="00C401E3"/>
    <w:rsid w:val="00C41A9B"/>
    <w:rsid w:val="00C42D9E"/>
    <w:rsid w:val="00C52F1E"/>
    <w:rsid w:val="00C531E3"/>
    <w:rsid w:val="00C6762E"/>
    <w:rsid w:val="00C732AC"/>
    <w:rsid w:val="00C75354"/>
    <w:rsid w:val="00C762E3"/>
    <w:rsid w:val="00C80B77"/>
    <w:rsid w:val="00C906E2"/>
    <w:rsid w:val="00C92254"/>
    <w:rsid w:val="00C97E75"/>
    <w:rsid w:val="00CA16A4"/>
    <w:rsid w:val="00CA2EC6"/>
    <w:rsid w:val="00CA5C6B"/>
    <w:rsid w:val="00CB4034"/>
    <w:rsid w:val="00CB4094"/>
    <w:rsid w:val="00CB631F"/>
    <w:rsid w:val="00CB6ACD"/>
    <w:rsid w:val="00CC001E"/>
    <w:rsid w:val="00CC1951"/>
    <w:rsid w:val="00CC4272"/>
    <w:rsid w:val="00CD2A71"/>
    <w:rsid w:val="00CE3F2F"/>
    <w:rsid w:val="00CE4625"/>
    <w:rsid w:val="00CE76DB"/>
    <w:rsid w:val="00D01482"/>
    <w:rsid w:val="00D04EC3"/>
    <w:rsid w:val="00D11021"/>
    <w:rsid w:val="00D147BB"/>
    <w:rsid w:val="00D17D8A"/>
    <w:rsid w:val="00D318E8"/>
    <w:rsid w:val="00D32563"/>
    <w:rsid w:val="00D32D7A"/>
    <w:rsid w:val="00D4301B"/>
    <w:rsid w:val="00D46267"/>
    <w:rsid w:val="00D4795C"/>
    <w:rsid w:val="00D51CED"/>
    <w:rsid w:val="00D74DF1"/>
    <w:rsid w:val="00D84336"/>
    <w:rsid w:val="00D93F2E"/>
    <w:rsid w:val="00DB1798"/>
    <w:rsid w:val="00DB2967"/>
    <w:rsid w:val="00DB3743"/>
    <w:rsid w:val="00DB7065"/>
    <w:rsid w:val="00DC0793"/>
    <w:rsid w:val="00DC5A76"/>
    <w:rsid w:val="00DC702F"/>
    <w:rsid w:val="00DD2269"/>
    <w:rsid w:val="00DE49CF"/>
    <w:rsid w:val="00DE5D2F"/>
    <w:rsid w:val="00DF28CB"/>
    <w:rsid w:val="00DF7704"/>
    <w:rsid w:val="00DF7D4F"/>
    <w:rsid w:val="00E05064"/>
    <w:rsid w:val="00E05A14"/>
    <w:rsid w:val="00E07A7E"/>
    <w:rsid w:val="00E10FCB"/>
    <w:rsid w:val="00E21221"/>
    <w:rsid w:val="00E2442B"/>
    <w:rsid w:val="00E27A6F"/>
    <w:rsid w:val="00E301A4"/>
    <w:rsid w:val="00E30AEE"/>
    <w:rsid w:val="00E336D7"/>
    <w:rsid w:val="00E361B8"/>
    <w:rsid w:val="00E372E0"/>
    <w:rsid w:val="00E569BF"/>
    <w:rsid w:val="00E66ED6"/>
    <w:rsid w:val="00E75495"/>
    <w:rsid w:val="00E779B2"/>
    <w:rsid w:val="00E93A4B"/>
    <w:rsid w:val="00E94C5C"/>
    <w:rsid w:val="00E96316"/>
    <w:rsid w:val="00EA0AD5"/>
    <w:rsid w:val="00EA6C6C"/>
    <w:rsid w:val="00EB6EC2"/>
    <w:rsid w:val="00EC18E8"/>
    <w:rsid w:val="00EC1C0E"/>
    <w:rsid w:val="00EC2F82"/>
    <w:rsid w:val="00ED001D"/>
    <w:rsid w:val="00EE62D5"/>
    <w:rsid w:val="00EF424F"/>
    <w:rsid w:val="00F0065C"/>
    <w:rsid w:val="00F00B01"/>
    <w:rsid w:val="00F04284"/>
    <w:rsid w:val="00F05317"/>
    <w:rsid w:val="00F12BBD"/>
    <w:rsid w:val="00F13642"/>
    <w:rsid w:val="00F1533E"/>
    <w:rsid w:val="00F30286"/>
    <w:rsid w:val="00F314AF"/>
    <w:rsid w:val="00F362F8"/>
    <w:rsid w:val="00F37EB9"/>
    <w:rsid w:val="00F45DFE"/>
    <w:rsid w:val="00F551A1"/>
    <w:rsid w:val="00F61493"/>
    <w:rsid w:val="00F66235"/>
    <w:rsid w:val="00F77E1A"/>
    <w:rsid w:val="00F82CAA"/>
    <w:rsid w:val="00F91854"/>
    <w:rsid w:val="00F92ABB"/>
    <w:rsid w:val="00FA203B"/>
    <w:rsid w:val="00FA223F"/>
    <w:rsid w:val="00FB79F8"/>
    <w:rsid w:val="00FC1C3B"/>
    <w:rsid w:val="00FC4372"/>
    <w:rsid w:val="00FD7C6A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7AE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6D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C753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2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urligne">
    <w:name w:val="surligne"/>
    <w:basedOn w:val="Policepardfaut"/>
    <w:uiPriority w:val="99"/>
    <w:rsid w:val="001D2A0B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1D2A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76D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C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71D"/>
  </w:style>
  <w:style w:type="paragraph" w:styleId="Pieddepage">
    <w:name w:val="footer"/>
    <w:basedOn w:val="Normal"/>
    <w:link w:val="PieddepageCar"/>
    <w:uiPriority w:val="99"/>
    <w:unhideWhenUsed/>
    <w:rsid w:val="002C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71D"/>
  </w:style>
  <w:style w:type="character" w:customStyle="1" w:styleId="fontquestsoft">
    <w:name w:val="fontquestsoft"/>
    <w:basedOn w:val="Policepardfaut"/>
    <w:rsid w:val="003869B6"/>
  </w:style>
  <w:style w:type="paragraph" w:styleId="Textedebulles">
    <w:name w:val="Balloon Text"/>
    <w:basedOn w:val="Normal"/>
    <w:link w:val="TextedebullesCar"/>
    <w:uiPriority w:val="99"/>
    <w:semiHidden/>
    <w:unhideWhenUsed/>
    <w:rsid w:val="0038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745"/>
    <w:rPr>
      <w:rFonts w:ascii="Tahoma" w:hAnsi="Tahoma" w:cs="Tahoma"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02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021F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02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021FA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558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58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558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8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87E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rsid w:val="00C75354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uiPriority w:val="39"/>
    <w:rsid w:val="00935F04"/>
    <w:pPr>
      <w:ind w:left="714" w:hanging="357"/>
      <w:jc w:val="both"/>
    </w:pPr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autoRedefine/>
    <w:unhideWhenUsed/>
    <w:qFormat/>
    <w:rsid w:val="005A5EA6"/>
    <w:pPr>
      <w:spacing w:after="0" w:line="240" w:lineRule="auto"/>
      <w:jc w:val="both"/>
    </w:pPr>
    <w:rPr>
      <w:rFonts w:ascii="Marianne" w:eastAsia="Times New Roman" w:hAnsi="Marianne"/>
      <w:b/>
      <w:color w:val="404040" w:themeColor="text1" w:themeTint="BF"/>
      <w:sz w:val="20"/>
      <w:lang w:val="fr-CA"/>
    </w:rPr>
  </w:style>
  <w:style w:type="character" w:customStyle="1" w:styleId="CorpsdetexteCar">
    <w:name w:val="Corps de texte Car"/>
    <w:basedOn w:val="Policepardfaut"/>
    <w:link w:val="Corpsdetexte"/>
    <w:rsid w:val="005A5EA6"/>
    <w:rPr>
      <w:rFonts w:ascii="Marianne" w:eastAsia="Times New Roman" w:hAnsi="Marianne"/>
      <w:b/>
      <w:color w:val="404040" w:themeColor="text1" w:themeTint="BF"/>
      <w:szCs w:val="22"/>
      <w:lang w:val="fr-CA" w:eastAsia="en-US"/>
    </w:rPr>
  </w:style>
  <w:style w:type="paragraph" w:customStyle="1" w:styleId="AR">
    <w:name w:val="AR"/>
    <w:rsid w:val="00544329"/>
    <w:pPr>
      <w:spacing w:before="240" w:after="240" w:line="240" w:lineRule="atLeast"/>
      <w:ind w:left="1701" w:right="567"/>
      <w:jc w:val="both"/>
    </w:pPr>
    <w:rPr>
      <w:rFonts w:ascii="bodini" w:eastAsia="Times New Roman" w:hAnsi="bodini"/>
      <w:sz w:val="24"/>
      <w:szCs w:val="24"/>
    </w:rPr>
  </w:style>
  <w:style w:type="character" w:customStyle="1" w:styleId="ui-provider">
    <w:name w:val="ui-provider"/>
    <w:basedOn w:val="Policepardfaut"/>
    <w:rsid w:val="00966692"/>
  </w:style>
  <w:style w:type="paragraph" w:styleId="Notedebasdepage">
    <w:name w:val="footnote text"/>
    <w:basedOn w:val="Normal"/>
    <w:link w:val="NotedebasdepageCar"/>
    <w:semiHidden/>
    <w:unhideWhenUsed/>
    <w:rsid w:val="00966692"/>
    <w:pPr>
      <w:spacing w:after="0" w:line="240" w:lineRule="auto"/>
      <w:ind w:left="714" w:hanging="357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66692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semiHidden/>
    <w:unhideWhenUsed/>
    <w:rsid w:val="009666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6D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C753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2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urligne">
    <w:name w:val="surligne"/>
    <w:basedOn w:val="Policepardfaut"/>
    <w:uiPriority w:val="99"/>
    <w:rsid w:val="001D2A0B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1D2A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76D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C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71D"/>
  </w:style>
  <w:style w:type="paragraph" w:styleId="Pieddepage">
    <w:name w:val="footer"/>
    <w:basedOn w:val="Normal"/>
    <w:link w:val="PieddepageCar"/>
    <w:uiPriority w:val="99"/>
    <w:unhideWhenUsed/>
    <w:rsid w:val="002C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71D"/>
  </w:style>
  <w:style w:type="character" w:customStyle="1" w:styleId="fontquestsoft">
    <w:name w:val="fontquestsoft"/>
    <w:basedOn w:val="Policepardfaut"/>
    <w:rsid w:val="003869B6"/>
  </w:style>
  <w:style w:type="paragraph" w:styleId="Textedebulles">
    <w:name w:val="Balloon Text"/>
    <w:basedOn w:val="Normal"/>
    <w:link w:val="TextedebullesCar"/>
    <w:uiPriority w:val="99"/>
    <w:semiHidden/>
    <w:unhideWhenUsed/>
    <w:rsid w:val="0038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745"/>
    <w:rPr>
      <w:rFonts w:ascii="Tahoma" w:hAnsi="Tahoma" w:cs="Tahoma"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02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021F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02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021FA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558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58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558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8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87E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rsid w:val="00C75354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uiPriority w:val="39"/>
    <w:rsid w:val="00935F04"/>
    <w:pPr>
      <w:ind w:left="714" w:hanging="357"/>
      <w:jc w:val="both"/>
    </w:pPr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autoRedefine/>
    <w:unhideWhenUsed/>
    <w:qFormat/>
    <w:rsid w:val="005A5EA6"/>
    <w:pPr>
      <w:spacing w:after="0" w:line="240" w:lineRule="auto"/>
      <w:jc w:val="both"/>
    </w:pPr>
    <w:rPr>
      <w:rFonts w:ascii="Marianne" w:eastAsia="Times New Roman" w:hAnsi="Marianne"/>
      <w:b/>
      <w:color w:val="404040" w:themeColor="text1" w:themeTint="BF"/>
      <w:sz w:val="20"/>
      <w:lang w:val="fr-CA"/>
    </w:rPr>
  </w:style>
  <w:style w:type="character" w:customStyle="1" w:styleId="CorpsdetexteCar">
    <w:name w:val="Corps de texte Car"/>
    <w:basedOn w:val="Policepardfaut"/>
    <w:link w:val="Corpsdetexte"/>
    <w:rsid w:val="005A5EA6"/>
    <w:rPr>
      <w:rFonts w:ascii="Marianne" w:eastAsia="Times New Roman" w:hAnsi="Marianne"/>
      <w:b/>
      <w:color w:val="404040" w:themeColor="text1" w:themeTint="BF"/>
      <w:szCs w:val="22"/>
      <w:lang w:val="fr-CA" w:eastAsia="en-US"/>
    </w:rPr>
  </w:style>
  <w:style w:type="paragraph" w:customStyle="1" w:styleId="AR">
    <w:name w:val="AR"/>
    <w:rsid w:val="00544329"/>
    <w:pPr>
      <w:spacing w:before="240" w:after="240" w:line="240" w:lineRule="atLeast"/>
      <w:ind w:left="1701" w:right="567"/>
      <w:jc w:val="both"/>
    </w:pPr>
    <w:rPr>
      <w:rFonts w:ascii="bodini" w:eastAsia="Times New Roman" w:hAnsi="bodini"/>
      <w:sz w:val="24"/>
      <w:szCs w:val="24"/>
    </w:rPr>
  </w:style>
  <w:style w:type="character" w:customStyle="1" w:styleId="ui-provider">
    <w:name w:val="ui-provider"/>
    <w:basedOn w:val="Policepardfaut"/>
    <w:rsid w:val="00966692"/>
  </w:style>
  <w:style w:type="paragraph" w:styleId="Notedebasdepage">
    <w:name w:val="footnote text"/>
    <w:basedOn w:val="Normal"/>
    <w:link w:val="NotedebasdepageCar"/>
    <w:semiHidden/>
    <w:unhideWhenUsed/>
    <w:rsid w:val="00966692"/>
    <w:pPr>
      <w:spacing w:after="0" w:line="240" w:lineRule="auto"/>
      <w:ind w:left="714" w:hanging="357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66692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semiHidden/>
    <w:unhideWhenUsed/>
    <w:rsid w:val="00966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62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441">
              <w:marLeft w:val="0"/>
              <w:marRight w:val="15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13410973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51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rs-hdf-pps-parcours@ars.sante.fr" TargetMode="Externa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nte.gouv.fr/professionnels/gerer-un-etablissement-de-sante-medico-social/cooperations/cooperation-entre-professionnels-de-sante/article/les-protocoles-de-cooper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DF17-5E70-4992-9CE4-C86968D7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3978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25808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JARADE-PIENIEK, Thibault</dc:creator>
  <cp:lastModifiedBy>DUROT, Laurine</cp:lastModifiedBy>
  <cp:revision>14</cp:revision>
  <cp:lastPrinted>2018-02-13T12:55:00Z</cp:lastPrinted>
  <dcterms:created xsi:type="dcterms:W3CDTF">2023-09-13T06:34:00Z</dcterms:created>
  <dcterms:modified xsi:type="dcterms:W3CDTF">2023-09-13T10:46:00Z</dcterms:modified>
</cp:coreProperties>
</file>