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0F2" w:rsidRPr="00B01E43" w:rsidRDefault="00B200F2" w:rsidP="00B200F2">
      <w:pPr>
        <w:tabs>
          <w:tab w:val="clear" w:pos="720"/>
          <w:tab w:val="left" w:pos="2700"/>
        </w:tabs>
        <w:jc w:val="center"/>
        <w:rPr>
          <w:rFonts w:ascii="Arial" w:hAnsi="Arial" w:cs="Arial"/>
          <w:snapToGrid w:val="0"/>
          <w:sz w:val="20"/>
          <w:szCs w:val="28"/>
        </w:rPr>
      </w:pPr>
      <w:r w:rsidRPr="00B01E43">
        <w:rPr>
          <w:rFonts w:ascii="Arial" w:hAnsi="Arial" w:cs="Arial"/>
          <w:snapToGrid w:val="0"/>
          <w:sz w:val="20"/>
          <w:szCs w:val="28"/>
        </w:rPr>
        <w:t>A retourner par mail à</w:t>
      </w:r>
    </w:p>
    <w:p w:rsidR="00B200F2" w:rsidRPr="00B01E43" w:rsidRDefault="00B200F2" w:rsidP="00B200F2">
      <w:pPr>
        <w:jc w:val="center"/>
        <w:rPr>
          <w:rFonts w:ascii="Arial" w:hAnsi="Arial" w:cs="Arial"/>
          <w:b/>
          <w:snapToGrid w:val="0"/>
          <w:sz w:val="20"/>
          <w:szCs w:val="28"/>
          <w:u w:val="single"/>
        </w:rPr>
      </w:pPr>
      <w:r w:rsidRPr="00B01E43">
        <w:rPr>
          <w:rFonts w:ascii="Arial" w:hAnsi="Arial" w:cs="Arial"/>
          <w:b/>
          <w:snapToGrid w:val="0"/>
          <w:sz w:val="20"/>
          <w:szCs w:val="28"/>
          <w:u w:val="single"/>
        </w:rPr>
        <w:t xml:space="preserve">ars-hdf-preservatifs@ars.sante.fr </w:t>
      </w:r>
    </w:p>
    <w:p w:rsidR="00B200F2" w:rsidRPr="00B01E43" w:rsidRDefault="00B200F2" w:rsidP="00B200F2">
      <w:pPr>
        <w:jc w:val="center"/>
        <w:rPr>
          <w:rFonts w:ascii="Arial" w:hAnsi="Arial" w:cs="Arial"/>
          <w:b/>
          <w:snapToGrid w:val="0"/>
          <w:sz w:val="22"/>
          <w:szCs w:val="28"/>
        </w:rPr>
      </w:pPr>
    </w:p>
    <w:tbl>
      <w:tblPr>
        <w:tblW w:w="992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23"/>
      </w:tblGrid>
      <w:tr w:rsidR="00B200F2" w:rsidRPr="00B01E43" w:rsidTr="009B0511">
        <w:trPr>
          <w:trHeight w:val="729"/>
        </w:trPr>
        <w:tc>
          <w:tcPr>
            <w:tcW w:w="9923" w:type="dxa"/>
            <w:vAlign w:val="center"/>
          </w:tcPr>
          <w:p w:rsidR="00B200F2" w:rsidRPr="00B01E43" w:rsidRDefault="00B200F2" w:rsidP="009B0511">
            <w:pPr>
              <w:jc w:val="center"/>
              <w:rPr>
                <w:rFonts w:ascii="Arial" w:hAnsi="Arial" w:cs="Arial"/>
                <w:b/>
                <w:snapToGrid w:val="0"/>
                <w:sz w:val="20"/>
                <w:szCs w:val="28"/>
              </w:rPr>
            </w:pPr>
            <w:r w:rsidRPr="00DD78E2">
              <w:rPr>
                <w:rFonts w:ascii="Arial" w:hAnsi="Arial" w:cs="Arial"/>
                <w:b/>
                <w:snapToGrid w:val="0"/>
                <w:szCs w:val="28"/>
              </w:rPr>
              <w:t xml:space="preserve">COMMANDE DE MATERIEL DE PREVENTION </w:t>
            </w:r>
            <w:r w:rsidRPr="00B01E43">
              <w:rPr>
                <w:rFonts w:ascii="Arial" w:hAnsi="Arial" w:cs="Arial"/>
                <w:b/>
                <w:snapToGrid w:val="0"/>
                <w:sz w:val="22"/>
                <w:szCs w:val="28"/>
              </w:rPr>
              <w:br/>
            </w:r>
            <w:r w:rsidRPr="00B01E43">
              <w:rPr>
                <w:rFonts w:ascii="Arial" w:hAnsi="Arial" w:cs="Arial"/>
                <w:b/>
                <w:snapToGrid w:val="0"/>
                <w:sz w:val="20"/>
                <w:szCs w:val="28"/>
              </w:rPr>
              <w:t>(préservatifs masculins et féminins, dosettes de gel)</w:t>
            </w:r>
          </w:p>
          <w:p w:rsidR="00B200F2" w:rsidRPr="00FD43FF" w:rsidRDefault="00B200F2" w:rsidP="009B0511">
            <w:pPr>
              <w:jc w:val="center"/>
              <w:rPr>
                <w:rFonts w:ascii="Arial" w:hAnsi="Arial" w:cs="Arial"/>
                <w:b/>
                <w:sz w:val="20"/>
                <w:szCs w:val="18"/>
              </w:rPr>
            </w:pPr>
            <w:r w:rsidRPr="00FD43FF">
              <w:rPr>
                <w:rFonts w:ascii="Arial" w:hAnsi="Arial" w:cs="Arial"/>
                <w:b/>
                <w:noProof/>
                <w:color w:val="C00000"/>
                <w:sz w:val="18"/>
              </w:rPr>
              <w:t xml:space="preserve">Votre commande de matériel de prévention doit être impérativement envoyée </w:t>
            </w:r>
            <w:r w:rsidRPr="00FD43FF">
              <w:rPr>
                <w:rFonts w:ascii="Arial" w:hAnsi="Arial" w:cs="Arial"/>
                <w:b/>
                <w:noProof/>
                <w:color w:val="C00000"/>
                <w:sz w:val="18"/>
                <w:u w:val="single"/>
              </w:rPr>
              <w:t>2 mois avant le début de l'action</w:t>
            </w:r>
          </w:p>
        </w:tc>
      </w:tr>
    </w:tbl>
    <w:p w:rsidR="00B200F2" w:rsidRPr="00B01E43" w:rsidRDefault="00B200F2" w:rsidP="00B200F2">
      <w:pPr>
        <w:ind w:right="300"/>
        <w:rPr>
          <w:rFonts w:ascii="Arial" w:hAnsi="Arial" w:cs="Arial"/>
          <w:sz w:val="16"/>
          <w:szCs w:val="16"/>
        </w:rPr>
      </w:pPr>
    </w:p>
    <w:p w:rsidR="00B200F2" w:rsidRPr="00FD43FF" w:rsidRDefault="00B200F2" w:rsidP="00B200F2">
      <w:pPr>
        <w:ind w:left="-142" w:right="300"/>
        <w:jc w:val="left"/>
        <w:rPr>
          <w:rFonts w:ascii="Arial" w:hAnsi="Arial" w:cs="Arial"/>
          <w:snapToGrid w:val="0"/>
          <w:sz w:val="20"/>
          <w:szCs w:val="28"/>
        </w:rPr>
      </w:pPr>
      <w:r w:rsidRPr="00FD43FF">
        <w:rPr>
          <w:rFonts w:ascii="Arial" w:hAnsi="Arial" w:cs="Arial"/>
          <w:b/>
          <w:snapToGrid w:val="0"/>
          <w:sz w:val="20"/>
          <w:szCs w:val="28"/>
          <w:u w:val="single"/>
        </w:rPr>
        <w:t>Date de la demande</w:t>
      </w:r>
      <w:r w:rsidRPr="00FD43FF">
        <w:rPr>
          <w:rFonts w:ascii="Arial" w:hAnsi="Arial" w:cs="Arial"/>
          <w:snapToGrid w:val="0"/>
          <w:sz w:val="20"/>
          <w:szCs w:val="28"/>
        </w:rPr>
        <w:t xml:space="preserve"> : __ __ / __ __ / __ __ __ __ </w:t>
      </w:r>
    </w:p>
    <w:p w:rsidR="00B200F2" w:rsidRPr="00B01E43" w:rsidRDefault="00B200F2" w:rsidP="00B200F2">
      <w:pPr>
        <w:ind w:left="-284" w:right="300"/>
        <w:jc w:val="left"/>
        <w:rPr>
          <w:rFonts w:ascii="Arial" w:hAnsi="Arial" w:cs="Arial"/>
          <w:b/>
          <w:snapToGrid w:val="0"/>
          <w:sz w:val="22"/>
          <w:szCs w:val="28"/>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686"/>
        <w:gridCol w:w="160"/>
        <w:gridCol w:w="312"/>
        <w:gridCol w:w="8"/>
        <w:gridCol w:w="304"/>
        <w:gridCol w:w="320"/>
        <w:gridCol w:w="261"/>
        <w:gridCol w:w="51"/>
        <w:gridCol w:w="312"/>
        <w:gridCol w:w="270"/>
        <w:gridCol w:w="3530"/>
      </w:tblGrid>
      <w:tr w:rsidR="00B200F2" w:rsidRPr="00B01E43" w:rsidTr="009B0511">
        <w:trPr>
          <w:cantSplit/>
          <w:trHeight w:val="284"/>
          <w:tblHeader/>
        </w:trPr>
        <w:tc>
          <w:tcPr>
            <w:tcW w:w="709" w:type="dxa"/>
            <w:vMerge w:val="restart"/>
            <w:tcBorders>
              <w:top w:val="single" w:sz="8" w:space="0" w:color="auto"/>
              <w:left w:val="single" w:sz="8" w:space="0" w:color="auto"/>
              <w:bottom w:val="nil"/>
              <w:right w:val="single" w:sz="8" w:space="0" w:color="auto"/>
            </w:tcBorders>
            <w:shd w:val="clear" w:color="auto" w:fill="auto"/>
            <w:textDirection w:val="btLr"/>
            <w:vAlign w:val="center"/>
          </w:tcPr>
          <w:p w:rsidR="00B200F2" w:rsidRPr="00B01E43" w:rsidRDefault="00FD43FF" w:rsidP="009B0511">
            <w:pPr>
              <w:ind w:left="113" w:right="300"/>
              <w:jc w:val="center"/>
              <w:rPr>
                <w:rFonts w:ascii="Arial" w:hAnsi="Arial" w:cs="Arial"/>
                <w:b/>
                <w:sz w:val="20"/>
              </w:rPr>
            </w:pPr>
            <w:r>
              <w:rPr>
                <w:rFonts w:ascii="Arial" w:hAnsi="Arial" w:cs="Arial"/>
                <w:b/>
                <w:snapToGrid w:val="0"/>
                <w:sz w:val="20"/>
              </w:rPr>
              <w:t>IDENTIFICATION</w:t>
            </w:r>
          </w:p>
        </w:tc>
        <w:tc>
          <w:tcPr>
            <w:tcW w:w="3686" w:type="dxa"/>
            <w:tcBorders>
              <w:top w:val="single" w:sz="8" w:space="0" w:color="auto"/>
              <w:left w:val="single" w:sz="8" w:space="0" w:color="auto"/>
            </w:tcBorders>
            <w:shd w:val="clear" w:color="auto" w:fill="auto"/>
            <w:vAlign w:val="center"/>
          </w:tcPr>
          <w:p w:rsidR="00B200F2" w:rsidRPr="00B01E43" w:rsidRDefault="00B200F2" w:rsidP="009B0511">
            <w:pPr>
              <w:ind w:right="300"/>
              <w:jc w:val="right"/>
              <w:rPr>
                <w:rFonts w:ascii="Arial" w:hAnsi="Arial" w:cs="Arial"/>
                <w:noProof/>
                <w:sz w:val="20"/>
              </w:rPr>
            </w:pPr>
            <w:r w:rsidRPr="00B01E43">
              <w:rPr>
                <w:rFonts w:ascii="Arial" w:hAnsi="Arial" w:cs="Arial"/>
                <w:noProof/>
                <w:sz w:val="20"/>
              </w:rPr>
              <w:t>Nom de la structure</w:t>
            </w:r>
          </w:p>
        </w:tc>
        <w:tc>
          <w:tcPr>
            <w:tcW w:w="160" w:type="dxa"/>
            <w:tcBorders>
              <w:top w:val="single" w:sz="8" w:space="0" w:color="auto"/>
              <w:bottom w:val="nil"/>
              <w:right w:val="nil"/>
            </w:tcBorders>
            <w:shd w:val="clear" w:color="auto" w:fill="auto"/>
          </w:tcPr>
          <w:p w:rsidR="00B200F2" w:rsidRPr="00B01E43" w:rsidRDefault="00B200F2" w:rsidP="009B0511">
            <w:pPr>
              <w:ind w:right="300"/>
              <w:rPr>
                <w:rFonts w:ascii="Arial" w:hAnsi="Arial" w:cs="Arial"/>
                <w:noProof/>
                <w:sz w:val="20"/>
              </w:rPr>
            </w:pPr>
          </w:p>
        </w:tc>
        <w:tc>
          <w:tcPr>
            <w:tcW w:w="312" w:type="dxa"/>
            <w:tcBorders>
              <w:top w:val="single" w:sz="8" w:space="0" w:color="auto"/>
              <w:left w:val="nil"/>
              <w:right w:val="nil"/>
            </w:tcBorders>
            <w:shd w:val="clear" w:color="auto" w:fill="auto"/>
          </w:tcPr>
          <w:p w:rsidR="00B200F2" w:rsidRPr="00FD124E" w:rsidRDefault="00B200F2" w:rsidP="009B0511">
            <w:pPr>
              <w:ind w:right="300"/>
              <w:rPr>
                <w:rFonts w:ascii="Arial" w:hAnsi="Arial" w:cs="Arial"/>
                <w:noProof/>
                <w:sz w:val="22"/>
                <w:szCs w:val="22"/>
              </w:rPr>
            </w:pPr>
          </w:p>
        </w:tc>
        <w:tc>
          <w:tcPr>
            <w:tcW w:w="312" w:type="dxa"/>
            <w:gridSpan w:val="2"/>
            <w:tcBorders>
              <w:top w:val="single" w:sz="8" w:space="0" w:color="auto"/>
              <w:left w:val="nil"/>
              <w:right w:val="nil"/>
            </w:tcBorders>
            <w:shd w:val="clear" w:color="auto" w:fill="auto"/>
          </w:tcPr>
          <w:p w:rsidR="00B200F2" w:rsidRPr="00FD124E" w:rsidRDefault="00B200F2" w:rsidP="009B0511">
            <w:pPr>
              <w:ind w:right="300"/>
              <w:rPr>
                <w:rFonts w:ascii="Arial" w:hAnsi="Arial" w:cs="Arial"/>
                <w:noProof/>
                <w:sz w:val="22"/>
                <w:szCs w:val="22"/>
              </w:rPr>
            </w:pPr>
          </w:p>
        </w:tc>
        <w:tc>
          <w:tcPr>
            <w:tcW w:w="320" w:type="dxa"/>
            <w:tcBorders>
              <w:top w:val="single" w:sz="8" w:space="0" w:color="auto"/>
              <w:left w:val="nil"/>
              <w:right w:val="nil"/>
            </w:tcBorders>
            <w:shd w:val="clear" w:color="auto" w:fill="auto"/>
          </w:tcPr>
          <w:p w:rsidR="00B200F2" w:rsidRPr="00B01E43" w:rsidRDefault="00B200F2" w:rsidP="009B0511">
            <w:pPr>
              <w:ind w:right="300"/>
              <w:rPr>
                <w:rFonts w:ascii="Arial" w:hAnsi="Arial" w:cs="Arial"/>
                <w:noProof/>
                <w:sz w:val="20"/>
              </w:rPr>
            </w:pPr>
          </w:p>
        </w:tc>
        <w:tc>
          <w:tcPr>
            <w:tcW w:w="312" w:type="dxa"/>
            <w:gridSpan w:val="2"/>
            <w:tcBorders>
              <w:top w:val="single" w:sz="8" w:space="0" w:color="auto"/>
              <w:left w:val="nil"/>
              <w:right w:val="nil"/>
            </w:tcBorders>
            <w:shd w:val="clear" w:color="auto" w:fill="auto"/>
          </w:tcPr>
          <w:p w:rsidR="00B200F2" w:rsidRPr="00B01E43" w:rsidRDefault="00B200F2" w:rsidP="009B0511">
            <w:pPr>
              <w:ind w:right="300"/>
              <w:rPr>
                <w:rFonts w:ascii="Arial" w:hAnsi="Arial" w:cs="Arial"/>
                <w:noProof/>
                <w:sz w:val="20"/>
              </w:rPr>
            </w:pPr>
          </w:p>
        </w:tc>
        <w:tc>
          <w:tcPr>
            <w:tcW w:w="312" w:type="dxa"/>
            <w:tcBorders>
              <w:top w:val="single" w:sz="8" w:space="0" w:color="auto"/>
              <w:left w:val="nil"/>
              <w:bottom w:val="outset" w:sz="6" w:space="0" w:color="auto"/>
              <w:right w:val="nil"/>
            </w:tcBorders>
            <w:shd w:val="clear" w:color="auto" w:fill="auto"/>
          </w:tcPr>
          <w:p w:rsidR="00B200F2" w:rsidRPr="00B01E43" w:rsidRDefault="00B200F2" w:rsidP="009B0511">
            <w:pPr>
              <w:ind w:right="300"/>
              <w:rPr>
                <w:rFonts w:ascii="Arial" w:hAnsi="Arial" w:cs="Arial"/>
                <w:noProof/>
                <w:sz w:val="20"/>
              </w:rPr>
            </w:pPr>
          </w:p>
        </w:tc>
        <w:tc>
          <w:tcPr>
            <w:tcW w:w="270" w:type="dxa"/>
            <w:tcBorders>
              <w:top w:val="single" w:sz="8" w:space="0" w:color="auto"/>
              <w:left w:val="nil"/>
              <w:bottom w:val="outset" w:sz="6" w:space="0" w:color="auto"/>
              <w:right w:val="nil"/>
            </w:tcBorders>
            <w:shd w:val="clear" w:color="auto" w:fill="auto"/>
          </w:tcPr>
          <w:p w:rsidR="00B200F2" w:rsidRPr="00FD124E" w:rsidRDefault="00B200F2" w:rsidP="009B0511">
            <w:pPr>
              <w:ind w:right="300"/>
              <w:rPr>
                <w:rFonts w:ascii="Arial" w:hAnsi="Arial" w:cs="Arial"/>
                <w:noProof/>
              </w:rPr>
            </w:pPr>
          </w:p>
        </w:tc>
        <w:tc>
          <w:tcPr>
            <w:tcW w:w="3530" w:type="dxa"/>
            <w:tcBorders>
              <w:top w:val="single" w:sz="8" w:space="0" w:color="auto"/>
              <w:left w:val="nil"/>
              <w:bottom w:val="outset" w:sz="6" w:space="0" w:color="auto"/>
              <w:right w:val="single" w:sz="8" w:space="0" w:color="000000"/>
            </w:tcBorders>
            <w:shd w:val="clear" w:color="auto" w:fill="auto"/>
          </w:tcPr>
          <w:p w:rsidR="00B200F2" w:rsidRPr="00FD124E" w:rsidRDefault="00B200F2" w:rsidP="009B0511">
            <w:pPr>
              <w:ind w:right="300"/>
              <w:rPr>
                <w:rFonts w:ascii="Arial" w:hAnsi="Arial" w:cs="Arial"/>
                <w:noProof/>
              </w:rPr>
            </w:pPr>
          </w:p>
        </w:tc>
      </w:tr>
      <w:tr w:rsidR="00B200F2" w:rsidRPr="00B01E43" w:rsidTr="009B0511">
        <w:trPr>
          <w:cantSplit/>
          <w:trHeight w:val="284"/>
        </w:trPr>
        <w:tc>
          <w:tcPr>
            <w:tcW w:w="709" w:type="dxa"/>
            <w:vMerge/>
            <w:tcBorders>
              <w:top w:val="nil"/>
              <w:left w:val="single" w:sz="8" w:space="0" w:color="auto"/>
              <w:bottom w:val="nil"/>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tcBorders>
              <w:left w:val="single" w:sz="8" w:space="0" w:color="auto"/>
            </w:tcBorders>
            <w:shd w:val="clear" w:color="auto" w:fill="auto"/>
            <w:vAlign w:val="center"/>
          </w:tcPr>
          <w:p w:rsidR="00B200F2" w:rsidRPr="00B01E43" w:rsidRDefault="00B200F2" w:rsidP="009B0511">
            <w:pPr>
              <w:ind w:right="300"/>
              <w:jc w:val="right"/>
              <w:rPr>
                <w:rFonts w:ascii="Arial" w:hAnsi="Arial" w:cs="Arial"/>
                <w:noProof/>
                <w:sz w:val="20"/>
              </w:rPr>
            </w:pPr>
            <w:r w:rsidRPr="00B01E43">
              <w:rPr>
                <w:rFonts w:ascii="Arial" w:hAnsi="Arial" w:cs="Arial"/>
                <w:noProof/>
                <w:sz w:val="20"/>
              </w:rPr>
              <w:t xml:space="preserve">Nom du service concerné </w:t>
            </w:r>
          </w:p>
        </w:tc>
        <w:tc>
          <w:tcPr>
            <w:tcW w:w="160" w:type="dxa"/>
            <w:vMerge w:val="restart"/>
            <w:tcBorders>
              <w:top w:val="nil"/>
              <w:right w:val="nil"/>
            </w:tcBorders>
            <w:shd w:val="clear" w:color="auto" w:fill="auto"/>
          </w:tcPr>
          <w:p w:rsidR="00B200F2" w:rsidRPr="00B01E43" w:rsidRDefault="00B200F2" w:rsidP="009B0511">
            <w:pPr>
              <w:ind w:right="300"/>
              <w:rPr>
                <w:rFonts w:ascii="Arial" w:hAnsi="Arial" w:cs="Arial"/>
                <w:noProof/>
                <w:sz w:val="20"/>
              </w:rPr>
            </w:pPr>
          </w:p>
        </w:tc>
        <w:tc>
          <w:tcPr>
            <w:tcW w:w="5368" w:type="dxa"/>
            <w:gridSpan w:val="9"/>
            <w:tcBorders>
              <w:top w:val="nil"/>
              <w:left w:val="nil"/>
              <w:right w:val="single" w:sz="8" w:space="0" w:color="000000"/>
            </w:tcBorders>
            <w:shd w:val="clear" w:color="auto" w:fill="auto"/>
          </w:tcPr>
          <w:p w:rsidR="00B200F2" w:rsidRPr="00FD124E" w:rsidRDefault="00B200F2" w:rsidP="009B0511">
            <w:pPr>
              <w:ind w:right="300"/>
              <w:rPr>
                <w:rFonts w:ascii="Arial" w:hAnsi="Arial" w:cs="Arial"/>
                <w:noProof/>
                <w:sz w:val="22"/>
                <w:szCs w:val="22"/>
              </w:rPr>
            </w:pPr>
          </w:p>
        </w:tc>
      </w:tr>
      <w:tr w:rsidR="00B200F2" w:rsidRPr="00B01E43" w:rsidTr="009B0511">
        <w:trPr>
          <w:cantSplit/>
          <w:trHeight w:val="120"/>
        </w:trPr>
        <w:tc>
          <w:tcPr>
            <w:tcW w:w="709" w:type="dxa"/>
            <w:vMerge/>
            <w:tcBorders>
              <w:top w:val="nil"/>
              <w:left w:val="single" w:sz="8" w:space="0" w:color="auto"/>
              <w:bottom w:val="nil"/>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tcBorders>
              <w:top w:val="single" w:sz="4" w:space="0" w:color="auto"/>
              <w:left w:val="single" w:sz="8" w:space="0" w:color="auto"/>
            </w:tcBorders>
            <w:shd w:val="clear" w:color="auto" w:fill="auto"/>
            <w:vAlign w:val="center"/>
          </w:tcPr>
          <w:p w:rsidR="00B200F2" w:rsidRPr="00B01E43" w:rsidRDefault="00B200F2" w:rsidP="009B0511">
            <w:pPr>
              <w:ind w:right="300"/>
              <w:jc w:val="right"/>
              <w:rPr>
                <w:rFonts w:ascii="Arial" w:hAnsi="Arial" w:cs="Arial"/>
                <w:noProof/>
                <w:sz w:val="20"/>
              </w:rPr>
            </w:pPr>
            <w:r>
              <w:rPr>
                <w:rFonts w:ascii="Arial" w:hAnsi="Arial" w:cs="Arial"/>
                <w:noProof/>
                <w:sz w:val="20"/>
              </w:rPr>
              <w:t xml:space="preserve">Nom, prénom </w:t>
            </w:r>
            <w:r w:rsidRPr="00B01E43">
              <w:rPr>
                <w:rFonts w:ascii="Arial" w:hAnsi="Arial" w:cs="Arial"/>
                <w:noProof/>
                <w:sz w:val="20"/>
              </w:rPr>
              <w:t>du contact</w:t>
            </w:r>
          </w:p>
        </w:tc>
        <w:tc>
          <w:tcPr>
            <w:tcW w:w="160" w:type="dxa"/>
            <w:vMerge/>
            <w:tcBorders>
              <w:top w:val="nil"/>
              <w:right w:val="nil"/>
            </w:tcBorders>
            <w:shd w:val="clear" w:color="auto" w:fill="auto"/>
          </w:tcPr>
          <w:p w:rsidR="00B200F2" w:rsidRPr="00B01E43" w:rsidRDefault="00B200F2" w:rsidP="009B0511">
            <w:pPr>
              <w:ind w:right="300"/>
              <w:rPr>
                <w:rFonts w:ascii="Arial" w:hAnsi="Arial" w:cs="Arial"/>
                <w:noProof/>
                <w:sz w:val="20"/>
              </w:rPr>
            </w:pPr>
          </w:p>
        </w:tc>
        <w:tc>
          <w:tcPr>
            <w:tcW w:w="5368" w:type="dxa"/>
            <w:gridSpan w:val="9"/>
            <w:tcBorders>
              <w:top w:val="single" w:sz="4" w:space="0" w:color="auto"/>
              <w:left w:val="nil"/>
              <w:right w:val="single" w:sz="8" w:space="0" w:color="000000"/>
            </w:tcBorders>
            <w:shd w:val="clear" w:color="auto" w:fill="auto"/>
          </w:tcPr>
          <w:p w:rsidR="00B200F2" w:rsidRPr="00FD124E" w:rsidRDefault="00B200F2" w:rsidP="009B0511">
            <w:pPr>
              <w:ind w:right="300"/>
              <w:rPr>
                <w:rFonts w:ascii="Arial" w:hAnsi="Arial" w:cs="Arial"/>
                <w:noProof/>
                <w:sz w:val="22"/>
                <w:szCs w:val="22"/>
              </w:rPr>
            </w:pPr>
          </w:p>
        </w:tc>
      </w:tr>
      <w:tr w:rsidR="00B200F2" w:rsidRPr="00B01E43" w:rsidTr="009B0511">
        <w:trPr>
          <w:cantSplit/>
          <w:trHeight w:val="75"/>
        </w:trPr>
        <w:tc>
          <w:tcPr>
            <w:tcW w:w="709" w:type="dxa"/>
            <w:vMerge/>
            <w:tcBorders>
              <w:top w:val="nil"/>
              <w:left w:val="single" w:sz="8" w:space="0" w:color="auto"/>
              <w:bottom w:val="nil"/>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vMerge w:val="restart"/>
            <w:tcBorders>
              <w:top w:val="single" w:sz="4" w:space="0" w:color="auto"/>
              <w:left w:val="single" w:sz="8" w:space="0" w:color="auto"/>
              <w:bottom w:val="nil"/>
            </w:tcBorders>
            <w:shd w:val="clear" w:color="auto" w:fill="auto"/>
            <w:vAlign w:val="center"/>
          </w:tcPr>
          <w:p w:rsidR="00B200F2" w:rsidRPr="00B01E43" w:rsidRDefault="00B200F2" w:rsidP="009B0511">
            <w:pPr>
              <w:ind w:right="300"/>
              <w:jc w:val="right"/>
              <w:rPr>
                <w:rFonts w:ascii="Arial" w:hAnsi="Arial" w:cs="Arial"/>
                <w:noProof/>
                <w:sz w:val="20"/>
              </w:rPr>
            </w:pPr>
            <w:r w:rsidRPr="00B01E43">
              <w:rPr>
                <w:rFonts w:ascii="Arial" w:hAnsi="Arial" w:cs="Arial"/>
                <w:noProof/>
                <w:sz w:val="20"/>
              </w:rPr>
              <w:t>Adresse</w:t>
            </w:r>
            <w:r>
              <w:rPr>
                <w:rFonts w:ascii="Arial" w:hAnsi="Arial" w:cs="Arial"/>
                <w:noProof/>
                <w:sz w:val="20"/>
              </w:rPr>
              <w:t xml:space="preserve"> de la structure</w:t>
            </w:r>
          </w:p>
        </w:tc>
        <w:tc>
          <w:tcPr>
            <w:tcW w:w="160" w:type="dxa"/>
            <w:vMerge/>
            <w:tcBorders>
              <w:top w:val="nil"/>
              <w:right w:val="nil"/>
            </w:tcBorders>
            <w:shd w:val="clear" w:color="auto" w:fill="auto"/>
          </w:tcPr>
          <w:p w:rsidR="00B200F2" w:rsidRPr="00B01E43" w:rsidRDefault="00B200F2" w:rsidP="009B0511">
            <w:pPr>
              <w:ind w:right="300"/>
              <w:rPr>
                <w:rFonts w:ascii="Arial" w:hAnsi="Arial" w:cs="Arial"/>
                <w:noProof/>
                <w:sz w:val="20"/>
              </w:rPr>
            </w:pPr>
          </w:p>
        </w:tc>
        <w:tc>
          <w:tcPr>
            <w:tcW w:w="5368" w:type="dxa"/>
            <w:gridSpan w:val="9"/>
            <w:tcBorders>
              <w:top w:val="single" w:sz="4" w:space="0" w:color="auto"/>
              <w:left w:val="nil"/>
              <w:right w:val="single" w:sz="8" w:space="0" w:color="000000"/>
            </w:tcBorders>
            <w:shd w:val="clear" w:color="auto" w:fill="auto"/>
          </w:tcPr>
          <w:p w:rsidR="00B200F2" w:rsidRPr="00FD124E" w:rsidRDefault="00B200F2" w:rsidP="009B0511">
            <w:pPr>
              <w:ind w:right="300"/>
              <w:rPr>
                <w:rFonts w:ascii="Arial" w:hAnsi="Arial" w:cs="Arial"/>
                <w:noProof/>
                <w:sz w:val="22"/>
                <w:szCs w:val="22"/>
              </w:rPr>
            </w:pPr>
          </w:p>
        </w:tc>
      </w:tr>
      <w:tr w:rsidR="00B200F2" w:rsidRPr="00B01E43" w:rsidTr="009B0511">
        <w:trPr>
          <w:cantSplit/>
          <w:trHeight w:val="80"/>
        </w:trPr>
        <w:tc>
          <w:tcPr>
            <w:tcW w:w="709" w:type="dxa"/>
            <w:vMerge/>
            <w:tcBorders>
              <w:top w:val="nil"/>
              <w:left w:val="single" w:sz="8" w:space="0" w:color="auto"/>
              <w:bottom w:val="nil"/>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vMerge/>
            <w:tcBorders>
              <w:top w:val="nil"/>
              <w:left w:val="single" w:sz="8" w:space="0" w:color="auto"/>
              <w:bottom w:val="nil"/>
            </w:tcBorders>
            <w:shd w:val="clear" w:color="auto" w:fill="auto"/>
            <w:vAlign w:val="center"/>
          </w:tcPr>
          <w:p w:rsidR="00B200F2" w:rsidRPr="00B01E43" w:rsidRDefault="00B200F2" w:rsidP="009B0511">
            <w:pPr>
              <w:ind w:right="300"/>
              <w:jc w:val="right"/>
              <w:rPr>
                <w:rFonts w:ascii="Arial" w:hAnsi="Arial" w:cs="Arial"/>
                <w:noProof/>
                <w:sz w:val="20"/>
              </w:rPr>
            </w:pPr>
          </w:p>
        </w:tc>
        <w:tc>
          <w:tcPr>
            <w:tcW w:w="160" w:type="dxa"/>
            <w:vMerge/>
            <w:tcBorders>
              <w:top w:val="nil"/>
              <w:right w:val="nil"/>
            </w:tcBorders>
            <w:shd w:val="clear" w:color="auto" w:fill="auto"/>
          </w:tcPr>
          <w:p w:rsidR="00B200F2" w:rsidRPr="00B01E43" w:rsidRDefault="00B200F2" w:rsidP="009B0511">
            <w:pPr>
              <w:ind w:right="300"/>
              <w:rPr>
                <w:rFonts w:ascii="Arial" w:hAnsi="Arial" w:cs="Arial"/>
                <w:noProof/>
                <w:sz w:val="20"/>
              </w:rPr>
            </w:pPr>
          </w:p>
        </w:tc>
        <w:tc>
          <w:tcPr>
            <w:tcW w:w="5368" w:type="dxa"/>
            <w:gridSpan w:val="9"/>
            <w:tcBorders>
              <w:top w:val="single" w:sz="4" w:space="0" w:color="auto"/>
              <w:left w:val="nil"/>
              <w:right w:val="single" w:sz="8" w:space="0" w:color="000000"/>
            </w:tcBorders>
            <w:shd w:val="clear" w:color="auto" w:fill="auto"/>
          </w:tcPr>
          <w:p w:rsidR="00B200F2" w:rsidRPr="00FD124E" w:rsidRDefault="00B200F2" w:rsidP="009B0511">
            <w:pPr>
              <w:ind w:right="300"/>
              <w:rPr>
                <w:rFonts w:ascii="Arial" w:hAnsi="Arial" w:cs="Arial"/>
                <w:noProof/>
                <w:sz w:val="22"/>
                <w:szCs w:val="22"/>
              </w:rPr>
            </w:pPr>
          </w:p>
        </w:tc>
      </w:tr>
      <w:tr w:rsidR="00B200F2" w:rsidRPr="00B01E43" w:rsidTr="009B0511">
        <w:trPr>
          <w:cantSplit/>
          <w:trHeight w:val="321"/>
        </w:trPr>
        <w:tc>
          <w:tcPr>
            <w:tcW w:w="709" w:type="dxa"/>
            <w:vMerge/>
            <w:tcBorders>
              <w:top w:val="nil"/>
              <w:left w:val="single" w:sz="8" w:space="0" w:color="auto"/>
              <w:bottom w:val="nil"/>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tcBorders>
              <w:left w:val="single" w:sz="8" w:space="0" w:color="auto"/>
              <w:right w:val="single" w:sz="4" w:space="0" w:color="auto"/>
            </w:tcBorders>
            <w:shd w:val="clear" w:color="auto" w:fill="auto"/>
            <w:vAlign w:val="center"/>
          </w:tcPr>
          <w:p w:rsidR="00B200F2" w:rsidRPr="00B01E43" w:rsidRDefault="00B200F2" w:rsidP="009B0511">
            <w:pPr>
              <w:ind w:right="300"/>
              <w:jc w:val="right"/>
              <w:rPr>
                <w:rFonts w:ascii="Arial" w:hAnsi="Arial" w:cs="Arial"/>
                <w:noProof/>
                <w:sz w:val="20"/>
              </w:rPr>
            </w:pPr>
            <w:r w:rsidRPr="00B01E43">
              <w:rPr>
                <w:rFonts w:ascii="Arial" w:hAnsi="Arial" w:cs="Arial"/>
                <w:noProof/>
                <w:sz w:val="20"/>
              </w:rPr>
              <w:t>Code postal</w:t>
            </w:r>
          </w:p>
        </w:tc>
        <w:tc>
          <w:tcPr>
            <w:tcW w:w="160" w:type="dxa"/>
            <w:vMerge/>
            <w:tcBorders>
              <w:top w:val="nil"/>
              <w:left w:val="nil"/>
              <w:bottom w:val="nil"/>
              <w:right w:val="nil"/>
            </w:tcBorders>
            <w:shd w:val="clear" w:color="auto" w:fill="auto"/>
          </w:tcPr>
          <w:p w:rsidR="00B200F2" w:rsidRPr="00B01E43" w:rsidRDefault="00B200F2" w:rsidP="009B0511">
            <w:pPr>
              <w:ind w:right="300"/>
              <w:rPr>
                <w:rFonts w:ascii="Arial" w:hAnsi="Arial" w:cs="Arial"/>
                <w:noProof/>
                <w:sz w:val="20"/>
              </w:rPr>
            </w:pPr>
          </w:p>
        </w:tc>
        <w:tc>
          <w:tcPr>
            <w:tcW w:w="320" w:type="dxa"/>
            <w:gridSpan w:val="2"/>
            <w:tcBorders>
              <w:top w:val="single" w:sz="4" w:space="0" w:color="auto"/>
              <w:left w:val="single" w:sz="4" w:space="0" w:color="auto"/>
            </w:tcBorders>
            <w:shd w:val="clear" w:color="auto" w:fill="auto"/>
          </w:tcPr>
          <w:p w:rsidR="00B200F2" w:rsidRPr="00FD124E" w:rsidRDefault="00B200F2" w:rsidP="009B0511">
            <w:pPr>
              <w:ind w:right="300"/>
              <w:rPr>
                <w:rFonts w:ascii="Arial" w:hAnsi="Arial" w:cs="Arial"/>
                <w:noProof/>
              </w:rPr>
            </w:pPr>
          </w:p>
        </w:tc>
        <w:tc>
          <w:tcPr>
            <w:tcW w:w="304" w:type="dxa"/>
            <w:tcBorders>
              <w:top w:val="single" w:sz="4" w:space="0" w:color="auto"/>
            </w:tcBorders>
            <w:shd w:val="clear" w:color="auto" w:fill="auto"/>
          </w:tcPr>
          <w:p w:rsidR="00B200F2" w:rsidRPr="00FD124E" w:rsidRDefault="00B200F2" w:rsidP="009B0511">
            <w:pPr>
              <w:ind w:right="300"/>
              <w:rPr>
                <w:rFonts w:ascii="Arial" w:hAnsi="Arial" w:cs="Arial"/>
                <w:noProof/>
              </w:rPr>
            </w:pPr>
          </w:p>
        </w:tc>
        <w:tc>
          <w:tcPr>
            <w:tcW w:w="320" w:type="dxa"/>
            <w:tcBorders>
              <w:top w:val="single" w:sz="4" w:space="0" w:color="auto"/>
            </w:tcBorders>
            <w:shd w:val="clear" w:color="auto" w:fill="auto"/>
          </w:tcPr>
          <w:p w:rsidR="00B200F2" w:rsidRPr="00FD124E" w:rsidRDefault="00B200F2" w:rsidP="009B0511">
            <w:pPr>
              <w:ind w:right="300"/>
              <w:rPr>
                <w:rFonts w:ascii="Arial" w:hAnsi="Arial" w:cs="Arial"/>
                <w:noProof/>
              </w:rPr>
            </w:pPr>
          </w:p>
        </w:tc>
        <w:tc>
          <w:tcPr>
            <w:tcW w:w="261" w:type="dxa"/>
            <w:tcBorders>
              <w:top w:val="single" w:sz="4" w:space="0" w:color="auto"/>
            </w:tcBorders>
            <w:shd w:val="clear" w:color="auto" w:fill="auto"/>
          </w:tcPr>
          <w:p w:rsidR="00B200F2" w:rsidRPr="00FD124E" w:rsidRDefault="00B200F2" w:rsidP="009B0511">
            <w:pPr>
              <w:ind w:right="300"/>
              <w:rPr>
                <w:rFonts w:ascii="Arial" w:hAnsi="Arial" w:cs="Arial"/>
                <w:noProof/>
              </w:rPr>
            </w:pPr>
          </w:p>
        </w:tc>
        <w:tc>
          <w:tcPr>
            <w:tcW w:w="363" w:type="dxa"/>
            <w:gridSpan w:val="2"/>
            <w:tcBorders>
              <w:top w:val="single" w:sz="4" w:space="0" w:color="auto"/>
            </w:tcBorders>
            <w:shd w:val="clear" w:color="auto" w:fill="auto"/>
            <w:vAlign w:val="center"/>
          </w:tcPr>
          <w:p w:rsidR="00B200F2" w:rsidRPr="00FD124E" w:rsidRDefault="00B200F2" w:rsidP="009B0511">
            <w:pPr>
              <w:ind w:right="300"/>
              <w:jc w:val="center"/>
              <w:rPr>
                <w:rFonts w:ascii="Arial" w:hAnsi="Arial" w:cs="Arial"/>
                <w:noProof/>
              </w:rPr>
            </w:pPr>
          </w:p>
        </w:tc>
        <w:tc>
          <w:tcPr>
            <w:tcW w:w="3800" w:type="dxa"/>
            <w:gridSpan w:val="2"/>
            <w:tcBorders>
              <w:top w:val="nil"/>
              <w:bottom w:val="single" w:sz="4" w:space="0" w:color="auto"/>
              <w:right w:val="single" w:sz="8" w:space="0" w:color="000000"/>
            </w:tcBorders>
            <w:shd w:val="clear" w:color="auto" w:fill="auto"/>
            <w:vAlign w:val="center"/>
          </w:tcPr>
          <w:p w:rsidR="00B200F2" w:rsidRPr="00FD124E" w:rsidRDefault="00B200F2" w:rsidP="009B0511">
            <w:pPr>
              <w:tabs>
                <w:tab w:val="clear" w:pos="720"/>
                <w:tab w:val="left" w:pos="271"/>
              </w:tabs>
              <w:ind w:right="-70"/>
              <w:jc w:val="center"/>
              <w:rPr>
                <w:rFonts w:ascii="Arial" w:hAnsi="Arial" w:cs="Arial"/>
                <w:noProof/>
              </w:rPr>
            </w:pPr>
            <w:r w:rsidRPr="009B0511">
              <w:rPr>
                <w:rFonts w:ascii="Arial" w:hAnsi="Arial" w:cs="Arial"/>
                <w:noProof/>
                <w:sz w:val="20"/>
              </w:rPr>
              <w:t xml:space="preserve">Ville :  </w:t>
            </w:r>
            <w:r w:rsidRPr="009B0511">
              <w:rPr>
                <w:rFonts w:ascii="Arial" w:hAnsi="Arial" w:cs="Arial"/>
                <w:noProof/>
                <w:sz w:val="20"/>
              </w:rPr>
              <w:tab/>
            </w:r>
            <w:r w:rsidRPr="00FD124E">
              <w:rPr>
                <w:rFonts w:ascii="Arial" w:hAnsi="Arial" w:cs="Arial"/>
                <w:noProof/>
                <w:sz w:val="22"/>
              </w:rPr>
              <w:tab/>
            </w:r>
            <w:r w:rsidRPr="00FD124E">
              <w:rPr>
                <w:rFonts w:ascii="Arial" w:hAnsi="Arial" w:cs="Arial"/>
                <w:noProof/>
                <w:sz w:val="22"/>
              </w:rPr>
              <w:tab/>
            </w:r>
            <w:r w:rsidRPr="00FD124E">
              <w:rPr>
                <w:rFonts w:ascii="Arial" w:hAnsi="Arial" w:cs="Arial"/>
                <w:noProof/>
                <w:sz w:val="22"/>
              </w:rPr>
              <w:tab/>
            </w:r>
            <w:r w:rsidRPr="00FD124E">
              <w:rPr>
                <w:rFonts w:ascii="Arial" w:hAnsi="Arial" w:cs="Arial"/>
                <w:noProof/>
              </w:rPr>
              <w:tab/>
            </w:r>
          </w:p>
        </w:tc>
      </w:tr>
      <w:tr w:rsidR="00B200F2" w:rsidRPr="00B01E43" w:rsidTr="009B0511">
        <w:trPr>
          <w:cantSplit/>
          <w:trHeight w:val="109"/>
        </w:trPr>
        <w:tc>
          <w:tcPr>
            <w:tcW w:w="709" w:type="dxa"/>
            <w:vMerge/>
            <w:tcBorders>
              <w:top w:val="nil"/>
              <w:left w:val="single" w:sz="8" w:space="0" w:color="auto"/>
              <w:bottom w:val="nil"/>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tcBorders>
              <w:left w:val="single" w:sz="8" w:space="0" w:color="auto"/>
            </w:tcBorders>
            <w:shd w:val="clear" w:color="auto" w:fill="auto"/>
            <w:vAlign w:val="center"/>
          </w:tcPr>
          <w:p w:rsidR="00B200F2" w:rsidRPr="00B01E43" w:rsidRDefault="00B200F2" w:rsidP="009B0511">
            <w:pPr>
              <w:ind w:right="300"/>
              <w:jc w:val="right"/>
              <w:rPr>
                <w:rFonts w:ascii="Arial" w:hAnsi="Arial" w:cs="Arial"/>
                <w:noProof/>
                <w:sz w:val="20"/>
              </w:rPr>
            </w:pPr>
            <w:r w:rsidRPr="00B01E43">
              <w:rPr>
                <w:rFonts w:ascii="Arial" w:hAnsi="Arial" w:cs="Arial"/>
                <w:noProof/>
                <w:sz w:val="20"/>
              </w:rPr>
              <w:t>Téléphone</w:t>
            </w:r>
          </w:p>
        </w:tc>
        <w:tc>
          <w:tcPr>
            <w:tcW w:w="160" w:type="dxa"/>
            <w:tcBorders>
              <w:top w:val="nil"/>
              <w:right w:val="nil"/>
            </w:tcBorders>
            <w:shd w:val="clear" w:color="auto" w:fill="auto"/>
          </w:tcPr>
          <w:p w:rsidR="00B200F2" w:rsidRPr="00B01E43" w:rsidRDefault="00B200F2" w:rsidP="009B0511">
            <w:pPr>
              <w:ind w:right="300"/>
              <w:rPr>
                <w:rFonts w:ascii="Arial" w:hAnsi="Arial" w:cs="Arial"/>
                <w:noProof/>
                <w:sz w:val="20"/>
              </w:rPr>
            </w:pPr>
          </w:p>
        </w:tc>
        <w:tc>
          <w:tcPr>
            <w:tcW w:w="5368" w:type="dxa"/>
            <w:gridSpan w:val="9"/>
            <w:tcBorders>
              <w:top w:val="nil"/>
              <w:left w:val="nil"/>
              <w:right w:val="single" w:sz="8" w:space="0" w:color="000000"/>
            </w:tcBorders>
            <w:shd w:val="clear" w:color="auto" w:fill="auto"/>
          </w:tcPr>
          <w:p w:rsidR="00B200F2" w:rsidRPr="00FD124E" w:rsidRDefault="00B200F2" w:rsidP="009B0511">
            <w:pPr>
              <w:ind w:right="300"/>
              <w:rPr>
                <w:rFonts w:ascii="Arial" w:hAnsi="Arial" w:cs="Arial"/>
                <w:noProof/>
              </w:rPr>
            </w:pPr>
          </w:p>
        </w:tc>
      </w:tr>
      <w:tr w:rsidR="00B200F2" w:rsidRPr="00B01E43" w:rsidTr="00FD43FF">
        <w:trPr>
          <w:cantSplit/>
          <w:trHeight w:val="892"/>
        </w:trPr>
        <w:tc>
          <w:tcPr>
            <w:tcW w:w="709" w:type="dxa"/>
            <w:vMerge/>
            <w:tcBorders>
              <w:top w:val="nil"/>
              <w:left w:val="single" w:sz="8" w:space="0" w:color="auto"/>
              <w:bottom w:val="single" w:sz="8" w:space="0" w:color="auto"/>
              <w:right w:val="single" w:sz="8" w:space="0" w:color="auto"/>
            </w:tcBorders>
            <w:shd w:val="clear" w:color="auto" w:fill="auto"/>
          </w:tcPr>
          <w:p w:rsidR="00B200F2" w:rsidRPr="00B01E43" w:rsidRDefault="00B200F2" w:rsidP="009B0511">
            <w:pPr>
              <w:ind w:right="300"/>
              <w:rPr>
                <w:rFonts w:ascii="Arial" w:hAnsi="Arial" w:cs="Arial"/>
                <w:sz w:val="20"/>
              </w:rPr>
            </w:pPr>
          </w:p>
        </w:tc>
        <w:tc>
          <w:tcPr>
            <w:tcW w:w="3686" w:type="dxa"/>
            <w:tcBorders>
              <w:left w:val="single" w:sz="8" w:space="0" w:color="auto"/>
              <w:bottom w:val="single" w:sz="8" w:space="0" w:color="auto"/>
              <w:right w:val="single" w:sz="8" w:space="0" w:color="auto"/>
            </w:tcBorders>
            <w:shd w:val="clear" w:color="auto" w:fill="auto"/>
            <w:vAlign w:val="center"/>
          </w:tcPr>
          <w:p w:rsidR="00B200F2" w:rsidRPr="00B01E43" w:rsidRDefault="00B200F2" w:rsidP="009B0511">
            <w:pPr>
              <w:ind w:right="300"/>
              <w:jc w:val="right"/>
              <w:rPr>
                <w:rFonts w:ascii="Arial" w:hAnsi="Arial" w:cs="Arial"/>
                <w:noProof/>
                <w:sz w:val="20"/>
              </w:rPr>
            </w:pPr>
            <w:r w:rsidRPr="00B01E43">
              <w:rPr>
                <w:rFonts w:ascii="Arial" w:hAnsi="Arial" w:cs="Arial"/>
                <w:noProof/>
                <w:sz w:val="20"/>
              </w:rPr>
              <w:t xml:space="preserve">Une convention entre votre structure et l’ARS encadre-t-elle votre projet ?  </w:t>
            </w:r>
          </w:p>
        </w:tc>
        <w:tc>
          <w:tcPr>
            <w:tcW w:w="5528" w:type="dxa"/>
            <w:gridSpan w:val="10"/>
            <w:tcBorders>
              <w:top w:val="nil"/>
              <w:left w:val="single" w:sz="8" w:space="0" w:color="auto"/>
              <w:bottom w:val="single" w:sz="8" w:space="0" w:color="auto"/>
              <w:right w:val="single" w:sz="8" w:space="0" w:color="000000"/>
            </w:tcBorders>
            <w:shd w:val="clear" w:color="auto" w:fill="auto"/>
          </w:tcPr>
          <w:p w:rsidR="00B200F2" w:rsidRPr="00B01E43" w:rsidRDefault="00B200F2" w:rsidP="009B0511">
            <w:pPr>
              <w:spacing w:before="120"/>
              <w:ind w:right="301"/>
              <w:rPr>
                <w:rFonts w:ascii="Arial" w:hAnsi="Arial" w:cs="Arial"/>
                <w:noProof/>
                <w:sz w:val="20"/>
              </w:rPr>
            </w:pPr>
            <w:r w:rsidRPr="00B01E43">
              <w:rPr>
                <w:rFonts w:ascii="Arial" w:hAnsi="Arial" w:cs="Arial"/>
                <w:noProof/>
                <w:sz w:val="20"/>
              </w:rPr>
              <w:tab/>
            </w:r>
            <w:sdt>
              <w:sdtPr>
                <w:rPr>
                  <w:rFonts w:ascii="Arial" w:hAnsi="Arial" w:cs="Arial"/>
                  <w:noProof/>
                  <w:sz w:val="28"/>
                </w:rPr>
                <w:id w:val="-762833454"/>
                <w14:checkbox>
                  <w14:checked w14:val="0"/>
                  <w14:checkedState w14:val="2612" w14:font="MS Gothic"/>
                  <w14:uncheckedState w14:val="2610" w14:font="MS Gothic"/>
                </w14:checkbox>
              </w:sdtPr>
              <w:sdtEndPr/>
              <w:sdtContent>
                <w:r w:rsidR="00FF27FF">
                  <w:rPr>
                    <w:rFonts w:ascii="MS Gothic" w:eastAsia="MS Gothic" w:hAnsi="MS Gothic" w:cs="Arial" w:hint="eastAsia"/>
                    <w:noProof/>
                    <w:sz w:val="28"/>
                  </w:rPr>
                  <w:t>☐</w:t>
                </w:r>
              </w:sdtContent>
            </w:sdt>
            <w:r w:rsidRPr="00B01E43">
              <w:rPr>
                <w:rFonts w:ascii="Arial" w:hAnsi="Arial" w:cs="Arial"/>
                <w:noProof/>
                <w:sz w:val="20"/>
              </w:rPr>
              <w:t xml:space="preserve"> Oui                           </w:t>
            </w:r>
            <w:sdt>
              <w:sdtPr>
                <w:rPr>
                  <w:rFonts w:ascii="Arial" w:hAnsi="Arial" w:cs="Arial"/>
                  <w:noProof/>
                  <w:sz w:val="28"/>
                </w:rPr>
                <w:id w:val="1734190313"/>
                <w14:checkbox>
                  <w14:checked w14:val="0"/>
                  <w14:checkedState w14:val="2612" w14:font="MS Gothic"/>
                  <w14:uncheckedState w14:val="2610" w14:font="MS Gothic"/>
                </w14:checkbox>
              </w:sdtPr>
              <w:sdtEndPr/>
              <w:sdtContent>
                <w:r w:rsidR="00FF27FF">
                  <w:rPr>
                    <w:rFonts w:ascii="MS Gothic" w:eastAsia="MS Gothic" w:hAnsi="MS Gothic" w:cs="Arial" w:hint="eastAsia"/>
                    <w:noProof/>
                    <w:sz w:val="28"/>
                  </w:rPr>
                  <w:t>☐</w:t>
                </w:r>
              </w:sdtContent>
            </w:sdt>
            <w:r>
              <w:rPr>
                <w:rFonts w:ascii="Arial" w:hAnsi="Arial" w:cs="Arial"/>
                <w:noProof/>
                <w:sz w:val="20"/>
              </w:rPr>
              <w:t xml:space="preserve"> </w:t>
            </w:r>
            <w:r w:rsidRPr="00B01E43">
              <w:rPr>
                <w:rFonts w:ascii="Arial" w:hAnsi="Arial" w:cs="Arial"/>
                <w:noProof/>
                <w:sz w:val="20"/>
              </w:rPr>
              <w:t>Non</w:t>
            </w:r>
          </w:p>
          <w:p w:rsidR="00B200F2" w:rsidRPr="00FD43FF" w:rsidRDefault="00B200F2" w:rsidP="00FD43FF">
            <w:pPr>
              <w:ind w:left="355" w:right="300"/>
              <w:jc w:val="left"/>
              <w:rPr>
                <w:rFonts w:ascii="Arial" w:hAnsi="Arial" w:cs="Arial"/>
                <w:noProof/>
                <w:sz w:val="18"/>
                <w:szCs w:val="18"/>
              </w:rPr>
            </w:pPr>
            <w:r w:rsidRPr="00DD78E2">
              <w:rPr>
                <w:rFonts w:ascii="Arial" w:hAnsi="Arial" w:cs="Arial"/>
                <w:noProof/>
                <w:sz w:val="18"/>
                <w:szCs w:val="18"/>
              </w:rPr>
              <w:t>Si oui, préci</w:t>
            </w:r>
            <w:r>
              <w:rPr>
                <w:rFonts w:ascii="Arial" w:hAnsi="Arial" w:cs="Arial"/>
                <w:noProof/>
                <w:sz w:val="18"/>
                <w:szCs w:val="18"/>
              </w:rPr>
              <w:t xml:space="preserve">ser au titre de quel dispositif </w:t>
            </w:r>
            <w:r w:rsidRPr="00DD78E2">
              <w:rPr>
                <w:rFonts w:ascii="Arial" w:hAnsi="Arial" w:cs="Arial"/>
                <w:noProof/>
                <w:sz w:val="18"/>
                <w:szCs w:val="18"/>
              </w:rPr>
              <w:t>(CSAPA,CAARUD, CeGIDD, structure associative …) : </w:t>
            </w:r>
          </w:p>
        </w:tc>
      </w:tr>
    </w:tbl>
    <w:p w:rsidR="00B200F2" w:rsidRPr="00B01E43" w:rsidRDefault="00B200F2" w:rsidP="00B200F2">
      <w:pPr>
        <w:ind w:right="300"/>
        <w:rPr>
          <w:rFonts w:ascii="Arial" w:hAnsi="Arial" w:cs="Arial"/>
          <w:sz w:val="4"/>
          <w:szCs w:val="4"/>
        </w:rPr>
      </w:pPr>
    </w:p>
    <w:tbl>
      <w:tblPr>
        <w:tblW w:w="9905"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91"/>
        <w:gridCol w:w="7513"/>
        <w:gridCol w:w="302"/>
        <w:gridCol w:w="1399"/>
      </w:tblGrid>
      <w:tr w:rsidR="00B200F2" w:rsidRPr="00B01E43" w:rsidTr="00FD43FF">
        <w:trPr>
          <w:cantSplit/>
          <w:trHeight w:val="297"/>
        </w:trPr>
        <w:tc>
          <w:tcPr>
            <w:tcW w:w="691" w:type="dxa"/>
            <w:vMerge w:val="restart"/>
            <w:textDirection w:val="btLr"/>
            <w:vAlign w:val="center"/>
          </w:tcPr>
          <w:p w:rsidR="00B200F2" w:rsidRPr="00B01E43" w:rsidRDefault="00FD43FF" w:rsidP="009B0511">
            <w:pPr>
              <w:ind w:left="113" w:right="300"/>
              <w:jc w:val="center"/>
              <w:rPr>
                <w:rFonts w:ascii="Arial" w:hAnsi="Arial" w:cs="Arial"/>
                <w:b/>
                <w:sz w:val="20"/>
              </w:rPr>
            </w:pPr>
            <w:r>
              <w:rPr>
                <w:rFonts w:ascii="Arial" w:hAnsi="Arial" w:cs="Arial"/>
                <w:b/>
                <w:snapToGrid w:val="0"/>
                <w:sz w:val="20"/>
              </w:rPr>
              <w:t>COMMANDE</w:t>
            </w:r>
          </w:p>
        </w:tc>
        <w:tc>
          <w:tcPr>
            <w:tcW w:w="7513" w:type="dxa"/>
            <w:vAlign w:val="center"/>
          </w:tcPr>
          <w:p w:rsidR="00B200F2" w:rsidRPr="00B01E43" w:rsidRDefault="00B200F2" w:rsidP="009B0511">
            <w:pPr>
              <w:ind w:right="300"/>
              <w:jc w:val="center"/>
              <w:rPr>
                <w:rFonts w:ascii="Arial" w:hAnsi="Arial" w:cs="Arial"/>
                <w:b/>
                <w:snapToGrid w:val="0"/>
                <w:sz w:val="20"/>
              </w:rPr>
            </w:pPr>
            <w:r w:rsidRPr="00B01E43">
              <w:rPr>
                <w:rFonts w:ascii="Arial" w:hAnsi="Arial" w:cs="Arial"/>
                <w:b/>
                <w:snapToGrid w:val="0"/>
                <w:sz w:val="20"/>
              </w:rPr>
              <w:t>Produit</w:t>
            </w:r>
          </w:p>
        </w:tc>
        <w:tc>
          <w:tcPr>
            <w:tcW w:w="302" w:type="dxa"/>
            <w:vMerge w:val="restart"/>
          </w:tcPr>
          <w:p w:rsidR="00B200F2" w:rsidRPr="00B01E43" w:rsidRDefault="00B200F2" w:rsidP="009B0511">
            <w:pPr>
              <w:ind w:right="300"/>
              <w:jc w:val="center"/>
              <w:rPr>
                <w:rFonts w:ascii="Arial" w:hAnsi="Arial" w:cs="Arial"/>
                <w:b/>
                <w:snapToGrid w:val="0"/>
                <w:sz w:val="20"/>
              </w:rPr>
            </w:pPr>
          </w:p>
          <w:p w:rsidR="00B200F2" w:rsidRPr="00B01E43" w:rsidRDefault="00B200F2" w:rsidP="009B0511">
            <w:pPr>
              <w:rPr>
                <w:rFonts w:ascii="Arial" w:hAnsi="Arial" w:cs="Arial"/>
                <w:b/>
                <w:snapToGrid w:val="0"/>
                <w:sz w:val="20"/>
              </w:rPr>
            </w:pPr>
          </w:p>
          <w:p w:rsidR="00B200F2" w:rsidRPr="00B01E43" w:rsidRDefault="00B200F2" w:rsidP="009B0511">
            <w:pPr>
              <w:rPr>
                <w:rFonts w:ascii="Arial" w:hAnsi="Arial" w:cs="Arial"/>
                <w:b/>
                <w:snapToGrid w:val="0"/>
                <w:sz w:val="20"/>
              </w:rPr>
            </w:pPr>
          </w:p>
        </w:tc>
        <w:tc>
          <w:tcPr>
            <w:tcW w:w="1399" w:type="dxa"/>
            <w:vAlign w:val="center"/>
          </w:tcPr>
          <w:p w:rsidR="00B200F2" w:rsidRPr="00B01E43" w:rsidRDefault="00B200F2" w:rsidP="00FD43FF">
            <w:pPr>
              <w:tabs>
                <w:tab w:val="clear" w:pos="720"/>
                <w:tab w:val="left" w:pos="922"/>
              </w:tabs>
              <w:ind w:right="54"/>
              <w:jc w:val="center"/>
              <w:rPr>
                <w:rFonts w:ascii="Arial" w:hAnsi="Arial" w:cs="Arial"/>
                <w:b/>
                <w:snapToGrid w:val="0"/>
                <w:sz w:val="20"/>
              </w:rPr>
            </w:pPr>
            <w:r w:rsidRPr="00B01E43">
              <w:rPr>
                <w:rFonts w:ascii="Arial" w:hAnsi="Arial" w:cs="Arial"/>
                <w:b/>
                <w:snapToGrid w:val="0"/>
                <w:sz w:val="20"/>
              </w:rPr>
              <w:t>Quantité souhaitée</w:t>
            </w:r>
          </w:p>
        </w:tc>
      </w:tr>
      <w:tr w:rsidR="00B200F2" w:rsidRPr="00B01E43" w:rsidTr="00FD43FF">
        <w:trPr>
          <w:cantSplit/>
          <w:trHeight w:val="339"/>
        </w:trPr>
        <w:tc>
          <w:tcPr>
            <w:tcW w:w="691" w:type="dxa"/>
            <w:vMerge/>
          </w:tcPr>
          <w:p w:rsidR="00B200F2" w:rsidRPr="00B01E43" w:rsidRDefault="00B200F2" w:rsidP="009B0511">
            <w:pPr>
              <w:ind w:right="300"/>
              <w:jc w:val="center"/>
              <w:rPr>
                <w:rFonts w:ascii="Arial" w:hAnsi="Arial" w:cs="Arial"/>
                <w:b/>
                <w:sz w:val="20"/>
              </w:rPr>
            </w:pPr>
          </w:p>
        </w:tc>
        <w:tc>
          <w:tcPr>
            <w:tcW w:w="7513" w:type="dxa"/>
            <w:vAlign w:val="center"/>
          </w:tcPr>
          <w:p w:rsidR="003E7966" w:rsidRDefault="00B200F2" w:rsidP="003E7966">
            <w:pPr>
              <w:ind w:right="301"/>
              <w:rPr>
                <w:rFonts w:ascii="Arial" w:hAnsi="Arial" w:cs="Arial"/>
                <w:noProof/>
                <w:sz w:val="20"/>
              </w:rPr>
            </w:pPr>
            <w:r w:rsidRPr="00B01E43">
              <w:rPr>
                <w:rFonts w:ascii="Arial" w:hAnsi="Arial" w:cs="Arial"/>
                <w:noProof/>
                <w:sz w:val="20"/>
              </w:rPr>
              <w:t xml:space="preserve">Préservatif </w:t>
            </w:r>
            <w:r w:rsidR="006F3498">
              <w:rPr>
                <w:rFonts w:ascii="Arial" w:hAnsi="Arial" w:cs="Arial"/>
                <w:noProof/>
                <w:sz w:val="20"/>
              </w:rPr>
              <w:t xml:space="preserve">masculin </w:t>
            </w:r>
            <w:r w:rsidRPr="00B01E43">
              <w:rPr>
                <w:rFonts w:ascii="Arial" w:hAnsi="Arial" w:cs="Arial"/>
                <w:noProof/>
                <w:sz w:val="20"/>
              </w:rPr>
              <w:t>duo standard (x1 + gel)</w:t>
            </w:r>
            <w:r>
              <w:rPr>
                <w:rFonts w:ascii="Arial" w:hAnsi="Arial" w:cs="Arial"/>
                <w:noProof/>
                <w:sz w:val="20"/>
              </w:rPr>
              <w:t xml:space="preserve"> </w:t>
            </w:r>
          </w:p>
          <w:p w:rsidR="00B200F2" w:rsidRPr="00B01E43" w:rsidRDefault="00B200F2" w:rsidP="003E7966">
            <w:pPr>
              <w:ind w:right="301"/>
              <w:jc w:val="right"/>
              <w:rPr>
                <w:rFonts w:ascii="Arial" w:hAnsi="Arial" w:cs="Arial"/>
                <w:noProof/>
                <w:sz w:val="20"/>
              </w:rPr>
            </w:pPr>
            <w:r w:rsidRPr="00550C65">
              <w:rPr>
                <w:rFonts w:ascii="Arial" w:hAnsi="Arial" w:cs="Arial"/>
                <w:i/>
                <w:noProof/>
                <w:color w:val="C00000"/>
                <w:sz w:val="18"/>
              </w:rPr>
              <w:t>(commande</w:t>
            </w:r>
            <w:r w:rsidR="008A5FC3" w:rsidRPr="00550C65">
              <w:rPr>
                <w:rFonts w:ascii="Arial" w:hAnsi="Arial" w:cs="Arial"/>
                <w:i/>
                <w:noProof/>
                <w:color w:val="C00000"/>
                <w:sz w:val="18"/>
              </w:rPr>
              <w:t xml:space="preserve"> par multiple de </w:t>
            </w:r>
            <w:r w:rsidR="008A5FC3" w:rsidRPr="003E7966">
              <w:rPr>
                <w:rFonts w:ascii="Arial" w:hAnsi="Arial" w:cs="Arial"/>
                <w:i/>
                <w:noProof/>
                <w:color w:val="C00000"/>
                <w:sz w:val="18"/>
                <w:u w:val="single"/>
              </w:rPr>
              <w:t>100</w:t>
            </w:r>
            <w:r w:rsidR="008A5FC3" w:rsidRPr="00550C65">
              <w:rPr>
                <w:rFonts w:ascii="Arial" w:hAnsi="Arial" w:cs="Arial"/>
                <w:i/>
                <w:noProof/>
                <w:color w:val="C00000"/>
                <w:sz w:val="18"/>
              </w:rPr>
              <w:t xml:space="preserve"> uniquement : 0, 100, 200, 300…)</w:t>
            </w:r>
          </w:p>
        </w:tc>
        <w:tc>
          <w:tcPr>
            <w:tcW w:w="302" w:type="dxa"/>
            <w:vMerge/>
          </w:tcPr>
          <w:p w:rsidR="00B200F2" w:rsidRPr="00B01E43" w:rsidRDefault="00B200F2" w:rsidP="009B0511">
            <w:pPr>
              <w:ind w:right="300"/>
              <w:jc w:val="center"/>
              <w:rPr>
                <w:rFonts w:ascii="Arial" w:hAnsi="Arial" w:cs="Arial"/>
                <w:b/>
                <w:sz w:val="20"/>
              </w:rPr>
            </w:pPr>
          </w:p>
        </w:tc>
        <w:tc>
          <w:tcPr>
            <w:tcW w:w="1399" w:type="dxa"/>
          </w:tcPr>
          <w:p w:rsidR="00B200F2" w:rsidRPr="00FD124E" w:rsidRDefault="00B200F2" w:rsidP="009B0511">
            <w:pPr>
              <w:ind w:right="300"/>
              <w:jc w:val="center"/>
              <w:rPr>
                <w:rFonts w:ascii="Arial" w:hAnsi="Arial" w:cs="Arial"/>
                <w:b/>
                <w:sz w:val="22"/>
                <w:szCs w:val="22"/>
              </w:rPr>
            </w:pPr>
          </w:p>
        </w:tc>
      </w:tr>
      <w:tr w:rsidR="00B200F2" w:rsidRPr="00B01E43" w:rsidTr="00FD43FF">
        <w:trPr>
          <w:cantSplit/>
          <w:trHeight w:val="371"/>
        </w:trPr>
        <w:tc>
          <w:tcPr>
            <w:tcW w:w="691" w:type="dxa"/>
            <w:vMerge/>
          </w:tcPr>
          <w:p w:rsidR="00B200F2" w:rsidRPr="00B01E43" w:rsidRDefault="00B200F2" w:rsidP="009B0511">
            <w:pPr>
              <w:ind w:right="300"/>
              <w:jc w:val="center"/>
              <w:rPr>
                <w:rFonts w:ascii="Arial" w:hAnsi="Arial" w:cs="Arial"/>
                <w:b/>
                <w:sz w:val="20"/>
              </w:rPr>
            </w:pPr>
          </w:p>
        </w:tc>
        <w:tc>
          <w:tcPr>
            <w:tcW w:w="7513" w:type="dxa"/>
            <w:vAlign w:val="center"/>
          </w:tcPr>
          <w:p w:rsidR="003E7966" w:rsidRDefault="00B200F2" w:rsidP="003E7966">
            <w:pPr>
              <w:ind w:right="300"/>
              <w:rPr>
                <w:rFonts w:ascii="Arial" w:hAnsi="Arial" w:cs="Arial"/>
                <w:noProof/>
                <w:sz w:val="20"/>
              </w:rPr>
            </w:pPr>
            <w:r w:rsidRPr="00B01E43">
              <w:rPr>
                <w:rFonts w:ascii="Arial" w:hAnsi="Arial" w:cs="Arial"/>
                <w:noProof/>
                <w:sz w:val="20"/>
              </w:rPr>
              <w:t xml:space="preserve">Préservatif </w:t>
            </w:r>
            <w:r w:rsidR="006F3498">
              <w:rPr>
                <w:rFonts w:ascii="Arial" w:hAnsi="Arial" w:cs="Arial"/>
                <w:noProof/>
                <w:sz w:val="20"/>
              </w:rPr>
              <w:t xml:space="preserve">masculin </w:t>
            </w:r>
            <w:r w:rsidRPr="00B01E43">
              <w:rPr>
                <w:rFonts w:ascii="Arial" w:hAnsi="Arial" w:cs="Arial"/>
                <w:noProof/>
                <w:sz w:val="20"/>
              </w:rPr>
              <w:t xml:space="preserve">duo </w:t>
            </w:r>
            <w:r>
              <w:rPr>
                <w:rFonts w:ascii="Arial" w:hAnsi="Arial" w:cs="Arial"/>
                <w:noProof/>
                <w:sz w:val="20"/>
              </w:rPr>
              <w:t>grande taille</w:t>
            </w:r>
            <w:r w:rsidRPr="00B01E43">
              <w:rPr>
                <w:rFonts w:ascii="Arial" w:hAnsi="Arial" w:cs="Arial"/>
                <w:noProof/>
                <w:sz w:val="20"/>
              </w:rPr>
              <w:t xml:space="preserve"> </w:t>
            </w:r>
            <w:r>
              <w:rPr>
                <w:rFonts w:ascii="Arial" w:hAnsi="Arial" w:cs="Arial"/>
                <w:noProof/>
                <w:sz w:val="20"/>
              </w:rPr>
              <w:t xml:space="preserve">(XL) (x1 + gel) </w:t>
            </w:r>
          </w:p>
          <w:p w:rsidR="00B200F2" w:rsidRPr="00B01E43" w:rsidRDefault="00B200F2" w:rsidP="003E7966">
            <w:pPr>
              <w:ind w:right="300"/>
              <w:jc w:val="right"/>
              <w:rPr>
                <w:rFonts w:ascii="Arial" w:hAnsi="Arial" w:cs="Arial"/>
                <w:noProof/>
                <w:sz w:val="20"/>
              </w:rPr>
            </w:pPr>
            <w:r w:rsidRPr="00550C65">
              <w:rPr>
                <w:rFonts w:ascii="Arial" w:hAnsi="Arial" w:cs="Arial"/>
                <w:i/>
                <w:noProof/>
                <w:color w:val="C00000"/>
                <w:sz w:val="18"/>
              </w:rPr>
              <w:t>(commande</w:t>
            </w:r>
            <w:r w:rsidR="008A5FC3" w:rsidRPr="00550C65">
              <w:rPr>
                <w:rFonts w:ascii="Arial" w:hAnsi="Arial" w:cs="Arial"/>
                <w:i/>
                <w:noProof/>
                <w:color w:val="C00000"/>
                <w:sz w:val="18"/>
              </w:rPr>
              <w:t xml:space="preserve"> par multiple de </w:t>
            </w:r>
            <w:r w:rsidR="008A5FC3" w:rsidRPr="003E7966">
              <w:rPr>
                <w:rFonts w:ascii="Arial" w:hAnsi="Arial" w:cs="Arial"/>
                <w:i/>
                <w:noProof/>
                <w:color w:val="C00000"/>
                <w:sz w:val="18"/>
                <w:u w:val="single"/>
              </w:rPr>
              <w:t>100</w:t>
            </w:r>
            <w:r w:rsidR="008A5FC3" w:rsidRPr="00550C65">
              <w:rPr>
                <w:rFonts w:ascii="Arial" w:hAnsi="Arial" w:cs="Arial"/>
                <w:i/>
                <w:noProof/>
                <w:color w:val="C00000"/>
                <w:sz w:val="18"/>
              </w:rPr>
              <w:t xml:space="preserve"> uniquemen</w:t>
            </w:r>
            <w:r w:rsidR="00550C65" w:rsidRPr="00550C65">
              <w:rPr>
                <w:rFonts w:ascii="Arial" w:hAnsi="Arial" w:cs="Arial"/>
                <w:i/>
                <w:noProof/>
                <w:color w:val="C00000"/>
                <w:sz w:val="18"/>
              </w:rPr>
              <w:t>t</w:t>
            </w:r>
            <w:r w:rsidR="005B4FDE">
              <w:rPr>
                <w:rFonts w:ascii="Arial" w:hAnsi="Arial" w:cs="Arial"/>
                <w:i/>
                <w:noProof/>
                <w:color w:val="C00000"/>
                <w:sz w:val="18"/>
              </w:rPr>
              <w:t xml:space="preserve"> : </w:t>
            </w:r>
            <w:r w:rsidR="008A5FC3" w:rsidRPr="00550C65">
              <w:rPr>
                <w:rFonts w:ascii="Arial" w:hAnsi="Arial" w:cs="Arial"/>
                <w:i/>
                <w:noProof/>
                <w:color w:val="C00000"/>
                <w:sz w:val="18"/>
              </w:rPr>
              <w:t>0, 100, 200, 300…)</w:t>
            </w:r>
          </w:p>
        </w:tc>
        <w:tc>
          <w:tcPr>
            <w:tcW w:w="302" w:type="dxa"/>
            <w:vMerge/>
          </w:tcPr>
          <w:p w:rsidR="00B200F2" w:rsidRPr="00B01E43" w:rsidRDefault="00B200F2" w:rsidP="009B0511">
            <w:pPr>
              <w:ind w:right="300"/>
              <w:jc w:val="center"/>
              <w:rPr>
                <w:rFonts w:ascii="Arial" w:hAnsi="Arial" w:cs="Arial"/>
                <w:b/>
                <w:sz w:val="20"/>
              </w:rPr>
            </w:pPr>
          </w:p>
        </w:tc>
        <w:tc>
          <w:tcPr>
            <w:tcW w:w="1399" w:type="dxa"/>
          </w:tcPr>
          <w:p w:rsidR="00B200F2" w:rsidRPr="00FD124E" w:rsidRDefault="00B200F2" w:rsidP="009B0511">
            <w:pPr>
              <w:ind w:right="300"/>
              <w:jc w:val="center"/>
              <w:rPr>
                <w:rFonts w:ascii="Arial" w:hAnsi="Arial" w:cs="Arial"/>
                <w:b/>
                <w:sz w:val="22"/>
                <w:szCs w:val="22"/>
              </w:rPr>
            </w:pPr>
          </w:p>
        </w:tc>
      </w:tr>
      <w:tr w:rsidR="00B200F2" w:rsidRPr="00B01E43" w:rsidTr="00FD43FF">
        <w:trPr>
          <w:cantSplit/>
          <w:trHeight w:val="363"/>
        </w:trPr>
        <w:tc>
          <w:tcPr>
            <w:tcW w:w="691" w:type="dxa"/>
            <w:vMerge/>
          </w:tcPr>
          <w:p w:rsidR="00B200F2" w:rsidRPr="00B01E43" w:rsidRDefault="00B200F2" w:rsidP="009B0511">
            <w:pPr>
              <w:ind w:right="300"/>
              <w:jc w:val="center"/>
              <w:rPr>
                <w:rFonts w:ascii="Arial" w:hAnsi="Arial" w:cs="Arial"/>
                <w:b/>
                <w:sz w:val="20"/>
              </w:rPr>
            </w:pPr>
          </w:p>
        </w:tc>
        <w:tc>
          <w:tcPr>
            <w:tcW w:w="7513" w:type="dxa"/>
            <w:shd w:val="clear" w:color="auto" w:fill="D9D9D9" w:themeFill="background1" w:themeFillShade="D9"/>
            <w:vAlign w:val="center"/>
          </w:tcPr>
          <w:p w:rsidR="003E7966" w:rsidRDefault="00B200F2" w:rsidP="009B0511">
            <w:pPr>
              <w:ind w:right="300"/>
              <w:rPr>
                <w:rFonts w:ascii="Arial" w:hAnsi="Arial" w:cs="Arial"/>
                <w:i/>
                <w:noProof/>
                <w:color w:val="C00000"/>
                <w:sz w:val="18"/>
              </w:rPr>
            </w:pPr>
            <w:r w:rsidRPr="00550C65">
              <w:rPr>
                <w:rFonts w:ascii="Arial" w:hAnsi="Arial" w:cs="Arial"/>
                <w:noProof/>
                <w:sz w:val="20"/>
              </w:rPr>
              <w:t>Préservatif masculin en vrac taille standard</w:t>
            </w:r>
            <w:r w:rsidR="003E7966">
              <w:rPr>
                <w:rFonts w:ascii="Arial" w:hAnsi="Arial" w:cs="Arial"/>
                <w:noProof/>
                <w:sz w:val="20"/>
              </w:rPr>
              <w:t> :</w:t>
            </w:r>
            <w:r w:rsidRPr="00550C65">
              <w:rPr>
                <w:rFonts w:ascii="Arial" w:hAnsi="Arial" w:cs="Arial"/>
                <w:noProof/>
                <w:sz w:val="20"/>
              </w:rPr>
              <w:t xml:space="preserve"> </w:t>
            </w:r>
            <w:r w:rsidRPr="00E26AAD">
              <w:rPr>
                <w:rFonts w:ascii="Arial" w:hAnsi="Arial" w:cs="Arial"/>
                <w:b/>
                <w:i/>
                <w:noProof/>
                <w:color w:val="C00000"/>
                <w:sz w:val="18"/>
              </w:rPr>
              <w:t>réservé aux publics ayant une activité de prostitution</w:t>
            </w:r>
            <w:r w:rsidR="005B4FDE">
              <w:rPr>
                <w:rFonts w:ascii="Arial" w:hAnsi="Arial" w:cs="Arial"/>
                <w:i/>
                <w:noProof/>
                <w:color w:val="C00000"/>
                <w:sz w:val="18"/>
              </w:rPr>
              <w:t> </w:t>
            </w:r>
          </w:p>
          <w:p w:rsidR="00B200F2" w:rsidRPr="004658CB" w:rsidRDefault="003E7966" w:rsidP="003E7966">
            <w:pPr>
              <w:ind w:right="300"/>
              <w:jc w:val="right"/>
              <w:rPr>
                <w:rFonts w:ascii="Arial" w:hAnsi="Arial" w:cs="Arial"/>
                <w:noProof/>
                <w:color w:val="595959"/>
                <w:sz w:val="20"/>
              </w:rPr>
            </w:pPr>
            <w:r>
              <w:rPr>
                <w:rFonts w:ascii="Arial" w:hAnsi="Arial" w:cs="Arial"/>
                <w:i/>
                <w:noProof/>
                <w:color w:val="C00000"/>
                <w:sz w:val="18"/>
              </w:rPr>
              <w:t>(</w:t>
            </w:r>
            <w:r w:rsidR="00B200F2" w:rsidRPr="00550C65">
              <w:rPr>
                <w:rFonts w:ascii="Arial" w:hAnsi="Arial" w:cs="Arial"/>
                <w:i/>
                <w:noProof/>
                <w:color w:val="C00000"/>
                <w:sz w:val="18"/>
              </w:rPr>
              <w:t>commande</w:t>
            </w:r>
            <w:r w:rsidR="008A5FC3" w:rsidRPr="00550C65">
              <w:rPr>
                <w:rFonts w:ascii="Arial" w:hAnsi="Arial" w:cs="Arial"/>
                <w:i/>
                <w:noProof/>
                <w:color w:val="C00000"/>
                <w:sz w:val="18"/>
              </w:rPr>
              <w:t xml:space="preserve"> par multiple de </w:t>
            </w:r>
            <w:r w:rsidR="008A5FC3" w:rsidRPr="003E7966">
              <w:rPr>
                <w:rFonts w:ascii="Arial" w:hAnsi="Arial" w:cs="Arial"/>
                <w:i/>
                <w:noProof/>
                <w:color w:val="C00000"/>
                <w:sz w:val="18"/>
                <w:u w:val="single"/>
              </w:rPr>
              <w:t xml:space="preserve">100 </w:t>
            </w:r>
            <w:r w:rsidR="008A5FC3" w:rsidRPr="00550C65">
              <w:rPr>
                <w:rFonts w:ascii="Arial" w:hAnsi="Arial" w:cs="Arial"/>
                <w:i/>
                <w:noProof/>
                <w:color w:val="C00000"/>
                <w:sz w:val="18"/>
              </w:rPr>
              <w:t>uniquement : 0, 100, 200, 300…)</w:t>
            </w:r>
          </w:p>
        </w:tc>
        <w:tc>
          <w:tcPr>
            <w:tcW w:w="302" w:type="dxa"/>
            <w:vMerge/>
            <w:shd w:val="clear" w:color="auto" w:fill="D9D9D9" w:themeFill="background1" w:themeFillShade="D9"/>
          </w:tcPr>
          <w:p w:rsidR="00B200F2" w:rsidRPr="00B01E43" w:rsidRDefault="00B200F2" w:rsidP="009B0511">
            <w:pPr>
              <w:ind w:right="300"/>
              <w:jc w:val="center"/>
              <w:rPr>
                <w:rFonts w:ascii="Arial" w:hAnsi="Arial" w:cs="Arial"/>
                <w:b/>
                <w:sz w:val="20"/>
              </w:rPr>
            </w:pPr>
          </w:p>
        </w:tc>
        <w:tc>
          <w:tcPr>
            <w:tcW w:w="1399" w:type="dxa"/>
            <w:shd w:val="clear" w:color="auto" w:fill="D9D9D9" w:themeFill="background1" w:themeFillShade="D9"/>
          </w:tcPr>
          <w:p w:rsidR="00B200F2" w:rsidRPr="00FD124E" w:rsidRDefault="00B200F2" w:rsidP="009B0511">
            <w:pPr>
              <w:ind w:right="300"/>
              <w:jc w:val="center"/>
              <w:rPr>
                <w:rFonts w:ascii="Arial" w:hAnsi="Arial" w:cs="Arial"/>
                <w:b/>
                <w:sz w:val="22"/>
                <w:szCs w:val="22"/>
              </w:rPr>
            </w:pPr>
          </w:p>
        </w:tc>
      </w:tr>
      <w:tr w:rsidR="00B200F2" w:rsidRPr="00B01E43" w:rsidTr="00FD43FF">
        <w:trPr>
          <w:cantSplit/>
          <w:trHeight w:val="363"/>
        </w:trPr>
        <w:tc>
          <w:tcPr>
            <w:tcW w:w="691" w:type="dxa"/>
            <w:vMerge/>
          </w:tcPr>
          <w:p w:rsidR="00B200F2" w:rsidRPr="00B01E43" w:rsidRDefault="00B200F2" w:rsidP="009B0511">
            <w:pPr>
              <w:ind w:right="300"/>
              <w:jc w:val="center"/>
              <w:rPr>
                <w:rFonts w:ascii="Arial" w:hAnsi="Arial" w:cs="Arial"/>
                <w:b/>
                <w:sz w:val="20"/>
              </w:rPr>
            </w:pPr>
          </w:p>
        </w:tc>
        <w:tc>
          <w:tcPr>
            <w:tcW w:w="7513" w:type="dxa"/>
            <w:shd w:val="clear" w:color="auto" w:fill="D9D9D9" w:themeFill="background1" w:themeFillShade="D9"/>
            <w:vAlign w:val="center"/>
          </w:tcPr>
          <w:p w:rsidR="003E7966" w:rsidRDefault="0031586A" w:rsidP="003E7966">
            <w:pPr>
              <w:ind w:right="300"/>
              <w:rPr>
                <w:rFonts w:ascii="Arial" w:hAnsi="Arial" w:cs="Arial"/>
                <w:i/>
                <w:noProof/>
                <w:color w:val="C00000"/>
                <w:sz w:val="18"/>
              </w:rPr>
            </w:pPr>
            <w:r>
              <w:rPr>
                <w:rFonts w:ascii="Arial" w:hAnsi="Arial" w:cs="Arial"/>
                <w:noProof/>
                <w:sz w:val="20"/>
              </w:rPr>
              <w:t>Préservatif masculin</w:t>
            </w:r>
            <w:r w:rsidR="00B200F2" w:rsidRPr="00550C65">
              <w:rPr>
                <w:rFonts w:ascii="Arial" w:hAnsi="Arial" w:cs="Arial"/>
                <w:noProof/>
                <w:sz w:val="20"/>
              </w:rPr>
              <w:t xml:space="preserve"> en vrac grande taille (XL) </w:t>
            </w:r>
            <w:r w:rsidR="003E7966" w:rsidRPr="00E26AAD">
              <w:rPr>
                <w:rFonts w:ascii="Arial" w:hAnsi="Arial" w:cs="Arial"/>
                <w:b/>
                <w:i/>
                <w:noProof/>
                <w:color w:val="C00000"/>
                <w:sz w:val="18"/>
              </w:rPr>
              <w:t>réservé aux publics ayant une activité de prostitution</w:t>
            </w:r>
            <w:r w:rsidR="003E7966">
              <w:rPr>
                <w:rFonts w:ascii="Arial" w:hAnsi="Arial" w:cs="Arial"/>
                <w:i/>
                <w:noProof/>
                <w:color w:val="C00000"/>
                <w:sz w:val="18"/>
              </w:rPr>
              <w:t> </w:t>
            </w:r>
          </w:p>
          <w:p w:rsidR="00B200F2" w:rsidRPr="00B01E43" w:rsidRDefault="003E7966" w:rsidP="003E7966">
            <w:pPr>
              <w:ind w:right="300"/>
              <w:jc w:val="right"/>
              <w:rPr>
                <w:rFonts w:ascii="Arial" w:hAnsi="Arial" w:cs="Arial"/>
                <w:noProof/>
                <w:sz w:val="20"/>
              </w:rPr>
            </w:pPr>
            <w:r>
              <w:rPr>
                <w:rFonts w:ascii="Arial" w:hAnsi="Arial" w:cs="Arial"/>
                <w:i/>
                <w:noProof/>
                <w:color w:val="C00000"/>
                <w:sz w:val="18"/>
              </w:rPr>
              <w:t>(</w:t>
            </w:r>
            <w:r w:rsidRPr="00550C65">
              <w:rPr>
                <w:rFonts w:ascii="Arial" w:hAnsi="Arial" w:cs="Arial"/>
                <w:i/>
                <w:noProof/>
                <w:color w:val="C00000"/>
                <w:sz w:val="18"/>
              </w:rPr>
              <w:t xml:space="preserve">commande par multiple de </w:t>
            </w:r>
            <w:r w:rsidRPr="003E7966">
              <w:rPr>
                <w:rFonts w:ascii="Arial" w:hAnsi="Arial" w:cs="Arial"/>
                <w:i/>
                <w:noProof/>
                <w:color w:val="C00000"/>
                <w:sz w:val="18"/>
                <w:u w:val="single"/>
              </w:rPr>
              <w:t>100</w:t>
            </w:r>
            <w:r w:rsidRPr="00550C65">
              <w:rPr>
                <w:rFonts w:ascii="Arial" w:hAnsi="Arial" w:cs="Arial"/>
                <w:i/>
                <w:noProof/>
                <w:color w:val="C00000"/>
                <w:sz w:val="18"/>
              </w:rPr>
              <w:t xml:space="preserve"> uniquement : 0, 100, 200, 300…)</w:t>
            </w:r>
          </w:p>
        </w:tc>
        <w:tc>
          <w:tcPr>
            <w:tcW w:w="302" w:type="dxa"/>
            <w:vMerge/>
            <w:shd w:val="clear" w:color="auto" w:fill="D9D9D9" w:themeFill="background1" w:themeFillShade="D9"/>
          </w:tcPr>
          <w:p w:rsidR="00B200F2" w:rsidRPr="00B01E43" w:rsidRDefault="00B200F2" w:rsidP="009B0511">
            <w:pPr>
              <w:ind w:right="300"/>
              <w:jc w:val="center"/>
              <w:rPr>
                <w:rFonts w:ascii="Arial" w:hAnsi="Arial" w:cs="Arial"/>
                <w:b/>
                <w:sz w:val="20"/>
              </w:rPr>
            </w:pPr>
          </w:p>
        </w:tc>
        <w:tc>
          <w:tcPr>
            <w:tcW w:w="1399" w:type="dxa"/>
            <w:shd w:val="clear" w:color="auto" w:fill="D9D9D9" w:themeFill="background1" w:themeFillShade="D9"/>
          </w:tcPr>
          <w:p w:rsidR="00B200F2" w:rsidRPr="00FD124E" w:rsidRDefault="00B200F2" w:rsidP="009B0511">
            <w:pPr>
              <w:ind w:right="300"/>
              <w:jc w:val="center"/>
              <w:rPr>
                <w:rFonts w:ascii="Arial" w:hAnsi="Arial" w:cs="Arial"/>
                <w:b/>
                <w:sz w:val="22"/>
                <w:szCs w:val="22"/>
              </w:rPr>
            </w:pPr>
          </w:p>
        </w:tc>
      </w:tr>
      <w:tr w:rsidR="00B200F2" w:rsidRPr="00B01E43" w:rsidTr="00FD43FF">
        <w:trPr>
          <w:cantSplit/>
          <w:trHeight w:val="363"/>
        </w:trPr>
        <w:tc>
          <w:tcPr>
            <w:tcW w:w="691" w:type="dxa"/>
            <w:vMerge/>
          </w:tcPr>
          <w:p w:rsidR="00B200F2" w:rsidRPr="00B01E43" w:rsidRDefault="00B200F2" w:rsidP="009B0511">
            <w:pPr>
              <w:ind w:right="300"/>
              <w:jc w:val="center"/>
              <w:rPr>
                <w:rFonts w:ascii="Arial" w:hAnsi="Arial" w:cs="Arial"/>
                <w:b/>
                <w:sz w:val="20"/>
              </w:rPr>
            </w:pPr>
          </w:p>
        </w:tc>
        <w:tc>
          <w:tcPr>
            <w:tcW w:w="7513" w:type="dxa"/>
            <w:shd w:val="clear" w:color="auto" w:fill="auto"/>
            <w:vAlign w:val="center"/>
          </w:tcPr>
          <w:p w:rsidR="005569F0" w:rsidRDefault="005569F0" w:rsidP="005569F0">
            <w:pPr>
              <w:ind w:right="300"/>
              <w:rPr>
                <w:rFonts w:ascii="Arial" w:hAnsi="Arial" w:cs="Arial"/>
                <w:noProof/>
                <w:sz w:val="20"/>
              </w:rPr>
            </w:pPr>
            <w:r>
              <w:rPr>
                <w:rFonts w:ascii="Arial" w:hAnsi="Arial" w:cs="Arial"/>
                <w:noProof/>
                <w:sz w:val="20"/>
              </w:rPr>
              <w:t xml:space="preserve">Préservatif féminin </w:t>
            </w:r>
          </w:p>
          <w:p w:rsidR="00B200F2" w:rsidRPr="004658CB" w:rsidRDefault="005569F0" w:rsidP="005569F0">
            <w:pPr>
              <w:ind w:right="300"/>
              <w:jc w:val="right"/>
              <w:rPr>
                <w:rFonts w:ascii="Arial" w:hAnsi="Arial" w:cs="Arial"/>
                <w:noProof/>
                <w:color w:val="7F7F7F"/>
                <w:sz w:val="20"/>
              </w:rPr>
            </w:pPr>
            <w:r w:rsidRPr="00550C65">
              <w:rPr>
                <w:rFonts w:ascii="Arial" w:hAnsi="Arial" w:cs="Arial"/>
                <w:i/>
                <w:noProof/>
                <w:color w:val="C00000"/>
                <w:sz w:val="18"/>
              </w:rPr>
              <w:t xml:space="preserve">(commande par multiple de </w:t>
            </w:r>
            <w:r w:rsidRPr="003E7966">
              <w:rPr>
                <w:rFonts w:ascii="Arial" w:hAnsi="Arial" w:cs="Arial"/>
                <w:i/>
                <w:noProof/>
                <w:color w:val="C00000"/>
                <w:sz w:val="18"/>
                <w:u w:val="single"/>
              </w:rPr>
              <w:t xml:space="preserve">100 </w:t>
            </w:r>
            <w:r w:rsidRPr="00550C65">
              <w:rPr>
                <w:rFonts w:ascii="Arial" w:hAnsi="Arial" w:cs="Arial"/>
                <w:i/>
                <w:noProof/>
                <w:color w:val="C00000"/>
                <w:sz w:val="18"/>
              </w:rPr>
              <w:t>uniquement : 0, 100, 200, 300…)</w:t>
            </w:r>
          </w:p>
        </w:tc>
        <w:tc>
          <w:tcPr>
            <w:tcW w:w="302" w:type="dxa"/>
            <w:vMerge/>
            <w:shd w:val="clear" w:color="auto" w:fill="D9D9D9" w:themeFill="background1" w:themeFillShade="D9"/>
          </w:tcPr>
          <w:p w:rsidR="00B200F2" w:rsidRPr="00B01E43" w:rsidRDefault="00B200F2" w:rsidP="009B0511">
            <w:pPr>
              <w:ind w:right="300"/>
              <w:jc w:val="center"/>
              <w:rPr>
                <w:rFonts w:ascii="Arial" w:hAnsi="Arial" w:cs="Arial"/>
                <w:b/>
                <w:sz w:val="20"/>
              </w:rPr>
            </w:pPr>
          </w:p>
        </w:tc>
        <w:tc>
          <w:tcPr>
            <w:tcW w:w="1399" w:type="dxa"/>
            <w:shd w:val="clear" w:color="auto" w:fill="auto"/>
          </w:tcPr>
          <w:p w:rsidR="00B200F2" w:rsidRPr="00FD124E" w:rsidRDefault="00B200F2" w:rsidP="009B0511">
            <w:pPr>
              <w:ind w:right="300"/>
              <w:jc w:val="center"/>
              <w:rPr>
                <w:rFonts w:ascii="Arial" w:hAnsi="Arial" w:cs="Arial"/>
                <w:b/>
                <w:sz w:val="22"/>
                <w:szCs w:val="22"/>
              </w:rPr>
            </w:pPr>
          </w:p>
        </w:tc>
      </w:tr>
      <w:tr w:rsidR="00B200F2" w:rsidRPr="00B01E43" w:rsidTr="00FD43FF">
        <w:trPr>
          <w:cantSplit/>
          <w:trHeight w:val="363"/>
        </w:trPr>
        <w:tc>
          <w:tcPr>
            <w:tcW w:w="691" w:type="dxa"/>
            <w:vMerge/>
          </w:tcPr>
          <w:p w:rsidR="00B200F2" w:rsidRPr="00B01E43" w:rsidRDefault="00B200F2" w:rsidP="009B0511">
            <w:pPr>
              <w:ind w:right="300"/>
              <w:jc w:val="center"/>
              <w:rPr>
                <w:rFonts w:ascii="Arial" w:hAnsi="Arial" w:cs="Arial"/>
                <w:b/>
                <w:sz w:val="20"/>
              </w:rPr>
            </w:pPr>
          </w:p>
        </w:tc>
        <w:tc>
          <w:tcPr>
            <w:tcW w:w="7513" w:type="dxa"/>
            <w:shd w:val="clear" w:color="auto" w:fill="D9D9D9" w:themeFill="background1" w:themeFillShade="D9"/>
            <w:vAlign w:val="center"/>
          </w:tcPr>
          <w:p w:rsidR="005569F0" w:rsidRDefault="005569F0" w:rsidP="005569F0">
            <w:pPr>
              <w:ind w:right="300"/>
              <w:rPr>
                <w:rFonts w:ascii="Arial" w:hAnsi="Arial" w:cs="Arial"/>
                <w:i/>
                <w:noProof/>
                <w:color w:val="C00000"/>
                <w:sz w:val="18"/>
              </w:rPr>
            </w:pPr>
            <w:r w:rsidRPr="00550C65">
              <w:rPr>
                <w:rFonts w:ascii="Arial" w:hAnsi="Arial" w:cs="Arial"/>
                <w:noProof/>
                <w:sz w:val="20"/>
              </w:rPr>
              <w:t xml:space="preserve">Dosette de gel lubrifiant </w:t>
            </w:r>
            <w:r w:rsidRPr="00E26AAD">
              <w:rPr>
                <w:rFonts w:ascii="Arial" w:hAnsi="Arial" w:cs="Arial"/>
                <w:b/>
                <w:i/>
                <w:noProof/>
                <w:color w:val="C00000"/>
                <w:sz w:val="18"/>
              </w:rPr>
              <w:t>réservé aux publics ayant une activité de prostitution</w:t>
            </w:r>
            <w:r>
              <w:rPr>
                <w:rFonts w:ascii="Arial" w:hAnsi="Arial" w:cs="Arial"/>
                <w:i/>
                <w:noProof/>
                <w:color w:val="C00000"/>
                <w:sz w:val="18"/>
              </w:rPr>
              <w:t> </w:t>
            </w:r>
          </w:p>
          <w:p w:rsidR="00B200F2" w:rsidRPr="00B01E43" w:rsidRDefault="005569F0" w:rsidP="005569F0">
            <w:pPr>
              <w:ind w:right="300"/>
              <w:jc w:val="right"/>
              <w:rPr>
                <w:rFonts w:ascii="Arial" w:hAnsi="Arial" w:cs="Arial"/>
                <w:noProof/>
                <w:sz w:val="20"/>
              </w:rPr>
            </w:pPr>
            <w:r>
              <w:rPr>
                <w:rFonts w:ascii="Arial" w:hAnsi="Arial" w:cs="Arial"/>
                <w:i/>
                <w:noProof/>
                <w:color w:val="C00000"/>
                <w:sz w:val="18"/>
              </w:rPr>
              <w:t>(</w:t>
            </w:r>
            <w:r w:rsidRPr="00550C65">
              <w:rPr>
                <w:rFonts w:ascii="Arial" w:hAnsi="Arial" w:cs="Arial"/>
                <w:i/>
                <w:noProof/>
                <w:color w:val="C00000"/>
                <w:sz w:val="18"/>
              </w:rPr>
              <w:t xml:space="preserve">commande par multiple de </w:t>
            </w:r>
            <w:r w:rsidRPr="005569F0">
              <w:rPr>
                <w:rFonts w:ascii="Arial" w:hAnsi="Arial" w:cs="Arial"/>
                <w:b/>
                <w:i/>
                <w:noProof/>
                <w:color w:val="C00000"/>
                <w:sz w:val="18"/>
                <w:u w:val="single"/>
              </w:rPr>
              <w:t xml:space="preserve">1000 </w:t>
            </w:r>
            <w:r w:rsidRPr="00550C65">
              <w:rPr>
                <w:rFonts w:ascii="Arial" w:hAnsi="Arial" w:cs="Arial"/>
                <w:i/>
                <w:noProof/>
                <w:color w:val="C00000"/>
                <w:sz w:val="18"/>
              </w:rPr>
              <w:t>uniquement : 0, 100</w:t>
            </w:r>
            <w:r>
              <w:rPr>
                <w:rFonts w:ascii="Arial" w:hAnsi="Arial" w:cs="Arial"/>
                <w:i/>
                <w:noProof/>
                <w:color w:val="C00000"/>
                <w:sz w:val="18"/>
              </w:rPr>
              <w:t>0</w:t>
            </w:r>
            <w:r w:rsidRPr="00550C65">
              <w:rPr>
                <w:rFonts w:ascii="Arial" w:hAnsi="Arial" w:cs="Arial"/>
                <w:i/>
                <w:noProof/>
                <w:color w:val="C00000"/>
                <w:sz w:val="18"/>
              </w:rPr>
              <w:t>, 200</w:t>
            </w:r>
            <w:r>
              <w:rPr>
                <w:rFonts w:ascii="Arial" w:hAnsi="Arial" w:cs="Arial"/>
                <w:i/>
                <w:noProof/>
                <w:color w:val="C00000"/>
                <w:sz w:val="18"/>
              </w:rPr>
              <w:t>0</w:t>
            </w:r>
            <w:r w:rsidRPr="00550C65">
              <w:rPr>
                <w:rFonts w:ascii="Arial" w:hAnsi="Arial" w:cs="Arial"/>
                <w:i/>
                <w:noProof/>
                <w:color w:val="C00000"/>
                <w:sz w:val="18"/>
              </w:rPr>
              <w:t>, 300</w:t>
            </w:r>
            <w:r>
              <w:rPr>
                <w:rFonts w:ascii="Arial" w:hAnsi="Arial" w:cs="Arial"/>
                <w:i/>
                <w:noProof/>
                <w:color w:val="C00000"/>
                <w:sz w:val="18"/>
              </w:rPr>
              <w:t xml:space="preserve">0, </w:t>
            </w:r>
            <w:r w:rsidRPr="00550C65">
              <w:rPr>
                <w:rFonts w:ascii="Arial" w:hAnsi="Arial" w:cs="Arial"/>
                <w:i/>
                <w:noProof/>
                <w:color w:val="C00000"/>
                <w:sz w:val="18"/>
              </w:rPr>
              <w:t>…)</w:t>
            </w:r>
          </w:p>
        </w:tc>
        <w:tc>
          <w:tcPr>
            <w:tcW w:w="302" w:type="dxa"/>
            <w:vMerge/>
            <w:shd w:val="clear" w:color="auto" w:fill="D9D9D9" w:themeFill="background1" w:themeFillShade="D9"/>
          </w:tcPr>
          <w:p w:rsidR="00B200F2" w:rsidRPr="00B01E43" w:rsidRDefault="00B200F2" w:rsidP="009B0511">
            <w:pPr>
              <w:ind w:right="300"/>
              <w:jc w:val="center"/>
              <w:rPr>
                <w:rFonts w:ascii="Arial" w:hAnsi="Arial" w:cs="Arial"/>
                <w:b/>
                <w:sz w:val="20"/>
              </w:rPr>
            </w:pPr>
          </w:p>
        </w:tc>
        <w:tc>
          <w:tcPr>
            <w:tcW w:w="1399" w:type="dxa"/>
            <w:shd w:val="clear" w:color="auto" w:fill="D9D9D9" w:themeFill="background1" w:themeFillShade="D9"/>
          </w:tcPr>
          <w:p w:rsidR="00B200F2" w:rsidRPr="00FD124E" w:rsidRDefault="00B200F2" w:rsidP="009B0511">
            <w:pPr>
              <w:ind w:right="300"/>
              <w:jc w:val="center"/>
              <w:rPr>
                <w:rFonts w:ascii="Arial" w:hAnsi="Arial" w:cs="Arial"/>
                <w:b/>
                <w:sz w:val="22"/>
                <w:szCs w:val="22"/>
              </w:rPr>
            </w:pPr>
          </w:p>
        </w:tc>
      </w:tr>
    </w:tbl>
    <w:p w:rsidR="00B200F2" w:rsidRPr="00B01E43" w:rsidRDefault="00B200F2" w:rsidP="00B200F2">
      <w:pPr>
        <w:ind w:right="300"/>
        <w:rPr>
          <w:rFonts w:ascii="Arial" w:hAnsi="Arial" w:cs="Arial"/>
          <w:b/>
          <w:sz w:val="8"/>
          <w:szCs w:val="8"/>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921"/>
        <w:gridCol w:w="921"/>
        <w:gridCol w:w="922"/>
        <w:gridCol w:w="383"/>
        <w:gridCol w:w="160"/>
        <w:gridCol w:w="312"/>
        <w:gridCol w:w="8"/>
        <w:gridCol w:w="58"/>
        <w:gridCol w:w="246"/>
        <w:gridCol w:w="320"/>
        <w:gridCol w:w="261"/>
        <w:gridCol w:w="51"/>
        <w:gridCol w:w="44"/>
        <w:gridCol w:w="268"/>
        <w:gridCol w:w="270"/>
        <w:gridCol w:w="383"/>
        <w:gridCol w:w="921"/>
        <w:gridCol w:w="922"/>
        <w:gridCol w:w="921"/>
        <w:gridCol w:w="1064"/>
      </w:tblGrid>
      <w:tr w:rsidR="00FD124E" w:rsidRPr="00B01E43" w:rsidTr="00CD4009">
        <w:trPr>
          <w:cantSplit/>
          <w:trHeight w:val="284"/>
          <w:tblHeader/>
        </w:trPr>
        <w:tc>
          <w:tcPr>
            <w:tcW w:w="709" w:type="dxa"/>
            <w:vMerge w:val="restart"/>
            <w:tcBorders>
              <w:top w:val="single" w:sz="8" w:space="0" w:color="auto"/>
              <w:left w:val="single" w:sz="8" w:space="0" w:color="auto"/>
            </w:tcBorders>
            <w:textDirection w:val="btLr"/>
            <w:vAlign w:val="center"/>
          </w:tcPr>
          <w:p w:rsidR="00FD124E" w:rsidRDefault="00FD124E" w:rsidP="00FD124E">
            <w:pPr>
              <w:ind w:left="113" w:right="300"/>
              <w:jc w:val="center"/>
              <w:rPr>
                <w:rFonts w:ascii="Arial" w:hAnsi="Arial" w:cs="Arial"/>
                <w:noProof/>
                <w:sz w:val="20"/>
              </w:rPr>
            </w:pPr>
            <w:r w:rsidRPr="00FD124E">
              <w:rPr>
                <w:rFonts w:ascii="Arial" w:hAnsi="Arial" w:cs="Arial"/>
                <w:b/>
                <w:snapToGrid w:val="0"/>
                <w:sz w:val="20"/>
              </w:rPr>
              <w:t>LIVRAISON</w:t>
            </w:r>
          </w:p>
        </w:tc>
        <w:tc>
          <w:tcPr>
            <w:tcW w:w="3147" w:type="dxa"/>
            <w:gridSpan w:val="4"/>
            <w:tcBorders>
              <w:top w:val="single" w:sz="8" w:space="0" w:color="auto"/>
              <w:left w:val="single" w:sz="8" w:space="0" w:color="auto"/>
            </w:tcBorders>
            <w:shd w:val="clear" w:color="auto" w:fill="auto"/>
            <w:vAlign w:val="center"/>
          </w:tcPr>
          <w:p w:rsidR="00FD124E" w:rsidRPr="00B01E43" w:rsidRDefault="00FD124E" w:rsidP="009B0511">
            <w:pPr>
              <w:ind w:right="300"/>
              <w:jc w:val="right"/>
              <w:rPr>
                <w:rFonts w:ascii="Arial" w:hAnsi="Arial" w:cs="Arial"/>
                <w:noProof/>
                <w:sz w:val="20"/>
              </w:rPr>
            </w:pPr>
            <w:r>
              <w:rPr>
                <w:rFonts w:ascii="Arial" w:hAnsi="Arial" w:cs="Arial"/>
                <w:noProof/>
                <w:sz w:val="20"/>
              </w:rPr>
              <w:t xml:space="preserve">Nom, prénom du contact pour la livraison </w:t>
            </w:r>
          </w:p>
        </w:tc>
        <w:tc>
          <w:tcPr>
            <w:tcW w:w="160" w:type="dxa"/>
            <w:tcBorders>
              <w:top w:val="single" w:sz="8" w:space="0" w:color="auto"/>
              <w:bottom w:val="nil"/>
              <w:right w:val="nil"/>
            </w:tcBorders>
            <w:shd w:val="clear" w:color="auto" w:fill="auto"/>
          </w:tcPr>
          <w:p w:rsidR="00FD124E" w:rsidRPr="00B01E43" w:rsidRDefault="00FD124E" w:rsidP="009B0511">
            <w:pPr>
              <w:ind w:right="300"/>
              <w:rPr>
                <w:rFonts w:ascii="Arial" w:hAnsi="Arial" w:cs="Arial"/>
                <w:noProof/>
                <w:sz w:val="20"/>
              </w:rPr>
            </w:pPr>
          </w:p>
        </w:tc>
        <w:tc>
          <w:tcPr>
            <w:tcW w:w="312" w:type="dxa"/>
            <w:tcBorders>
              <w:top w:val="single" w:sz="8" w:space="0" w:color="auto"/>
              <w:left w:val="nil"/>
              <w:right w:val="nil"/>
            </w:tcBorders>
            <w:shd w:val="clear" w:color="auto" w:fill="auto"/>
          </w:tcPr>
          <w:p w:rsidR="00FD124E" w:rsidRPr="00B01E43" w:rsidRDefault="00FD124E" w:rsidP="009B0511">
            <w:pPr>
              <w:ind w:right="300"/>
              <w:rPr>
                <w:rFonts w:ascii="Arial" w:hAnsi="Arial" w:cs="Arial"/>
                <w:noProof/>
                <w:sz w:val="20"/>
              </w:rPr>
            </w:pPr>
          </w:p>
        </w:tc>
        <w:tc>
          <w:tcPr>
            <w:tcW w:w="312" w:type="dxa"/>
            <w:gridSpan w:val="3"/>
            <w:tcBorders>
              <w:top w:val="single" w:sz="8" w:space="0" w:color="auto"/>
              <w:left w:val="nil"/>
              <w:right w:val="nil"/>
            </w:tcBorders>
            <w:shd w:val="clear" w:color="auto" w:fill="auto"/>
          </w:tcPr>
          <w:p w:rsidR="00FD124E" w:rsidRPr="00B01E43" w:rsidRDefault="00FD124E" w:rsidP="009B0511">
            <w:pPr>
              <w:ind w:right="300"/>
              <w:rPr>
                <w:rFonts w:ascii="Arial" w:hAnsi="Arial" w:cs="Arial"/>
                <w:noProof/>
                <w:sz w:val="20"/>
              </w:rPr>
            </w:pPr>
          </w:p>
        </w:tc>
        <w:tc>
          <w:tcPr>
            <w:tcW w:w="320" w:type="dxa"/>
            <w:tcBorders>
              <w:top w:val="single" w:sz="8" w:space="0" w:color="auto"/>
              <w:left w:val="nil"/>
              <w:right w:val="nil"/>
            </w:tcBorders>
            <w:shd w:val="clear" w:color="auto" w:fill="auto"/>
          </w:tcPr>
          <w:p w:rsidR="00FD124E" w:rsidRPr="00FD124E" w:rsidRDefault="00FD124E" w:rsidP="009B0511">
            <w:pPr>
              <w:ind w:right="300"/>
              <w:rPr>
                <w:rFonts w:ascii="Arial" w:hAnsi="Arial" w:cs="Arial"/>
                <w:noProof/>
                <w:sz w:val="22"/>
                <w:szCs w:val="22"/>
              </w:rPr>
            </w:pPr>
          </w:p>
        </w:tc>
        <w:tc>
          <w:tcPr>
            <w:tcW w:w="312" w:type="dxa"/>
            <w:gridSpan w:val="2"/>
            <w:tcBorders>
              <w:top w:val="single" w:sz="8" w:space="0" w:color="auto"/>
              <w:left w:val="nil"/>
              <w:right w:val="nil"/>
            </w:tcBorders>
            <w:shd w:val="clear" w:color="auto" w:fill="auto"/>
          </w:tcPr>
          <w:p w:rsidR="00FD124E" w:rsidRPr="00B01E43" w:rsidRDefault="00FD124E" w:rsidP="009B0511">
            <w:pPr>
              <w:ind w:right="300"/>
              <w:rPr>
                <w:rFonts w:ascii="Arial" w:hAnsi="Arial" w:cs="Arial"/>
                <w:noProof/>
                <w:sz w:val="20"/>
              </w:rPr>
            </w:pPr>
          </w:p>
        </w:tc>
        <w:tc>
          <w:tcPr>
            <w:tcW w:w="312" w:type="dxa"/>
            <w:gridSpan w:val="2"/>
            <w:tcBorders>
              <w:top w:val="single" w:sz="8" w:space="0" w:color="auto"/>
              <w:left w:val="nil"/>
              <w:bottom w:val="outset" w:sz="6" w:space="0" w:color="auto"/>
              <w:right w:val="nil"/>
            </w:tcBorders>
            <w:shd w:val="clear" w:color="auto" w:fill="auto"/>
          </w:tcPr>
          <w:p w:rsidR="00FD124E" w:rsidRPr="00B01E43" w:rsidRDefault="00FD124E" w:rsidP="009B0511">
            <w:pPr>
              <w:ind w:right="300"/>
              <w:rPr>
                <w:rFonts w:ascii="Arial" w:hAnsi="Arial" w:cs="Arial"/>
                <w:noProof/>
                <w:sz w:val="20"/>
              </w:rPr>
            </w:pPr>
          </w:p>
        </w:tc>
        <w:tc>
          <w:tcPr>
            <w:tcW w:w="270" w:type="dxa"/>
            <w:tcBorders>
              <w:top w:val="single" w:sz="8" w:space="0" w:color="auto"/>
              <w:left w:val="nil"/>
              <w:bottom w:val="outset" w:sz="6" w:space="0" w:color="auto"/>
              <w:right w:val="nil"/>
            </w:tcBorders>
            <w:shd w:val="clear" w:color="auto" w:fill="auto"/>
          </w:tcPr>
          <w:p w:rsidR="00FD124E" w:rsidRPr="00B01E43" w:rsidRDefault="00FD124E" w:rsidP="009B0511">
            <w:pPr>
              <w:ind w:right="300"/>
              <w:rPr>
                <w:rFonts w:ascii="Arial" w:hAnsi="Arial" w:cs="Arial"/>
                <w:noProof/>
                <w:sz w:val="20"/>
              </w:rPr>
            </w:pPr>
          </w:p>
        </w:tc>
        <w:tc>
          <w:tcPr>
            <w:tcW w:w="4211" w:type="dxa"/>
            <w:gridSpan w:val="5"/>
            <w:tcBorders>
              <w:top w:val="single" w:sz="8" w:space="0" w:color="auto"/>
              <w:left w:val="nil"/>
              <w:bottom w:val="outset" w:sz="6" w:space="0" w:color="auto"/>
              <w:right w:val="single" w:sz="8" w:space="0" w:color="000000"/>
            </w:tcBorders>
            <w:shd w:val="clear" w:color="auto" w:fill="auto"/>
          </w:tcPr>
          <w:p w:rsidR="00FD124E" w:rsidRPr="00B01E43" w:rsidRDefault="00FD124E" w:rsidP="009B0511">
            <w:pPr>
              <w:ind w:right="300"/>
              <w:rPr>
                <w:rFonts w:ascii="Arial" w:hAnsi="Arial" w:cs="Arial"/>
                <w:noProof/>
                <w:sz w:val="20"/>
              </w:rPr>
            </w:pPr>
          </w:p>
        </w:tc>
      </w:tr>
      <w:tr w:rsidR="00FD124E" w:rsidRPr="00B01E43" w:rsidTr="00CD4009">
        <w:trPr>
          <w:cantSplit/>
          <w:trHeight w:val="284"/>
        </w:trPr>
        <w:tc>
          <w:tcPr>
            <w:tcW w:w="709" w:type="dxa"/>
            <w:vMerge/>
            <w:tcBorders>
              <w:left w:val="single" w:sz="8" w:space="0" w:color="auto"/>
            </w:tcBorders>
          </w:tcPr>
          <w:p w:rsidR="00FD124E" w:rsidRDefault="00FD124E" w:rsidP="009B0511">
            <w:pPr>
              <w:ind w:right="300"/>
              <w:jc w:val="right"/>
              <w:rPr>
                <w:rFonts w:ascii="Arial" w:hAnsi="Arial" w:cs="Arial"/>
                <w:noProof/>
                <w:sz w:val="20"/>
              </w:rPr>
            </w:pPr>
          </w:p>
        </w:tc>
        <w:tc>
          <w:tcPr>
            <w:tcW w:w="3147" w:type="dxa"/>
            <w:gridSpan w:val="4"/>
            <w:tcBorders>
              <w:left w:val="single" w:sz="8" w:space="0" w:color="auto"/>
            </w:tcBorders>
            <w:shd w:val="clear" w:color="auto" w:fill="auto"/>
            <w:vAlign w:val="center"/>
          </w:tcPr>
          <w:p w:rsidR="00FD124E" w:rsidRPr="00B01E43" w:rsidRDefault="00FD124E" w:rsidP="009B0511">
            <w:pPr>
              <w:ind w:right="300"/>
              <w:jc w:val="right"/>
              <w:rPr>
                <w:rFonts w:ascii="Arial" w:hAnsi="Arial" w:cs="Arial"/>
                <w:noProof/>
                <w:sz w:val="20"/>
              </w:rPr>
            </w:pPr>
            <w:r>
              <w:rPr>
                <w:rFonts w:ascii="Arial" w:hAnsi="Arial" w:cs="Arial"/>
                <w:noProof/>
                <w:sz w:val="20"/>
              </w:rPr>
              <w:t>Téléphone</w:t>
            </w:r>
            <w:r w:rsidRPr="00B01E43">
              <w:rPr>
                <w:rFonts w:ascii="Arial" w:hAnsi="Arial" w:cs="Arial"/>
                <w:noProof/>
                <w:sz w:val="20"/>
              </w:rPr>
              <w:t xml:space="preserve"> </w:t>
            </w:r>
          </w:p>
        </w:tc>
        <w:tc>
          <w:tcPr>
            <w:tcW w:w="160" w:type="dxa"/>
            <w:vMerge w:val="restart"/>
            <w:tcBorders>
              <w:top w:val="nil"/>
              <w:right w:val="nil"/>
            </w:tcBorders>
            <w:shd w:val="clear" w:color="auto" w:fill="auto"/>
          </w:tcPr>
          <w:p w:rsidR="00FD124E" w:rsidRPr="00B01E43" w:rsidRDefault="00FD124E" w:rsidP="009B0511">
            <w:pPr>
              <w:ind w:right="300"/>
              <w:rPr>
                <w:rFonts w:ascii="Arial" w:hAnsi="Arial" w:cs="Arial"/>
                <w:noProof/>
                <w:sz w:val="20"/>
              </w:rPr>
            </w:pPr>
          </w:p>
        </w:tc>
        <w:tc>
          <w:tcPr>
            <w:tcW w:w="6049" w:type="dxa"/>
            <w:gridSpan w:val="15"/>
            <w:tcBorders>
              <w:top w:val="nil"/>
              <w:left w:val="nil"/>
              <w:right w:val="single" w:sz="8" w:space="0" w:color="000000"/>
            </w:tcBorders>
            <w:shd w:val="clear" w:color="auto" w:fill="auto"/>
          </w:tcPr>
          <w:p w:rsidR="00FD124E" w:rsidRPr="00FD124E" w:rsidRDefault="00FD124E" w:rsidP="009B0511">
            <w:pPr>
              <w:ind w:right="300"/>
              <w:rPr>
                <w:rFonts w:ascii="Arial" w:hAnsi="Arial" w:cs="Arial"/>
                <w:noProof/>
                <w:sz w:val="22"/>
                <w:szCs w:val="22"/>
              </w:rPr>
            </w:pPr>
          </w:p>
        </w:tc>
      </w:tr>
      <w:tr w:rsidR="00FD124E" w:rsidRPr="00B01E43" w:rsidTr="00CD4009">
        <w:trPr>
          <w:cantSplit/>
          <w:trHeight w:val="75"/>
        </w:trPr>
        <w:tc>
          <w:tcPr>
            <w:tcW w:w="709" w:type="dxa"/>
            <w:vMerge/>
            <w:tcBorders>
              <w:left w:val="single" w:sz="8" w:space="0" w:color="auto"/>
            </w:tcBorders>
          </w:tcPr>
          <w:p w:rsidR="00FD124E" w:rsidRPr="00FD43FF" w:rsidRDefault="00FD124E" w:rsidP="009B0511">
            <w:pPr>
              <w:ind w:right="300"/>
              <w:jc w:val="right"/>
              <w:rPr>
                <w:rFonts w:ascii="Arial" w:hAnsi="Arial" w:cs="Arial"/>
                <w:b/>
                <w:noProof/>
                <w:sz w:val="20"/>
              </w:rPr>
            </w:pPr>
          </w:p>
        </w:tc>
        <w:tc>
          <w:tcPr>
            <w:tcW w:w="3147" w:type="dxa"/>
            <w:gridSpan w:val="4"/>
            <w:vMerge w:val="restart"/>
            <w:tcBorders>
              <w:top w:val="single" w:sz="4" w:space="0" w:color="auto"/>
              <w:left w:val="single" w:sz="8" w:space="0" w:color="auto"/>
              <w:bottom w:val="nil"/>
            </w:tcBorders>
            <w:shd w:val="clear" w:color="auto" w:fill="auto"/>
            <w:vAlign w:val="center"/>
          </w:tcPr>
          <w:p w:rsidR="00FD124E" w:rsidRPr="00FD43FF" w:rsidRDefault="00FD124E" w:rsidP="009B0511">
            <w:pPr>
              <w:ind w:right="300"/>
              <w:jc w:val="right"/>
              <w:rPr>
                <w:rFonts w:ascii="Arial" w:hAnsi="Arial" w:cs="Arial"/>
                <w:b/>
                <w:noProof/>
                <w:sz w:val="20"/>
              </w:rPr>
            </w:pPr>
            <w:r w:rsidRPr="00FD43FF">
              <w:rPr>
                <w:rFonts w:ascii="Arial" w:hAnsi="Arial" w:cs="Arial"/>
                <w:b/>
                <w:noProof/>
                <w:sz w:val="20"/>
              </w:rPr>
              <w:t>Adresse de livraison</w:t>
            </w:r>
          </w:p>
        </w:tc>
        <w:tc>
          <w:tcPr>
            <w:tcW w:w="160" w:type="dxa"/>
            <w:vMerge/>
            <w:tcBorders>
              <w:top w:val="nil"/>
              <w:right w:val="nil"/>
            </w:tcBorders>
            <w:shd w:val="clear" w:color="auto" w:fill="auto"/>
          </w:tcPr>
          <w:p w:rsidR="00FD124E" w:rsidRPr="00B01E43" w:rsidRDefault="00FD124E" w:rsidP="009B0511">
            <w:pPr>
              <w:ind w:right="300"/>
              <w:rPr>
                <w:rFonts w:ascii="Arial" w:hAnsi="Arial" w:cs="Arial"/>
                <w:noProof/>
                <w:sz w:val="20"/>
              </w:rPr>
            </w:pPr>
          </w:p>
        </w:tc>
        <w:tc>
          <w:tcPr>
            <w:tcW w:w="6049" w:type="dxa"/>
            <w:gridSpan w:val="15"/>
            <w:tcBorders>
              <w:top w:val="single" w:sz="4" w:space="0" w:color="auto"/>
              <w:left w:val="nil"/>
              <w:right w:val="single" w:sz="8" w:space="0" w:color="000000"/>
            </w:tcBorders>
            <w:shd w:val="clear" w:color="auto" w:fill="auto"/>
          </w:tcPr>
          <w:p w:rsidR="00FD124E" w:rsidRPr="009B0511" w:rsidRDefault="00FD124E" w:rsidP="009B0511">
            <w:pPr>
              <w:ind w:right="300"/>
              <w:rPr>
                <w:rFonts w:ascii="Arial" w:hAnsi="Arial" w:cs="Arial"/>
                <w:noProof/>
                <w:sz w:val="20"/>
                <w:szCs w:val="22"/>
              </w:rPr>
            </w:pPr>
          </w:p>
          <w:p w:rsidR="00FD124E" w:rsidRPr="009B0511" w:rsidRDefault="00FD124E" w:rsidP="009B0511">
            <w:pPr>
              <w:ind w:right="300"/>
              <w:rPr>
                <w:rFonts w:ascii="Arial" w:hAnsi="Arial" w:cs="Arial"/>
                <w:noProof/>
                <w:sz w:val="20"/>
                <w:szCs w:val="22"/>
              </w:rPr>
            </w:pPr>
          </w:p>
        </w:tc>
      </w:tr>
      <w:tr w:rsidR="00FD124E" w:rsidRPr="00B01E43" w:rsidTr="00CD4009">
        <w:trPr>
          <w:cantSplit/>
          <w:trHeight w:val="80"/>
        </w:trPr>
        <w:tc>
          <w:tcPr>
            <w:tcW w:w="709" w:type="dxa"/>
            <w:vMerge/>
            <w:tcBorders>
              <w:left w:val="single" w:sz="8" w:space="0" w:color="auto"/>
            </w:tcBorders>
          </w:tcPr>
          <w:p w:rsidR="00FD124E" w:rsidRPr="00B01E43" w:rsidRDefault="00FD124E" w:rsidP="009B0511">
            <w:pPr>
              <w:ind w:right="300"/>
              <w:jc w:val="right"/>
              <w:rPr>
                <w:rFonts w:ascii="Arial" w:hAnsi="Arial" w:cs="Arial"/>
                <w:noProof/>
                <w:sz w:val="20"/>
              </w:rPr>
            </w:pPr>
          </w:p>
        </w:tc>
        <w:tc>
          <w:tcPr>
            <w:tcW w:w="3147" w:type="dxa"/>
            <w:gridSpan w:val="4"/>
            <w:vMerge/>
            <w:tcBorders>
              <w:top w:val="nil"/>
              <w:left w:val="single" w:sz="8" w:space="0" w:color="auto"/>
              <w:bottom w:val="nil"/>
            </w:tcBorders>
            <w:shd w:val="clear" w:color="auto" w:fill="auto"/>
            <w:vAlign w:val="center"/>
          </w:tcPr>
          <w:p w:rsidR="00FD124E" w:rsidRPr="00B01E43" w:rsidRDefault="00FD124E" w:rsidP="009B0511">
            <w:pPr>
              <w:ind w:right="300"/>
              <w:jc w:val="right"/>
              <w:rPr>
                <w:rFonts w:ascii="Arial" w:hAnsi="Arial" w:cs="Arial"/>
                <w:noProof/>
                <w:sz w:val="20"/>
              </w:rPr>
            </w:pPr>
          </w:p>
        </w:tc>
        <w:tc>
          <w:tcPr>
            <w:tcW w:w="160" w:type="dxa"/>
            <w:vMerge/>
            <w:tcBorders>
              <w:top w:val="nil"/>
              <w:right w:val="nil"/>
            </w:tcBorders>
            <w:shd w:val="clear" w:color="auto" w:fill="auto"/>
          </w:tcPr>
          <w:p w:rsidR="00FD124E" w:rsidRPr="00B01E43" w:rsidRDefault="00FD124E" w:rsidP="009B0511">
            <w:pPr>
              <w:ind w:right="300"/>
              <w:rPr>
                <w:rFonts w:ascii="Arial" w:hAnsi="Arial" w:cs="Arial"/>
                <w:noProof/>
                <w:sz w:val="20"/>
              </w:rPr>
            </w:pPr>
          </w:p>
        </w:tc>
        <w:tc>
          <w:tcPr>
            <w:tcW w:w="6049" w:type="dxa"/>
            <w:gridSpan w:val="15"/>
            <w:tcBorders>
              <w:top w:val="single" w:sz="4" w:space="0" w:color="auto"/>
              <w:left w:val="nil"/>
              <w:right w:val="single" w:sz="8" w:space="0" w:color="000000"/>
            </w:tcBorders>
            <w:shd w:val="clear" w:color="auto" w:fill="auto"/>
          </w:tcPr>
          <w:p w:rsidR="00FD124E" w:rsidRPr="009B0511" w:rsidRDefault="00FD124E" w:rsidP="009B0511">
            <w:pPr>
              <w:ind w:right="300"/>
              <w:rPr>
                <w:rFonts w:ascii="Arial" w:hAnsi="Arial" w:cs="Arial"/>
                <w:noProof/>
                <w:sz w:val="20"/>
                <w:szCs w:val="22"/>
              </w:rPr>
            </w:pPr>
          </w:p>
          <w:p w:rsidR="00FD124E" w:rsidRPr="009B0511" w:rsidRDefault="00FD124E" w:rsidP="009B0511">
            <w:pPr>
              <w:ind w:right="300"/>
              <w:rPr>
                <w:rFonts w:ascii="Arial" w:hAnsi="Arial" w:cs="Arial"/>
                <w:noProof/>
                <w:sz w:val="20"/>
                <w:szCs w:val="22"/>
              </w:rPr>
            </w:pPr>
          </w:p>
        </w:tc>
      </w:tr>
      <w:tr w:rsidR="00FD124E" w:rsidRPr="00B01E43" w:rsidTr="00CD4009">
        <w:trPr>
          <w:cantSplit/>
          <w:trHeight w:val="385"/>
        </w:trPr>
        <w:tc>
          <w:tcPr>
            <w:tcW w:w="709" w:type="dxa"/>
            <w:vMerge/>
            <w:tcBorders>
              <w:left w:val="single" w:sz="8" w:space="0" w:color="auto"/>
            </w:tcBorders>
          </w:tcPr>
          <w:p w:rsidR="00FD124E" w:rsidRPr="00B01E43" w:rsidRDefault="00FD124E" w:rsidP="009B0511">
            <w:pPr>
              <w:ind w:right="300"/>
              <w:jc w:val="right"/>
              <w:rPr>
                <w:rFonts w:ascii="Arial" w:hAnsi="Arial" w:cs="Arial"/>
                <w:noProof/>
                <w:sz w:val="20"/>
              </w:rPr>
            </w:pPr>
          </w:p>
        </w:tc>
        <w:tc>
          <w:tcPr>
            <w:tcW w:w="3147" w:type="dxa"/>
            <w:gridSpan w:val="4"/>
            <w:tcBorders>
              <w:right w:val="single" w:sz="4" w:space="0" w:color="auto"/>
            </w:tcBorders>
            <w:shd w:val="clear" w:color="auto" w:fill="auto"/>
            <w:vAlign w:val="center"/>
          </w:tcPr>
          <w:p w:rsidR="00FD124E" w:rsidRPr="00B01E43" w:rsidRDefault="00FD124E" w:rsidP="009B0511">
            <w:pPr>
              <w:ind w:right="300"/>
              <w:jc w:val="right"/>
              <w:rPr>
                <w:rFonts w:ascii="Arial" w:hAnsi="Arial" w:cs="Arial"/>
                <w:noProof/>
                <w:sz w:val="20"/>
              </w:rPr>
            </w:pPr>
            <w:r w:rsidRPr="00B01E43">
              <w:rPr>
                <w:rFonts w:ascii="Arial" w:hAnsi="Arial" w:cs="Arial"/>
                <w:noProof/>
                <w:sz w:val="20"/>
              </w:rPr>
              <w:t>Code postal</w:t>
            </w:r>
          </w:p>
        </w:tc>
        <w:tc>
          <w:tcPr>
            <w:tcW w:w="160" w:type="dxa"/>
            <w:vMerge/>
            <w:tcBorders>
              <w:top w:val="nil"/>
              <w:left w:val="nil"/>
              <w:bottom w:val="nil"/>
              <w:right w:val="nil"/>
            </w:tcBorders>
            <w:shd w:val="clear" w:color="auto" w:fill="auto"/>
          </w:tcPr>
          <w:p w:rsidR="00FD124E" w:rsidRPr="00B01E43" w:rsidRDefault="00FD124E" w:rsidP="009B0511">
            <w:pPr>
              <w:ind w:right="300"/>
              <w:rPr>
                <w:rFonts w:ascii="Arial" w:hAnsi="Arial" w:cs="Arial"/>
                <w:noProof/>
                <w:sz w:val="20"/>
              </w:rPr>
            </w:pPr>
          </w:p>
        </w:tc>
        <w:tc>
          <w:tcPr>
            <w:tcW w:w="320" w:type="dxa"/>
            <w:gridSpan w:val="2"/>
            <w:tcBorders>
              <w:top w:val="single" w:sz="4" w:space="0" w:color="auto"/>
              <w:left w:val="single" w:sz="4" w:space="0" w:color="auto"/>
            </w:tcBorders>
            <w:shd w:val="clear" w:color="auto" w:fill="auto"/>
          </w:tcPr>
          <w:p w:rsidR="00FD124E" w:rsidRPr="00B01E43" w:rsidRDefault="00FD124E" w:rsidP="009B0511">
            <w:pPr>
              <w:ind w:right="300"/>
              <w:rPr>
                <w:rFonts w:ascii="Arial" w:hAnsi="Arial" w:cs="Arial"/>
                <w:noProof/>
                <w:sz w:val="20"/>
              </w:rPr>
            </w:pPr>
          </w:p>
        </w:tc>
        <w:tc>
          <w:tcPr>
            <w:tcW w:w="304" w:type="dxa"/>
            <w:gridSpan w:val="2"/>
            <w:tcBorders>
              <w:top w:val="single" w:sz="4" w:space="0" w:color="auto"/>
            </w:tcBorders>
            <w:shd w:val="clear" w:color="auto" w:fill="auto"/>
          </w:tcPr>
          <w:p w:rsidR="00FD124E" w:rsidRPr="00B01E43" w:rsidRDefault="00FD124E" w:rsidP="009B0511">
            <w:pPr>
              <w:ind w:right="300"/>
              <w:rPr>
                <w:rFonts w:ascii="Arial" w:hAnsi="Arial" w:cs="Arial"/>
                <w:noProof/>
                <w:sz w:val="20"/>
              </w:rPr>
            </w:pPr>
          </w:p>
        </w:tc>
        <w:tc>
          <w:tcPr>
            <w:tcW w:w="320" w:type="dxa"/>
            <w:tcBorders>
              <w:top w:val="single" w:sz="4" w:space="0" w:color="auto"/>
            </w:tcBorders>
            <w:shd w:val="clear" w:color="auto" w:fill="auto"/>
          </w:tcPr>
          <w:p w:rsidR="00FD124E" w:rsidRPr="00B01E43" w:rsidRDefault="00FD124E" w:rsidP="009B0511">
            <w:pPr>
              <w:ind w:right="300"/>
              <w:rPr>
                <w:rFonts w:ascii="Arial" w:hAnsi="Arial" w:cs="Arial"/>
                <w:noProof/>
                <w:sz w:val="20"/>
              </w:rPr>
            </w:pPr>
          </w:p>
        </w:tc>
        <w:tc>
          <w:tcPr>
            <w:tcW w:w="261" w:type="dxa"/>
            <w:tcBorders>
              <w:top w:val="single" w:sz="4" w:space="0" w:color="auto"/>
            </w:tcBorders>
            <w:shd w:val="clear" w:color="auto" w:fill="auto"/>
          </w:tcPr>
          <w:p w:rsidR="00FD124E" w:rsidRPr="00B01E43" w:rsidRDefault="00FD124E" w:rsidP="009B0511">
            <w:pPr>
              <w:ind w:right="300"/>
              <w:rPr>
                <w:rFonts w:ascii="Arial" w:hAnsi="Arial" w:cs="Arial"/>
                <w:noProof/>
                <w:sz w:val="20"/>
              </w:rPr>
            </w:pPr>
          </w:p>
        </w:tc>
        <w:tc>
          <w:tcPr>
            <w:tcW w:w="363" w:type="dxa"/>
            <w:gridSpan w:val="3"/>
            <w:tcBorders>
              <w:top w:val="single" w:sz="4" w:space="0" w:color="auto"/>
            </w:tcBorders>
            <w:shd w:val="clear" w:color="auto" w:fill="auto"/>
            <w:vAlign w:val="center"/>
          </w:tcPr>
          <w:p w:rsidR="00FD124E" w:rsidRPr="00B01E43" w:rsidRDefault="00FD124E" w:rsidP="009B0511">
            <w:pPr>
              <w:ind w:right="300"/>
              <w:jc w:val="center"/>
              <w:rPr>
                <w:rFonts w:ascii="Arial" w:hAnsi="Arial" w:cs="Arial"/>
                <w:noProof/>
                <w:sz w:val="20"/>
              </w:rPr>
            </w:pPr>
          </w:p>
        </w:tc>
        <w:tc>
          <w:tcPr>
            <w:tcW w:w="4481" w:type="dxa"/>
            <w:gridSpan w:val="6"/>
            <w:tcBorders>
              <w:top w:val="nil"/>
              <w:bottom w:val="single" w:sz="4" w:space="0" w:color="auto"/>
              <w:right w:val="single" w:sz="8" w:space="0" w:color="000000"/>
            </w:tcBorders>
            <w:shd w:val="clear" w:color="auto" w:fill="auto"/>
            <w:vAlign w:val="center"/>
          </w:tcPr>
          <w:p w:rsidR="00FD124E" w:rsidRPr="00B01E43" w:rsidRDefault="00FD124E" w:rsidP="009B0511">
            <w:pPr>
              <w:tabs>
                <w:tab w:val="clear" w:pos="720"/>
                <w:tab w:val="left" w:pos="271"/>
              </w:tabs>
              <w:ind w:right="-70"/>
              <w:jc w:val="center"/>
              <w:rPr>
                <w:rFonts w:ascii="Arial" w:hAnsi="Arial" w:cs="Arial"/>
                <w:noProof/>
                <w:sz w:val="20"/>
              </w:rPr>
            </w:pPr>
            <w:r w:rsidRPr="00B01E43">
              <w:rPr>
                <w:rFonts w:ascii="Arial" w:hAnsi="Arial" w:cs="Arial"/>
                <w:noProof/>
                <w:sz w:val="20"/>
              </w:rPr>
              <w:t>Ville</w:t>
            </w:r>
            <w:r>
              <w:rPr>
                <w:rFonts w:ascii="Arial" w:hAnsi="Arial" w:cs="Arial"/>
                <w:noProof/>
                <w:sz w:val="20"/>
              </w:rPr>
              <w:t> </w:t>
            </w:r>
            <w:r w:rsidRPr="00FD124E">
              <w:rPr>
                <w:rFonts w:ascii="Arial" w:hAnsi="Arial" w:cs="Arial"/>
                <w:noProof/>
                <w:sz w:val="22"/>
                <w:szCs w:val="22"/>
              </w:rPr>
              <w:t xml:space="preserve">:  </w:t>
            </w:r>
            <w:r w:rsidRPr="00FD124E">
              <w:rPr>
                <w:rFonts w:ascii="Arial" w:hAnsi="Arial" w:cs="Arial"/>
                <w:noProof/>
                <w:sz w:val="22"/>
                <w:szCs w:val="22"/>
              </w:rPr>
              <w:tab/>
            </w:r>
            <w:r w:rsidRPr="00FD124E">
              <w:rPr>
                <w:rFonts w:ascii="Arial" w:hAnsi="Arial" w:cs="Arial"/>
                <w:noProof/>
                <w:sz w:val="22"/>
                <w:szCs w:val="22"/>
              </w:rPr>
              <w:tab/>
            </w:r>
            <w:r w:rsidRPr="00FD124E">
              <w:rPr>
                <w:rFonts w:ascii="Arial" w:hAnsi="Arial" w:cs="Arial"/>
                <w:noProof/>
                <w:sz w:val="22"/>
                <w:szCs w:val="22"/>
              </w:rPr>
              <w:tab/>
            </w:r>
            <w:r w:rsidRPr="00FD124E">
              <w:rPr>
                <w:rFonts w:ascii="Arial" w:hAnsi="Arial" w:cs="Arial"/>
                <w:noProof/>
                <w:sz w:val="22"/>
                <w:szCs w:val="22"/>
              </w:rPr>
              <w:tab/>
            </w:r>
            <w:r w:rsidRPr="00FD124E">
              <w:rPr>
                <w:rFonts w:ascii="Arial" w:hAnsi="Arial" w:cs="Arial"/>
                <w:noProof/>
                <w:sz w:val="22"/>
                <w:szCs w:val="22"/>
              </w:rPr>
              <w:tab/>
            </w:r>
            <w:r>
              <w:rPr>
                <w:rFonts w:ascii="Arial" w:hAnsi="Arial" w:cs="Arial"/>
                <w:noProof/>
                <w:sz w:val="20"/>
              </w:rPr>
              <w:tab/>
            </w:r>
          </w:p>
        </w:tc>
      </w:tr>
      <w:tr w:rsidR="00FD124E" w:rsidRPr="00B01E43" w:rsidTr="00E27359">
        <w:trPr>
          <w:cantSplit/>
          <w:trHeight w:val="919"/>
        </w:trPr>
        <w:tc>
          <w:tcPr>
            <w:tcW w:w="709" w:type="dxa"/>
            <w:vMerge/>
            <w:tcBorders>
              <w:left w:val="single" w:sz="8" w:space="0" w:color="auto"/>
            </w:tcBorders>
          </w:tcPr>
          <w:p w:rsidR="00FD124E" w:rsidRPr="00FD43FF" w:rsidRDefault="00FD124E" w:rsidP="00FD124E">
            <w:pPr>
              <w:ind w:right="300"/>
              <w:jc w:val="center"/>
              <w:rPr>
                <w:rFonts w:ascii="Calibri" w:hAnsi="Calibri" w:cs="Calibri"/>
                <w:b/>
                <w:bCs/>
                <w:color w:val="000000"/>
                <w:szCs w:val="24"/>
              </w:rPr>
            </w:pPr>
          </w:p>
        </w:tc>
        <w:tc>
          <w:tcPr>
            <w:tcW w:w="9356" w:type="dxa"/>
            <w:gridSpan w:val="20"/>
            <w:tcBorders>
              <w:right w:val="single" w:sz="8" w:space="0" w:color="000000"/>
            </w:tcBorders>
            <w:shd w:val="clear" w:color="auto" w:fill="auto"/>
            <w:vAlign w:val="center"/>
          </w:tcPr>
          <w:p w:rsidR="00FD124E" w:rsidRDefault="00FD124E" w:rsidP="00CD4009">
            <w:pPr>
              <w:ind w:right="300"/>
              <w:jc w:val="center"/>
              <w:rPr>
                <w:rFonts w:ascii="Arial" w:hAnsi="Arial" w:cs="Arial"/>
                <w:noProof/>
                <w:sz w:val="28"/>
              </w:rPr>
            </w:pPr>
            <w:r w:rsidRPr="00FD43FF">
              <w:rPr>
                <w:rFonts w:ascii="Arial" w:hAnsi="Arial" w:cs="Arial"/>
                <w:b/>
                <w:bCs/>
                <w:color w:val="000000"/>
                <w:sz w:val="20"/>
                <w:szCs w:val="24"/>
              </w:rPr>
              <w:t>MODALITES DE LIVRAISON</w:t>
            </w:r>
            <w:r>
              <w:rPr>
                <w:rFonts w:ascii="Calibri" w:hAnsi="Calibri" w:cs="Calibri"/>
                <w:b/>
                <w:bCs/>
                <w:color w:val="000000"/>
                <w:szCs w:val="24"/>
              </w:rPr>
              <w:br/>
            </w:r>
            <w:r w:rsidR="00CD4009">
              <w:rPr>
                <w:rFonts w:ascii="Arial" w:hAnsi="Arial" w:cs="Arial"/>
                <w:noProof/>
                <w:color w:val="C00000"/>
                <w:sz w:val="18"/>
              </w:rPr>
              <w:t>P</w:t>
            </w:r>
            <w:r w:rsidRPr="00CD4009">
              <w:rPr>
                <w:rFonts w:ascii="Arial" w:hAnsi="Arial" w:cs="Arial"/>
                <w:noProof/>
                <w:color w:val="C00000"/>
                <w:sz w:val="18"/>
              </w:rPr>
              <w:t>récisez les horaires de livraison possible</w:t>
            </w:r>
            <w:r w:rsidR="00CD4009">
              <w:rPr>
                <w:rFonts w:ascii="Arial" w:hAnsi="Arial" w:cs="Arial"/>
                <w:noProof/>
                <w:color w:val="C00000"/>
                <w:sz w:val="18"/>
              </w:rPr>
              <w:t>s</w:t>
            </w:r>
            <w:r w:rsidRPr="00CD4009">
              <w:rPr>
                <w:rFonts w:ascii="Arial" w:hAnsi="Arial" w:cs="Arial"/>
                <w:noProof/>
                <w:color w:val="C00000"/>
                <w:sz w:val="18"/>
              </w:rPr>
              <w:t xml:space="preserve"> (</w:t>
            </w:r>
            <w:r w:rsidRPr="00CD4009">
              <w:rPr>
                <w:rFonts w:ascii="Arial" w:hAnsi="Arial" w:cs="Arial"/>
                <w:b/>
                <w:noProof/>
                <w:color w:val="C00000"/>
                <w:sz w:val="18"/>
              </w:rPr>
              <w:t>min</w:t>
            </w:r>
            <w:r w:rsidR="00CD4009">
              <w:rPr>
                <w:rFonts w:ascii="Arial" w:hAnsi="Arial" w:cs="Arial"/>
                <w:b/>
                <w:noProof/>
                <w:color w:val="C00000"/>
                <w:sz w:val="18"/>
              </w:rPr>
              <w:t>imum</w:t>
            </w:r>
            <w:r w:rsidR="00CD4009" w:rsidRPr="00CD4009">
              <w:rPr>
                <w:rFonts w:ascii="Arial" w:hAnsi="Arial" w:cs="Arial"/>
                <w:b/>
                <w:noProof/>
                <w:color w:val="C00000"/>
                <w:sz w:val="18"/>
              </w:rPr>
              <w:t xml:space="preserve"> </w:t>
            </w:r>
            <w:r w:rsidRPr="00CD4009">
              <w:rPr>
                <w:rFonts w:ascii="Arial" w:hAnsi="Arial" w:cs="Arial"/>
                <w:b/>
                <w:noProof/>
                <w:color w:val="C00000"/>
                <w:sz w:val="18"/>
              </w:rPr>
              <w:t>2 créneaux</w:t>
            </w:r>
            <w:r w:rsidR="00CD4009" w:rsidRPr="00CD4009">
              <w:rPr>
                <w:rFonts w:ascii="Arial" w:hAnsi="Arial" w:cs="Arial"/>
                <w:b/>
                <w:noProof/>
                <w:color w:val="C00000"/>
                <w:sz w:val="18"/>
              </w:rPr>
              <w:t xml:space="preserve"> obligatoires</w:t>
            </w:r>
            <w:r w:rsidR="00CD4009">
              <w:rPr>
                <w:rFonts w:ascii="Arial" w:hAnsi="Arial" w:cs="Arial"/>
                <w:noProof/>
                <w:color w:val="C00000"/>
                <w:sz w:val="18"/>
              </w:rPr>
              <w:t>) et le jour</w:t>
            </w:r>
            <w:r w:rsidRPr="00CD4009">
              <w:rPr>
                <w:rFonts w:ascii="Arial" w:hAnsi="Arial" w:cs="Arial"/>
                <w:noProof/>
                <w:color w:val="C00000"/>
                <w:sz w:val="18"/>
              </w:rPr>
              <w:t xml:space="preserve"> de fermeture de votre structure</w:t>
            </w:r>
            <w:r w:rsidR="00CD4009">
              <w:rPr>
                <w:rFonts w:ascii="Arial" w:hAnsi="Arial" w:cs="Arial"/>
                <w:noProof/>
                <w:color w:val="C00000"/>
                <w:sz w:val="18"/>
              </w:rPr>
              <w:t xml:space="preserve"> le cas échéant</w:t>
            </w:r>
          </w:p>
        </w:tc>
      </w:tr>
      <w:tr w:rsidR="00FD124E" w:rsidRPr="00FD43FF" w:rsidTr="00CD4009">
        <w:tblPrEx>
          <w:tblLook w:val="04A0" w:firstRow="1" w:lastRow="0" w:firstColumn="1" w:lastColumn="0" w:noHBand="0" w:noVBand="1"/>
        </w:tblPrEx>
        <w:trPr>
          <w:trHeight w:val="368"/>
        </w:trPr>
        <w:tc>
          <w:tcPr>
            <w:tcW w:w="709" w:type="dxa"/>
            <w:vMerge/>
            <w:tcBorders>
              <w:left w:val="single" w:sz="8" w:space="0" w:color="auto"/>
            </w:tcBorders>
            <w:shd w:val="clear" w:color="000000" w:fill="FFFFFF"/>
          </w:tcPr>
          <w:p w:rsidR="00FD124E" w:rsidRPr="00FD43FF" w:rsidRDefault="00FD124E" w:rsidP="00FD124E">
            <w:pPr>
              <w:tabs>
                <w:tab w:val="clear" w:pos="720"/>
              </w:tabs>
              <w:jc w:val="center"/>
              <w:rPr>
                <w:rFonts w:ascii="Calibri" w:hAnsi="Calibri" w:cs="Calibri"/>
                <w:color w:val="000000"/>
                <w:sz w:val="20"/>
                <w:szCs w:val="22"/>
              </w:rPr>
            </w:pPr>
          </w:p>
        </w:tc>
        <w:tc>
          <w:tcPr>
            <w:tcW w:w="1842" w:type="dxa"/>
            <w:gridSpan w:val="2"/>
            <w:shd w:val="clear" w:color="000000" w:fill="FFFFFF"/>
            <w:vAlign w:val="center"/>
            <w:hideMark/>
          </w:tcPr>
          <w:p w:rsidR="00FD124E" w:rsidRPr="00E27359" w:rsidRDefault="00FD124E" w:rsidP="00FD124E">
            <w:pPr>
              <w:tabs>
                <w:tab w:val="clear" w:pos="720"/>
              </w:tabs>
              <w:jc w:val="center"/>
              <w:rPr>
                <w:rFonts w:ascii="Arial" w:hAnsi="Arial" w:cs="Arial"/>
                <w:color w:val="000000"/>
                <w:sz w:val="16"/>
                <w:szCs w:val="22"/>
              </w:rPr>
            </w:pPr>
            <w:r w:rsidRPr="00E27359">
              <w:rPr>
                <w:rFonts w:ascii="Arial" w:hAnsi="Arial" w:cs="Arial"/>
                <w:color w:val="000000"/>
                <w:sz w:val="16"/>
                <w:szCs w:val="22"/>
              </w:rPr>
              <w:t xml:space="preserve">Lundi </w:t>
            </w:r>
          </w:p>
        </w:tc>
        <w:tc>
          <w:tcPr>
            <w:tcW w:w="1843" w:type="dxa"/>
            <w:gridSpan w:val="6"/>
            <w:shd w:val="clear" w:color="000000" w:fill="FFFFFF"/>
            <w:vAlign w:val="center"/>
          </w:tcPr>
          <w:p w:rsidR="00FD124E" w:rsidRPr="00E27359" w:rsidRDefault="00FD124E" w:rsidP="00FD43FF">
            <w:pPr>
              <w:tabs>
                <w:tab w:val="clear" w:pos="720"/>
              </w:tabs>
              <w:jc w:val="center"/>
              <w:rPr>
                <w:rFonts w:ascii="Arial" w:hAnsi="Arial" w:cs="Arial"/>
                <w:color w:val="000000"/>
                <w:sz w:val="16"/>
                <w:szCs w:val="22"/>
              </w:rPr>
            </w:pPr>
            <w:r w:rsidRPr="00E27359">
              <w:rPr>
                <w:rFonts w:ascii="Arial" w:hAnsi="Arial" w:cs="Arial"/>
                <w:color w:val="000000"/>
                <w:sz w:val="16"/>
                <w:szCs w:val="22"/>
              </w:rPr>
              <w:t>Mardi</w:t>
            </w:r>
          </w:p>
        </w:tc>
        <w:tc>
          <w:tcPr>
            <w:tcW w:w="1843" w:type="dxa"/>
            <w:gridSpan w:val="8"/>
            <w:shd w:val="clear" w:color="000000" w:fill="FFFFFF"/>
            <w:vAlign w:val="center"/>
            <w:hideMark/>
          </w:tcPr>
          <w:p w:rsidR="00FD124E" w:rsidRPr="00E27359" w:rsidRDefault="00FD124E" w:rsidP="00FD43FF">
            <w:pPr>
              <w:tabs>
                <w:tab w:val="clear" w:pos="720"/>
              </w:tabs>
              <w:jc w:val="center"/>
              <w:rPr>
                <w:rFonts w:ascii="Arial" w:hAnsi="Arial" w:cs="Arial"/>
                <w:color w:val="000000"/>
                <w:sz w:val="16"/>
                <w:szCs w:val="22"/>
              </w:rPr>
            </w:pPr>
            <w:r w:rsidRPr="00E27359">
              <w:rPr>
                <w:rFonts w:ascii="Arial" w:hAnsi="Arial" w:cs="Arial"/>
                <w:color w:val="000000"/>
                <w:sz w:val="16"/>
                <w:szCs w:val="22"/>
              </w:rPr>
              <w:t>Mercredi</w:t>
            </w:r>
          </w:p>
        </w:tc>
        <w:tc>
          <w:tcPr>
            <w:tcW w:w="1843" w:type="dxa"/>
            <w:gridSpan w:val="2"/>
            <w:shd w:val="clear" w:color="000000" w:fill="FFFFFF"/>
            <w:vAlign w:val="center"/>
            <w:hideMark/>
          </w:tcPr>
          <w:p w:rsidR="00FD124E" w:rsidRPr="00E27359" w:rsidRDefault="00FD124E" w:rsidP="00FD43FF">
            <w:pPr>
              <w:tabs>
                <w:tab w:val="clear" w:pos="720"/>
              </w:tabs>
              <w:jc w:val="center"/>
              <w:rPr>
                <w:rFonts w:ascii="Arial" w:hAnsi="Arial" w:cs="Arial"/>
                <w:color w:val="000000"/>
                <w:sz w:val="16"/>
                <w:szCs w:val="22"/>
              </w:rPr>
            </w:pPr>
            <w:r w:rsidRPr="00E27359">
              <w:rPr>
                <w:rFonts w:ascii="Arial" w:hAnsi="Arial" w:cs="Arial"/>
                <w:color w:val="000000"/>
                <w:sz w:val="16"/>
                <w:szCs w:val="22"/>
              </w:rPr>
              <w:t>Jeudi</w:t>
            </w:r>
          </w:p>
        </w:tc>
        <w:tc>
          <w:tcPr>
            <w:tcW w:w="1985" w:type="dxa"/>
            <w:gridSpan w:val="2"/>
            <w:shd w:val="clear" w:color="000000" w:fill="FFFFFF"/>
            <w:vAlign w:val="center"/>
            <w:hideMark/>
          </w:tcPr>
          <w:p w:rsidR="00FD124E" w:rsidRPr="00E27359" w:rsidRDefault="00FD124E" w:rsidP="00FD43FF">
            <w:pPr>
              <w:tabs>
                <w:tab w:val="clear" w:pos="720"/>
              </w:tabs>
              <w:jc w:val="center"/>
              <w:rPr>
                <w:rFonts w:ascii="Arial" w:hAnsi="Arial" w:cs="Arial"/>
                <w:color w:val="000000"/>
                <w:sz w:val="16"/>
                <w:szCs w:val="22"/>
              </w:rPr>
            </w:pPr>
            <w:r w:rsidRPr="00E27359">
              <w:rPr>
                <w:rFonts w:ascii="Arial" w:hAnsi="Arial" w:cs="Arial"/>
                <w:color w:val="000000"/>
                <w:sz w:val="16"/>
                <w:szCs w:val="22"/>
              </w:rPr>
              <w:t>Vendredi</w:t>
            </w:r>
          </w:p>
        </w:tc>
      </w:tr>
      <w:tr w:rsidR="00FD124E" w:rsidRPr="00FD124E" w:rsidTr="00CD4009">
        <w:tblPrEx>
          <w:tblLook w:val="04A0" w:firstRow="1" w:lastRow="0" w:firstColumn="1" w:lastColumn="0" w:noHBand="0" w:noVBand="1"/>
        </w:tblPrEx>
        <w:trPr>
          <w:trHeight w:val="500"/>
        </w:trPr>
        <w:tc>
          <w:tcPr>
            <w:tcW w:w="709" w:type="dxa"/>
            <w:vMerge/>
            <w:tcBorders>
              <w:left w:val="single" w:sz="8" w:space="0" w:color="auto"/>
            </w:tcBorders>
            <w:shd w:val="clear" w:color="000000" w:fill="FFFFFF"/>
          </w:tcPr>
          <w:p w:rsidR="00FD124E" w:rsidRPr="00FD124E" w:rsidRDefault="00FD124E" w:rsidP="00FD43FF">
            <w:pPr>
              <w:tabs>
                <w:tab w:val="clear" w:pos="720"/>
              </w:tabs>
              <w:jc w:val="center"/>
              <w:rPr>
                <w:rFonts w:ascii="Calibri" w:hAnsi="Calibri" w:cs="Calibri"/>
                <w:color w:val="000000"/>
                <w:sz w:val="20"/>
                <w:szCs w:val="22"/>
              </w:rPr>
            </w:pPr>
          </w:p>
        </w:tc>
        <w:tc>
          <w:tcPr>
            <w:tcW w:w="921" w:type="dxa"/>
            <w:shd w:val="clear" w:color="000000" w:fill="FFFFFF"/>
            <w:vAlign w:val="center"/>
          </w:tcPr>
          <w:p w:rsidR="00FD124E" w:rsidRPr="009B0511" w:rsidRDefault="00FD124E" w:rsidP="00FD43FF">
            <w:pPr>
              <w:tabs>
                <w:tab w:val="clear" w:pos="720"/>
              </w:tabs>
              <w:jc w:val="center"/>
              <w:rPr>
                <w:rFonts w:ascii="Arial" w:hAnsi="Arial" w:cs="Arial"/>
                <w:color w:val="000000"/>
                <w:sz w:val="18"/>
                <w:szCs w:val="22"/>
              </w:rPr>
            </w:pPr>
            <w:r w:rsidRPr="009B0511">
              <w:rPr>
                <w:rFonts w:ascii="Arial" w:hAnsi="Arial" w:cs="Arial"/>
                <w:color w:val="000000"/>
                <w:sz w:val="18"/>
                <w:szCs w:val="22"/>
              </w:rPr>
              <w:t>Matin</w:t>
            </w:r>
          </w:p>
        </w:tc>
        <w:tc>
          <w:tcPr>
            <w:tcW w:w="921" w:type="dxa"/>
            <w:shd w:val="clear" w:color="000000" w:fill="FFFFFF"/>
            <w:vAlign w:val="center"/>
          </w:tcPr>
          <w:p w:rsidR="00FD124E" w:rsidRPr="00E27359" w:rsidRDefault="00FD124E" w:rsidP="00FD43FF">
            <w:pPr>
              <w:tabs>
                <w:tab w:val="clear" w:pos="720"/>
              </w:tabs>
              <w:jc w:val="center"/>
              <w:rPr>
                <w:rFonts w:ascii="Arial" w:hAnsi="Arial" w:cs="Arial"/>
                <w:color w:val="000000"/>
                <w:sz w:val="16"/>
                <w:szCs w:val="22"/>
              </w:rPr>
            </w:pPr>
            <w:r w:rsidRPr="00E27359">
              <w:rPr>
                <w:rFonts w:ascii="Arial" w:hAnsi="Arial" w:cs="Arial"/>
                <w:color w:val="000000"/>
                <w:sz w:val="16"/>
                <w:szCs w:val="22"/>
              </w:rPr>
              <w:t>Après-midi</w:t>
            </w:r>
          </w:p>
        </w:tc>
        <w:tc>
          <w:tcPr>
            <w:tcW w:w="922" w:type="dxa"/>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Matin</w:t>
            </w:r>
          </w:p>
        </w:tc>
        <w:tc>
          <w:tcPr>
            <w:tcW w:w="921" w:type="dxa"/>
            <w:gridSpan w:val="5"/>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Après-midi</w:t>
            </w:r>
          </w:p>
        </w:tc>
        <w:tc>
          <w:tcPr>
            <w:tcW w:w="922" w:type="dxa"/>
            <w:gridSpan w:val="5"/>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Matin</w:t>
            </w:r>
          </w:p>
        </w:tc>
        <w:tc>
          <w:tcPr>
            <w:tcW w:w="921" w:type="dxa"/>
            <w:gridSpan w:val="3"/>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Après-midi</w:t>
            </w:r>
          </w:p>
        </w:tc>
        <w:tc>
          <w:tcPr>
            <w:tcW w:w="921" w:type="dxa"/>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Matin</w:t>
            </w:r>
          </w:p>
        </w:tc>
        <w:tc>
          <w:tcPr>
            <w:tcW w:w="922" w:type="dxa"/>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Après-midi</w:t>
            </w:r>
          </w:p>
        </w:tc>
        <w:tc>
          <w:tcPr>
            <w:tcW w:w="921" w:type="dxa"/>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Matin</w:t>
            </w:r>
          </w:p>
        </w:tc>
        <w:tc>
          <w:tcPr>
            <w:tcW w:w="1064" w:type="dxa"/>
            <w:shd w:val="clear" w:color="000000" w:fill="FFFFFF"/>
            <w:vAlign w:val="center"/>
          </w:tcPr>
          <w:p w:rsidR="00FD124E" w:rsidRPr="00E27359" w:rsidRDefault="00FD124E" w:rsidP="009B0511">
            <w:pPr>
              <w:tabs>
                <w:tab w:val="clear" w:pos="720"/>
              </w:tabs>
              <w:jc w:val="center"/>
              <w:rPr>
                <w:rFonts w:ascii="Arial" w:hAnsi="Arial" w:cs="Arial"/>
                <w:color w:val="000000"/>
                <w:sz w:val="16"/>
                <w:szCs w:val="22"/>
              </w:rPr>
            </w:pPr>
            <w:r w:rsidRPr="00E27359">
              <w:rPr>
                <w:rFonts w:ascii="Arial" w:hAnsi="Arial" w:cs="Arial"/>
                <w:color w:val="000000"/>
                <w:sz w:val="16"/>
                <w:szCs w:val="22"/>
              </w:rPr>
              <w:t>Après-midi</w:t>
            </w:r>
          </w:p>
        </w:tc>
      </w:tr>
      <w:tr w:rsidR="00FD124E" w:rsidRPr="00FD124E" w:rsidTr="00CD4009">
        <w:tblPrEx>
          <w:tblLook w:val="04A0" w:firstRow="1" w:lastRow="0" w:firstColumn="1" w:lastColumn="0" w:noHBand="0" w:noVBand="1"/>
        </w:tblPrEx>
        <w:trPr>
          <w:trHeight w:val="823"/>
        </w:trPr>
        <w:tc>
          <w:tcPr>
            <w:tcW w:w="709" w:type="dxa"/>
            <w:vMerge/>
            <w:tcBorders>
              <w:left w:val="single" w:sz="8" w:space="0" w:color="auto"/>
            </w:tcBorders>
            <w:shd w:val="clear" w:color="000000" w:fill="FFFFFF"/>
          </w:tcPr>
          <w:p w:rsidR="00FD124E" w:rsidRPr="00FD124E" w:rsidRDefault="00FD124E" w:rsidP="00FD43FF">
            <w:pPr>
              <w:tabs>
                <w:tab w:val="clear" w:pos="720"/>
              </w:tabs>
              <w:jc w:val="center"/>
              <w:rPr>
                <w:rFonts w:ascii="Calibri" w:hAnsi="Calibri" w:cs="Calibri"/>
                <w:color w:val="000000"/>
                <w:sz w:val="20"/>
                <w:szCs w:val="22"/>
              </w:rPr>
            </w:pPr>
          </w:p>
        </w:tc>
        <w:tc>
          <w:tcPr>
            <w:tcW w:w="921"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1"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2"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1" w:type="dxa"/>
            <w:gridSpan w:val="5"/>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2" w:type="dxa"/>
            <w:gridSpan w:val="5"/>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1" w:type="dxa"/>
            <w:gridSpan w:val="3"/>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1"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2"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921"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c>
          <w:tcPr>
            <w:tcW w:w="1064" w:type="dxa"/>
            <w:shd w:val="clear" w:color="000000" w:fill="FFFFFF"/>
            <w:vAlign w:val="center"/>
          </w:tcPr>
          <w:p w:rsidR="00FD124E" w:rsidRPr="00FD124E" w:rsidRDefault="00FD124E" w:rsidP="00FD43FF">
            <w:pPr>
              <w:tabs>
                <w:tab w:val="clear" w:pos="720"/>
              </w:tabs>
              <w:jc w:val="center"/>
              <w:rPr>
                <w:rFonts w:ascii="Calibri" w:hAnsi="Calibri" w:cs="Calibri"/>
                <w:color w:val="000000"/>
                <w:sz w:val="20"/>
                <w:szCs w:val="22"/>
              </w:rPr>
            </w:pPr>
          </w:p>
        </w:tc>
      </w:tr>
    </w:tbl>
    <w:p w:rsidR="00B200F2" w:rsidRPr="00D116C0" w:rsidRDefault="00B200F2" w:rsidP="00B200F2">
      <w:pPr>
        <w:spacing w:after="240"/>
        <w:ind w:right="300" w:hanging="142"/>
        <w:rPr>
          <w:rFonts w:ascii="Arial" w:hAnsi="Arial" w:cs="Arial"/>
          <w:b/>
          <w:sz w:val="22"/>
          <w:szCs w:val="16"/>
          <w:u w:val="single"/>
        </w:rPr>
      </w:pPr>
      <w:r w:rsidRPr="00D116C0">
        <w:rPr>
          <w:rFonts w:ascii="Arial" w:hAnsi="Arial" w:cs="Arial"/>
          <w:b/>
          <w:sz w:val="22"/>
          <w:szCs w:val="16"/>
          <w:u w:val="single"/>
        </w:rPr>
        <w:t>Action(s) correspondante(s) : (au moins une réponse obligatoire)</w:t>
      </w:r>
    </w:p>
    <w:tbl>
      <w:tblPr>
        <w:tblW w:w="50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54"/>
        <w:gridCol w:w="5015"/>
        <w:gridCol w:w="4525"/>
      </w:tblGrid>
      <w:tr w:rsidR="00B200F2" w:rsidRPr="00DB2413" w:rsidTr="009B0511">
        <w:trPr>
          <w:cantSplit/>
          <w:trHeight w:val="1212"/>
        </w:trPr>
        <w:tc>
          <w:tcPr>
            <w:tcW w:w="227" w:type="pct"/>
            <w:tcBorders>
              <w:left w:val="single" w:sz="8" w:space="0" w:color="auto"/>
            </w:tcBorders>
            <w:textDirection w:val="btLr"/>
          </w:tcPr>
          <w:p w:rsidR="00B200F2" w:rsidRPr="00DB2413" w:rsidRDefault="00B200F2" w:rsidP="009B0511">
            <w:pPr>
              <w:ind w:left="113" w:right="300"/>
              <w:jc w:val="center"/>
              <w:rPr>
                <w:rFonts w:ascii="Arial" w:hAnsi="Arial" w:cs="Arial"/>
                <w:b/>
                <w:sz w:val="20"/>
              </w:rPr>
            </w:pPr>
            <w:r w:rsidRPr="00DB2413">
              <w:rPr>
                <w:rFonts w:ascii="Arial" w:hAnsi="Arial" w:cs="Arial"/>
                <w:b/>
                <w:snapToGrid w:val="0"/>
                <w:sz w:val="20"/>
              </w:rPr>
              <w:t>Actio</w:t>
            </w:r>
            <w:r>
              <w:rPr>
                <w:rFonts w:ascii="Arial" w:hAnsi="Arial" w:cs="Arial"/>
                <w:b/>
                <w:snapToGrid w:val="0"/>
                <w:sz w:val="20"/>
              </w:rPr>
              <w:t>n</w:t>
            </w:r>
          </w:p>
        </w:tc>
        <w:tc>
          <w:tcPr>
            <w:tcW w:w="2509" w:type="pct"/>
            <w:tcBorders>
              <w:bottom w:val="single" w:sz="8" w:space="0" w:color="auto"/>
              <w:right w:val="nil"/>
            </w:tcBorders>
          </w:tcPr>
          <w:p w:rsidR="00B200F2" w:rsidRPr="00EC591D" w:rsidRDefault="00761D06" w:rsidP="00B200F2">
            <w:pPr>
              <w:tabs>
                <w:tab w:val="clear" w:pos="720"/>
                <w:tab w:val="left" w:pos="410"/>
              </w:tabs>
              <w:ind w:right="301"/>
              <w:jc w:val="left"/>
              <w:rPr>
                <w:rFonts w:ascii="Arial" w:hAnsi="Arial" w:cs="Arial"/>
                <w:noProof/>
                <w:sz w:val="20"/>
                <w:u w:val="single"/>
              </w:rPr>
            </w:pPr>
            <w:sdt>
              <w:sdtPr>
                <w:rPr>
                  <w:rFonts w:ascii="Arial" w:hAnsi="Arial" w:cs="Arial"/>
                  <w:noProof/>
                  <w:sz w:val="28"/>
                  <w:szCs w:val="28"/>
                </w:rPr>
                <w:id w:val="-269777430"/>
                <w14:checkbox>
                  <w14:checked w14:val="0"/>
                  <w14:checkedState w14:val="2612" w14:font="MS Gothic"/>
                  <w14:uncheckedState w14:val="2610" w14:font="MS Gothic"/>
                </w14:checkbox>
              </w:sdtPr>
              <w:sdtEndPr/>
              <w:sdtContent>
                <w:r w:rsidR="00B200F2">
                  <w:rPr>
                    <w:rFonts w:ascii="MS Gothic" w:eastAsia="MS Gothic" w:hAnsi="MS Gothic" w:cs="Arial" w:hint="eastAsia"/>
                    <w:noProof/>
                    <w:sz w:val="28"/>
                    <w:szCs w:val="28"/>
                  </w:rPr>
                  <w:t>☐</w:t>
                </w:r>
              </w:sdtContent>
            </w:sdt>
            <w:r w:rsidR="00B200F2" w:rsidRPr="00B200F2">
              <w:rPr>
                <w:rFonts w:ascii="Arial" w:hAnsi="Arial" w:cs="Arial"/>
                <w:b/>
                <w:snapToGrid w:val="0"/>
                <w:sz w:val="20"/>
              </w:rPr>
              <w:t xml:space="preserve"> </w:t>
            </w:r>
            <w:r w:rsidR="00B200F2" w:rsidRPr="00EC591D">
              <w:rPr>
                <w:rFonts w:ascii="Arial" w:hAnsi="Arial" w:cs="Arial"/>
                <w:b/>
                <w:snapToGrid w:val="0"/>
                <w:sz w:val="20"/>
                <w:u w:val="single"/>
              </w:rPr>
              <w:t>Action de prévention ponctuelle</w:t>
            </w:r>
          </w:p>
          <w:p w:rsidR="00B200F2" w:rsidRDefault="00B200F2" w:rsidP="00B200F2">
            <w:pPr>
              <w:tabs>
                <w:tab w:val="clear" w:pos="720"/>
                <w:tab w:val="left" w:pos="397"/>
              </w:tabs>
              <w:ind w:right="301"/>
              <w:jc w:val="left"/>
              <w:rPr>
                <w:rFonts w:ascii="Arial" w:hAnsi="Arial" w:cs="Arial"/>
                <w:noProof/>
                <w:sz w:val="20"/>
              </w:rPr>
            </w:pPr>
            <w:r>
              <w:rPr>
                <w:rFonts w:ascii="Arial" w:hAnsi="Arial" w:cs="Arial"/>
                <w:noProof/>
                <w:sz w:val="28"/>
                <w:szCs w:val="28"/>
              </w:rPr>
              <w:tab/>
            </w:r>
            <w:sdt>
              <w:sdtPr>
                <w:rPr>
                  <w:rFonts w:ascii="Arial" w:hAnsi="Arial" w:cs="Arial"/>
                  <w:noProof/>
                  <w:sz w:val="22"/>
                  <w:szCs w:val="28"/>
                </w:rPr>
                <w:id w:val="1644229996"/>
                <w14:checkbox>
                  <w14:checked w14:val="0"/>
                  <w14:checkedState w14:val="2612" w14:font="MS Gothic"/>
                  <w14:uncheckedState w14:val="2610" w14:font="MS Gothic"/>
                </w14:checkbox>
              </w:sdtPr>
              <w:sdtEndPr/>
              <w:sdtContent>
                <w:r w:rsidRPr="00B200F2">
                  <w:rPr>
                    <w:rFonts w:ascii="MS Gothic" w:eastAsia="MS Gothic" w:hAnsi="MS Gothic" w:cs="Arial" w:hint="eastAsia"/>
                    <w:noProof/>
                    <w:sz w:val="22"/>
                    <w:szCs w:val="28"/>
                  </w:rPr>
                  <w:t>☐</w:t>
                </w:r>
              </w:sdtContent>
            </w:sdt>
            <w:r>
              <w:rPr>
                <w:rFonts w:ascii="Arial" w:hAnsi="Arial" w:cs="Arial"/>
                <w:sz w:val="20"/>
              </w:rPr>
              <w:t xml:space="preserve"> J</w:t>
            </w:r>
            <w:r w:rsidRPr="00D31B66">
              <w:rPr>
                <w:rFonts w:ascii="Arial" w:hAnsi="Arial" w:cs="Arial"/>
                <w:noProof/>
                <w:sz w:val="20"/>
              </w:rPr>
              <w:t>ournée m</w:t>
            </w:r>
            <w:r>
              <w:rPr>
                <w:rFonts w:ascii="Arial" w:hAnsi="Arial" w:cs="Arial"/>
                <w:noProof/>
                <w:sz w:val="20"/>
              </w:rPr>
              <w:t>ondiale de lutte contre le sida</w:t>
            </w:r>
          </w:p>
          <w:p w:rsidR="00B200F2" w:rsidRDefault="00B200F2" w:rsidP="00B200F2">
            <w:pPr>
              <w:tabs>
                <w:tab w:val="clear" w:pos="720"/>
                <w:tab w:val="left" w:pos="397"/>
              </w:tabs>
              <w:ind w:right="301"/>
              <w:jc w:val="left"/>
              <w:rPr>
                <w:rFonts w:ascii="Arial" w:hAnsi="Arial" w:cs="Arial"/>
                <w:noProof/>
                <w:sz w:val="20"/>
              </w:rPr>
            </w:pPr>
            <w:r>
              <w:rPr>
                <w:rFonts w:ascii="MS Gothic" w:eastAsia="MS Gothic" w:hAnsi="MS Gothic" w:cs="Arial"/>
                <w:noProof/>
                <w:sz w:val="28"/>
                <w:szCs w:val="28"/>
              </w:rPr>
              <w:tab/>
            </w:r>
            <w:sdt>
              <w:sdtPr>
                <w:rPr>
                  <w:rFonts w:ascii="Arial" w:hAnsi="Arial" w:cs="Arial"/>
                  <w:noProof/>
                  <w:sz w:val="22"/>
                  <w:szCs w:val="28"/>
                </w:rPr>
                <w:id w:val="-2022779116"/>
                <w14:checkbox>
                  <w14:checked w14:val="0"/>
                  <w14:checkedState w14:val="2612" w14:font="MS Gothic"/>
                  <w14:uncheckedState w14:val="2610" w14:font="MS Gothic"/>
                </w14:checkbox>
              </w:sdtPr>
              <w:sdtEndPr/>
              <w:sdtContent>
                <w:r w:rsidRPr="00B200F2">
                  <w:rPr>
                    <w:rFonts w:ascii="MS Gothic" w:eastAsia="MS Gothic" w:hAnsi="MS Gothic" w:cs="Arial" w:hint="eastAsia"/>
                    <w:noProof/>
                    <w:sz w:val="22"/>
                    <w:szCs w:val="28"/>
                  </w:rPr>
                  <w:t>☐</w:t>
                </w:r>
              </w:sdtContent>
            </w:sdt>
            <w:r w:rsidRPr="00B200F2">
              <w:rPr>
                <w:rFonts w:ascii="Arial" w:hAnsi="Arial" w:cs="Arial"/>
                <w:noProof/>
                <w:sz w:val="16"/>
              </w:rPr>
              <w:t xml:space="preserve"> </w:t>
            </w:r>
            <w:r w:rsidRPr="00DB2413">
              <w:rPr>
                <w:rFonts w:ascii="Arial" w:hAnsi="Arial" w:cs="Arial"/>
                <w:noProof/>
                <w:sz w:val="20"/>
              </w:rPr>
              <w:t>Campagne d'été</w:t>
            </w:r>
          </w:p>
          <w:p w:rsidR="00B200F2" w:rsidRPr="00DB2413" w:rsidRDefault="00B200F2" w:rsidP="00B200F2">
            <w:pPr>
              <w:tabs>
                <w:tab w:val="clear" w:pos="720"/>
                <w:tab w:val="left" w:pos="397"/>
              </w:tabs>
              <w:ind w:right="301"/>
              <w:jc w:val="left"/>
              <w:rPr>
                <w:rFonts w:ascii="Arial" w:hAnsi="Arial" w:cs="Arial"/>
                <w:noProof/>
                <w:sz w:val="20"/>
              </w:rPr>
            </w:pPr>
            <w:r>
              <w:rPr>
                <w:rFonts w:ascii="Arial" w:hAnsi="Arial" w:cs="Arial"/>
                <w:noProof/>
                <w:sz w:val="20"/>
              </w:rPr>
              <w:tab/>
            </w:r>
            <w:sdt>
              <w:sdtPr>
                <w:rPr>
                  <w:rFonts w:ascii="Arial" w:hAnsi="Arial" w:cs="Arial"/>
                  <w:noProof/>
                  <w:sz w:val="22"/>
                  <w:szCs w:val="28"/>
                </w:rPr>
                <w:id w:val="1279683490"/>
                <w14:checkbox>
                  <w14:checked w14:val="0"/>
                  <w14:checkedState w14:val="2612" w14:font="MS Gothic"/>
                  <w14:uncheckedState w14:val="2610" w14:font="MS Gothic"/>
                </w14:checkbox>
              </w:sdtPr>
              <w:sdtEndPr/>
              <w:sdtContent>
                <w:r w:rsidR="00FF27FF">
                  <w:rPr>
                    <w:rFonts w:ascii="MS Gothic" w:eastAsia="MS Gothic" w:hAnsi="MS Gothic" w:cs="Arial" w:hint="eastAsia"/>
                    <w:noProof/>
                    <w:sz w:val="22"/>
                    <w:szCs w:val="28"/>
                  </w:rPr>
                  <w:t>☐</w:t>
                </w:r>
              </w:sdtContent>
            </w:sdt>
            <w:r w:rsidRPr="00B200F2">
              <w:rPr>
                <w:rFonts w:ascii="Arial" w:hAnsi="Arial" w:cs="Arial"/>
                <w:noProof/>
                <w:sz w:val="16"/>
              </w:rPr>
              <w:t xml:space="preserve"> </w:t>
            </w:r>
            <w:r>
              <w:rPr>
                <w:rFonts w:ascii="Arial" w:hAnsi="Arial" w:cs="Arial"/>
                <w:noProof/>
                <w:sz w:val="20"/>
              </w:rPr>
              <w:t>Marche des fiertés</w:t>
            </w:r>
          </w:p>
        </w:tc>
        <w:tc>
          <w:tcPr>
            <w:tcW w:w="2264" w:type="pct"/>
            <w:tcBorders>
              <w:left w:val="nil"/>
              <w:bottom w:val="single" w:sz="8" w:space="0" w:color="auto"/>
            </w:tcBorders>
          </w:tcPr>
          <w:p w:rsidR="00B200F2" w:rsidRPr="00D116C0" w:rsidRDefault="00761D06" w:rsidP="00B200F2">
            <w:pPr>
              <w:ind w:left="60" w:right="301"/>
              <w:jc w:val="left"/>
              <w:rPr>
                <w:rFonts w:ascii="Arial" w:hAnsi="Arial" w:cs="Arial"/>
                <w:b/>
                <w:snapToGrid w:val="0"/>
                <w:sz w:val="20"/>
                <w:u w:val="single"/>
              </w:rPr>
            </w:pPr>
            <w:sdt>
              <w:sdtPr>
                <w:rPr>
                  <w:rFonts w:ascii="Arial" w:hAnsi="Arial" w:cs="Arial"/>
                  <w:noProof/>
                  <w:sz w:val="28"/>
                  <w:szCs w:val="28"/>
                </w:rPr>
                <w:id w:val="1552968088"/>
                <w14:checkbox>
                  <w14:checked w14:val="0"/>
                  <w14:checkedState w14:val="2612" w14:font="MS Gothic"/>
                  <w14:uncheckedState w14:val="2610" w14:font="MS Gothic"/>
                </w14:checkbox>
              </w:sdtPr>
              <w:sdtEndPr/>
              <w:sdtContent>
                <w:r w:rsidR="00B200F2">
                  <w:rPr>
                    <w:rFonts w:ascii="MS Gothic" w:eastAsia="MS Gothic" w:hAnsi="MS Gothic" w:cs="Arial" w:hint="eastAsia"/>
                    <w:noProof/>
                    <w:sz w:val="28"/>
                    <w:szCs w:val="28"/>
                  </w:rPr>
                  <w:t>☐</w:t>
                </w:r>
              </w:sdtContent>
            </w:sdt>
            <w:r w:rsidR="00B200F2" w:rsidRPr="00B200F2">
              <w:rPr>
                <w:rFonts w:ascii="Arial" w:hAnsi="Arial" w:cs="Arial"/>
                <w:b/>
                <w:snapToGrid w:val="0"/>
                <w:sz w:val="20"/>
              </w:rPr>
              <w:t xml:space="preserve"> </w:t>
            </w:r>
            <w:r w:rsidR="00B200F2" w:rsidRPr="00EC591D">
              <w:rPr>
                <w:rFonts w:ascii="Arial" w:hAnsi="Arial" w:cs="Arial"/>
                <w:b/>
                <w:snapToGrid w:val="0"/>
                <w:sz w:val="20"/>
                <w:u w:val="single"/>
              </w:rPr>
              <w:t>et /ou à long terme</w:t>
            </w:r>
          </w:p>
          <w:p w:rsidR="00B200F2" w:rsidRPr="00D116C0" w:rsidRDefault="00761D06" w:rsidP="00B200F2">
            <w:pPr>
              <w:tabs>
                <w:tab w:val="clear" w:pos="720"/>
                <w:tab w:val="left" w:pos="627"/>
              </w:tabs>
              <w:spacing w:after="240"/>
              <w:ind w:left="720" w:right="301" w:hanging="235"/>
              <w:jc w:val="left"/>
              <w:rPr>
                <w:rFonts w:ascii="Arial" w:hAnsi="Arial" w:cs="Arial"/>
                <w:b/>
                <w:snapToGrid w:val="0"/>
                <w:sz w:val="20"/>
              </w:rPr>
            </w:pPr>
            <w:sdt>
              <w:sdtPr>
                <w:rPr>
                  <w:rFonts w:ascii="Arial" w:hAnsi="Arial" w:cs="Arial"/>
                  <w:noProof/>
                  <w:sz w:val="22"/>
                  <w:szCs w:val="28"/>
                </w:rPr>
                <w:id w:val="-1815177005"/>
                <w14:checkbox>
                  <w14:checked w14:val="0"/>
                  <w14:checkedState w14:val="2612" w14:font="MS Gothic"/>
                  <w14:uncheckedState w14:val="2610" w14:font="MS Gothic"/>
                </w14:checkbox>
              </w:sdtPr>
              <w:sdtEndPr/>
              <w:sdtContent>
                <w:r w:rsid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D116C0">
              <w:rPr>
                <w:rFonts w:ascii="Arial" w:hAnsi="Arial" w:cs="Arial"/>
                <w:noProof/>
                <w:sz w:val="20"/>
              </w:rPr>
              <w:t>Autre  (préciser) :</w:t>
            </w:r>
          </w:p>
        </w:tc>
      </w:tr>
      <w:tr w:rsidR="00B200F2" w:rsidRPr="00DB2413" w:rsidTr="00B200F2">
        <w:trPr>
          <w:cantSplit/>
          <w:trHeight w:val="605"/>
        </w:trPr>
        <w:tc>
          <w:tcPr>
            <w:tcW w:w="227" w:type="pct"/>
            <w:vMerge w:val="restart"/>
            <w:tcBorders>
              <w:left w:val="single" w:sz="8" w:space="0" w:color="auto"/>
            </w:tcBorders>
            <w:textDirection w:val="btLr"/>
          </w:tcPr>
          <w:p w:rsidR="00B200F2" w:rsidRPr="00DB2413" w:rsidRDefault="00B200F2" w:rsidP="009B0511">
            <w:pPr>
              <w:ind w:left="113" w:right="300"/>
              <w:jc w:val="center"/>
              <w:rPr>
                <w:rFonts w:ascii="Arial" w:hAnsi="Arial" w:cs="Arial"/>
                <w:b/>
                <w:snapToGrid w:val="0"/>
                <w:sz w:val="20"/>
              </w:rPr>
            </w:pPr>
            <w:r>
              <w:rPr>
                <w:rFonts w:ascii="Arial" w:hAnsi="Arial" w:cs="Arial"/>
                <w:b/>
                <w:snapToGrid w:val="0"/>
                <w:sz w:val="20"/>
              </w:rPr>
              <w:t xml:space="preserve">Public </w:t>
            </w:r>
          </w:p>
        </w:tc>
        <w:tc>
          <w:tcPr>
            <w:tcW w:w="4773" w:type="pct"/>
            <w:gridSpan w:val="2"/>
            <w:tcBorders>
              <w:bottom w:val="nil"/>
            </w:tcBorders>
            <w:vAlign w:val="center"/>
          </w:tcPr>
          <w:p w:rsidR="00B200F2" w:rsidRPr="00B200F2" w:rsidRDefault="00B200F2" w:rsidP="009B0511">
            <w:pPr>
              <w:spacing w:before="240"/>
              <w:ind w:right="300"/>
              <w:jc w:val="left"/>
              <w:rPr>
                <w:rFonts w:ascii="Arial" w:hAnsi="Arial" w:cs="Arial"/>
                <w:b/>
                <w:snapToGrid w:val="0"/>
                <w:sz w:val="6"/>
                <w:u w:val="single"/>
              </w:rPr>
            </w:pPr>
            <w:r w:rsidRPr="00D116C0">
              <w:rPr>
                <w:rFonts w:ascii="Arial" w:hAnsi="Arial" w:cs="Arial"/>
                <w:b/>
                <w:snapToGrid w:val="0"/>
                <w:sz w:val="20"/>
                <w:u w:val="single"/>
              </w:rPr>
              <w:t>Public(s) concerné(s) : (au moins une réponse obligatoire)</w:t>
            </w:r>
            <w:r>
              <w:rPr>
                <w:rFonts w:ascii="Arial" w:hAnsi="Arial" w:cs="Arial"/>
                <w:b/>
                <w:snapToGrid w:val="0"/>
                <w:sz w:val="20"/>
                <w:u w:val="single"/>
              </w:rPr>
              <w:br/>
            </w:r>
          </w:p>
        </w:tc>
      </w:tr>
      <w:tr w:rsidR="00B200F2" w:rsidRPr="00DB2413" w:rsidTr="009B0511">
        <w:trPr>
          <w:cantSplit/>
          <w:trHeight w:val="1352"/>
        </w:trPr>
        <w:tc>
          <w:tcPr>
            <w:tcW w:w="227" w:type="pct"/>
            <w:vMerge/>
            <w:tcBorders>
              <w:left w:val="single" w:sz="8" w:space="0" w:color="auto"/>
            </w:tcBorders>
            <w:textDirection w:val="btLr"/>
          </w:tcPr>
          <w:p w:rsidR="00B200F2" w:rsidRPr="00DB2413" w:rsidRDefault="00B200F2" w:rsidP="009B0511">
            <w:pPr>
              <w:ind w:left="113" w:right="300"/>
              <w:jc w:val="center"/>
              <w:rPr>
                <w:rFonts w:ascii="Arial" w:hAnsi="Arial" w:cs="Arial"/>
                <w:b/>
                <w:sz w:val="20"/>
              </w:rPr>
            </w:pPr>
          </w:p>
        </w:tc>
        <w:tc>
          <w:tcPr>
            <w:tcW w:w="2509" w:type="pct"/>
            <w:tcBorders>
              <w:top w:val="nil"/>
              <w:bottom w:val="single" w:sz="4" w:space="0" w:color="auto"/>
              <w:right w:val="nil"/>
            </w:tcBorders>
          </w:tcPr>
          <w:p w:rsidR="00B200F2" w:rsidRDefault="00761D06" w:rsidP="00B200F2">
            <w:pPr>
              <w:tabs>
                <w:tab w:val="clear" w:pos="720"/>
              </w:tabs>
              <w:ind w:left="397" w:right="300"/>
              <w:jc w:val="left"/>
              <w:rPr>
                <w:rFonts w:ascii="Arial" w:hAnsi="Arial" w:cs="Arial"/>
                <w:noProof/>
                <w:sz w:val="20"/>
              </w:rPr>
            </w:pPr>
            <w:sdt>
              <w:sdtPr>
                <w:rPr>
                  <w:rFonts w:ascii="Arial" w:hAnsi="Arial" w:cs="Arial"/>
                  <w:noProof/>
                  <w:sz w:val="22"/>
                  <w:szCs w:val="28"/>
                </w:rPr>
                <w:id w:val="1217093060"/>
                <w14:checkbox>
                  <w14:checked w14:val="0"/>
                  <w14:checkedState w14:val="2612" w14:font="MS Gothic"/>
                  <w14:uncheckedState w14:val="2610" w14:font="MS Gothic"/>
                </w14:checkbox>
              </w:sdtPr>
              <w:sdtEndPr/>
              <w:sdtContent>
                <w:r w:rsidR="00FF27FF">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DB2413">
              <w:rPr>
                <w:rFonts w:ascii="Arial" w:hAnsi="Arial" w:cs="Arial"/>
                <w:noProof/>
                <w:sz w:val="20"/>
              </w:rPr>
              <w:t>Jeunes (préciser</w:t>
            </w:r>
            <w:r w:rsidR="00B200F2">
              <w:rPr>
                <w:rFonts w:ascii="Arial" w:hAnsi="Arial" w:cs="Arial"/>
                <w:noProof/>
                <w:sz w:val="20"/>
              </w:rPr>
              <w:t xml:space="preserve"> la classe d’âge)</w:t>
            </w:r>
          </w:p>
          <w:p w:rsidR="00B200F2" w:rsidRDefault="00761D06" w:rsidP="00B200F2">
            <w:pPr>
              <w:tabs>
                <w:tab w:val="clear" w:pos="720"/>
              </w:tabs>
              <w:ind w:left="397" w:right="300"/>
              <w:jc w:val="left"/>
              <w:rPr>
                <w:rFonts w:ascii="Arial" w:hAnsi="Arial" w:cs="Arial"/>
                <w:noProof/>
                <w:sz w:val="20"/>
              </w:rPr>
            </w:pPr>
            <w:sdt>
              <w:sdtPr>
                <w:rPr>
                  <w:rFonts w:ascii="Arial" w:hAnsi="Arial" w:cs="Arial"/>
                  <w:noProof/>
                  <w:sz w:val="22"/>
                  <w:szCs w:val="28"/>
                </w:rPr>
                <w:id w:val="-1091777106"/>
                <w14:checkbox>
                  <w14:checked w14:val="0"/>
                  <w14:checkedState w14:val="2612" w14:font="MS Gothic"/>
                  <w14:uncheckedState w14:val="2610" w14:font="MS Gothic"/>
                </w14:checkbox>
              </w:sdtPr>
              <w:sdtEndPr/>
              <w:sdtContent>
                <w:r w:rsidR="00B200F2" w:rsidRP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DB2413">
              <w:rPr>
                <w:rFonts w:ascii="Arial" w:hAnsi="Arial" w:cs="Arial"/>
                <w:noProof/>
                <w:sz w:val="20"/>
              </w:rPr>
              <w:t>Homosexuels hommes</w:t>
            </w:r>
          </w:p>
          <w:p w:rsidR="00B200F2" w:rsidRDefault="00761D06" w:rsidP="00B200F2">
            <w:pPr>
              <w:tabs>
                <w:tab w:val="clear" w:pos="720"/>
              </w:tabs>
              <w:ind w:left="397" w:right="300"/>
              <w:jc w:val="left"/>
              <w:rPr>
                <w:rFonts w:ascii="Arial" w:hAnsi="Arial" w:cs="Arial"/>
                <w:noProof/>
                <w:sz w:val="20"/>
              </w:rPr>
            </w:pPr>
            <w:sdt>
              <w:sdtPr>
                <w:rPr>
                  <w:rFonts w:ascii="Arial" w:hAnsi="Arial" w:cs="Arial"/>
                  <w:noProof/>
                  <w:sz w:val="22"/>
                  <w:szCs w:val="28"/>
                </w:rPr>
                <w:id w:val="730814040"/>
                <w14:checkbox>
                  <w14:checked w14:val="0"/>
                  <w14:checkedState w14:val="2612" w14:font="MS Gothic"/>
                  <w14:uncheckedState w14:val="2610" w14:font="MS Gothic"/>
                </w14:checkbox>
              </w:sdtPr>
              <w:sdtEndPr/>
              <w:sdtContent>
                <w:r w:rsidR="00B200F2">
                  <w:rPr>
                    <w:rFonts w:ascii="MS Gothic" w:eastAsia="MS Gothic" w:hAnsi="MS Gothic" w:cs="Arial" w:hint="eastAsia"/>
                    <w:noProof/>
                    <w:sz w:val="22"/>
                    <w:szCs w:val="28"/>
                  </w:rPr>
                  <w:t>☐</w:t>
                </w:r>
              </w:sdtContent>
            </w:sdt>
            <w:r w:rsidR="00B200F2" w:rsidRPr="00EC591D">
              <w:rPr>
                <w:rFonts w:ascii="Arial" w:hAnsi="Arial" w:cs="Arial"/>
                <w:noProof/>
                <w:sz w:val="20"/>
              </w:rPr>
              <w:t xml:space="preserve"> Migrants</w:t>
            </w:r>
          </w:p>
          <w:p w:rsidR="00B200F2" w:rsidRPr="00EC591D" w:rsidRDefault="00761D06" w:rsidP="00B200F2">
            <w:pPr>
              <w:tabs>
                <w:tab w:val="clear" w:pos="720"/>
              </w:tabs>
              <w:ind w:left="397" w:right="300"/>
              <w:jc w:val="left"/>
              <w:rPr>
                <w:rFonts w:ascii="Arial" w:hAnsi="Arial" w:cs="Arial"/>
                <w:noProof/>
                <w:sz w:val="20"/>
              </w:rPr>
            </w:pPr>
            <w:sdt>
              <w:sdtPr>
                <w:rPr>
                  <w:rFonts w:ascii="Arial" w:hAnsi="Arial" w:cs="Arial"/>
                  <w:noProof/>
                  <w:sz w:val="22"/>
                  <w:szCs w:val="28"/>
                </w:rPr>
                <w:id w:val="-1819808070"/>
                <w14:checkbox>
                  <w14:checked w14:val="0"/>
                  <w14:checkedState w14:val="2612" w14:font="MS Gothic"/>
                  <w14:uncheckedState w14:val="2610" w14:font="MS Gothic"/>
                </w14:checkbox>
              </w:sdtPr>
              <w:sdtEndPr/>
              <w:sdtContent>
                <w:r w:rsidR="00B200F2" w:rsidRP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Pr>
                <w:rFonts w:ascii="Arial" w:hAnsi="Arial" w:cs="Arial"/>
                <w:noProof/>
                <w:sz w:val="20"/>
              </w:rPr>
              <w:t>Gr</w:t>
            </w:r>
            <w:r w:rsidR="00B200F2" w:rsidRPr="00EC591D">
              <w:rPr>
                <w:rFonts w:ascii="Arial" w:hAnsi="Arial" w:cs="Arial"/>
                <w:noProof/>
                <w:sz w:val="20"/>
              </w:rPr>
              <w:t>and public</w:t>
            </w:r>
          </w:p>
        </w:tc>
        <w:tc>
          <w:tcPr>
            <w:tcW w:w="2264" w:type="pct"/>
            <w:tcBorders>
              <w:top w:val="nil"/>
              <w:left w:val="nil"/>
              <w:bottom w:val="single" w:sz="4" w:space="0" w:color="auto"/>
            </w:tcBorders>
          </w:tcPr>
          <w:p w:rsidR="00B200F2" w:rsidRDefault="00761D06" w:rsidP="00B200F2">
            <w:pPr>
              <w:tabs>
                <w:tab w:val="clear" w:pos="720"/>
              </w:tabs>
              <w:ind w:left="485" w:right="300"/>
              <w:jc w:val="left"/>
              <w:rPr>
                <w:rFonts w:ascii="Arial" w:hAnsi="Arial" w:cs="Arial"/>
                <w:noProof/>
                <w:sz w:val="20"/>
              </w:rPr>
            </w:pPr>
            <w:sdt>
              <w:sdtPr>
                <w:rPr>
                  <w:rFonts w:ascii="Arial" w:hAnsi="Arial" w:cs="Arial"/>
                  <w:noProof/>
                  <w:sz w:val="22"/>
                  <w:szCs w:val="28"/>
                </w:rPr>
                <w:id w:val="2142297661"/>
                <w14:checkbox>
                  <w14:checked w14:val="0"/>
                  <w14:checkedState w14:val="2612" w14:font="MS Gothic"/>
                  <w14:uncheckedState w14:val="2610" w14:font="MS Gothic"/>
                </w14:checkbox>
              </w:sdtPr>
              <w:sdtEndPr/>
              <w:sdtContent>
                <w:r w:rsid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EC591D">
              <w:rPr>
                <w:rFonts w:ascii="Arial" w:hAnsi="Arial" w:cs="Arial"/>
                <w:noProof/>
                <w:sz w:val="20"/>
              </w:rPr>
              <w:t>Personnes en situation de prostitution</w:t>
            </w:r>
          </w:p>
          <w:p w:rsidR="00B200F2" w:rsidRDefault="00761D06" w:rsidP="00B200F2">
            <w:pPr>
              <w:tabs>
                <w:tab w:val="clear" w:pos="720"/>
              </w:tabs>
              <w:ind w:left="485" w:right="300"/>
              <w:jc w:val="left"/>
              <w:rPr>
                <w:rFonts w:ascii="Arial" w:hAnsi="Arial" w:cs="Arial"/>
                <w:noProof/>
                <w:sz w:val="20"/>
              </w:rPr>
            </w:pPr>
            <w:sdt>
              <w:sdtPr>
                <w:rPr>
                  <w:rFonts w:ascii="Arial" w:hAnsi="Arial" w:cs="Arial"/>
                  <w:noProof/>
                  <w:sz w:val="22"/>
                  <w:szCs w:val="28"/>
                </w:rPr>
                <w:id w:val="-2023080785"/>
                <w14:checkbox>
                  <w14:checked w14:val="0"/>
                  <w14:checkedState w14:val="2612" w14:font="MS Gothic"/>
                  <w14:uncheckedState w14:val="2610" w14:font="MS Gothic"/>
                </w14:checkbox>
              </w:sdtPr>
              <w:sdtEndPr/>
              <w:sdtContent>
                <w:r w:rsidR="00B200F2" w:rsidRP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DB2413">
              <w:rPr>
                <w:rFonts w:ascii="Arial" w:hAnsi="Arial" w:cs="Arial"/>
                <w:noProof/>
                <w:sz w:val="20"/>
              </w:rPr>
              <w:t>Usagers de drogue</w:t>
            </w:r>
          </w:p>
          <w:p w:rsidR="00B200F2" w:rsidRDefault="00761D06" w:rsidP="00B200F2">
            <w:pPr>
              <w:tabs>
                <w:tab w:val="clear" w:pos="720"/>
              </w:tabs>
              <w:ind w:left="485" w:right="300"/>
              <w:jc w:val="left"/>
              <w:rPr>
                <w:rFonts w:ascii="Arial" w:hAnsi="Arial" w:cs="Arial"/>
                <w:noProof/>
                <w:sz w:val="20"/>
              </w:rPr>
            </w:pPr>
            <w:sdt>
              <w:sdtPr>
                <w:rPr>
                  <w:rFonts w:ascii="Arial" w:hAnsi="Arial" w:cs="Arial"/>
                  <w:noProof/>
                  <w:sz w:val="22"/>
                  <w:szCs w:val="28"/>
                </w:rPr>
                <w:id w:val="2106001593"/>
                <w14:checkbox>
                  <w14:checked w14:val="0"/>
                  <w14:checkedState w14:val="2612" w14:font="MS Gothic"/>
                  <w14:uncheckedState w14:val="2610" w14:font="MS Gothic"/>
                </w14:checkbox>
              </w:sdtPr>
              <w:sdtEndPr/>
              <w:sdtContent>
                <w:r w:rsidR="00B200F2" w:rsidRP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DB2413">
              <w:rPr>
                <w:rFonts w:ascii="Arial" w:hAnsi="Arial" w:cs="Arial"/>
                <w:noProof/>
                <w:sz w:val="20"/>
              </w:rPr>
              <w:t>Personnes vivant avec le VIH</w:t>
            </w:r>
          </w:p>
          <w:p w:rsidR="00B200F2" w:rsidRPr="00B200F2" w:rsidRDefault="00761D06" w:rsidP="00B200F2">
            <w:pPr>
              <w:tabs>
                <w:tab w:val="clear" w:pos="720"/>
              </w:tabs>
              <w:ind w:left="485" w:right="300"/>
              <w:jc w:val="left"/>
              <w:rPr>
                <w:rFonts w:ascii="Arial" w:hAnsi="Arial" w:cs="Arial"/>
                <w:noProof/>
                <w:sz w:val="20"/>
              </w:rPr>
            </w:pPr>
            <w:sdt>
              <w:sdtPr>
                <w:rPr>
                  <w:rFonts w:ascii="Arial" w:hAnsi="Arial" w:cs="Arial"/>
                  <w:noProof/>
                  <w:sz w:val="22"/>
                  <w:szCs w:val="28"/>
                </w:rPr>
                <w:id w:val="1451514040"/>
                <w14:checkbox>
                  <w14:checked w14:val="0"/>
                  <w14:checkedState w14:val="2612" w14:font="MS Gothic"/>
                  <w14:uncheckedState w14:val="2610" w14:font="MS Gothic"/>
                </w14:checkbox>
              </w:sdtPr>
              <w:sdtEndPr/>
              <w:sdtContent>
                <w:r w:rsidR="00D13D8F">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Pr>
                <w:rFonts w:ascii="Arial" w:hAnsi="Arial" w:cs="Arial"/>
                <w:noProof/>
                <w:sz w:val="16"/>
              </w:rPr>
              <w:t xml:space="preserve"> </w:t>
            </w:r>
            <w:r w:rsidR="00B200F2" w:rsidRPr="00DB2413">
              <w:rPr>
                <w:rFonts w:ascii="Arial" w:hAnsi="Arial" w:cs="Arial"/>
                <w:noProof/>
                <w:sz w:val="20"/>
              </w:rPr>
              <w:t xml:space="preserve">Autre (à </w:t>
            </w:r>
            <w:r w:rsidR="00B200F2">
              <w:rPr>
                <w:rFonts w:ascii="Arial" w:hAnsi="Arial" w:cs="Arial"/>
                <w:noProof/>
                <w:sz w:val="20"/>
              </w:rPr>
              <w:t>préciser : trans, lesbiennes…)</w:t>
            </w:r>
          </w:p>
        </w:tc>
      </w:tr>
    </w:tbl>
    <w:p w:rsidR="00B200F2" w:rsidRDefault="00B200F2" w:rsidP="00B200F2">
      <w:pPr>
        <w:ind w:left="-567"/>
        <w:rPr>
          <w:rFonts w:ascii="Arial" w:hAnsi="Arial" w:cs="Arial"/>
          <w:b/>
          <w:snapToGrid w:val="0"/>
          <w:sz w:val="20"/>
          <w:u w:val="single"/>
        </w:rPr>
      </w:pPr>
    </w:p>
    <w:p w:rsidR="00B200F2" w:rsidRDefault="00B200F2" w:rsidP="00B200F2">
      <w:pPr>
        <w:spacing w:after="240"/>
        <w:ind w:right="300" w:hanging="142"/>
        <w:rPr>
          <w:rFonts w:ascii="Arial" w:hAnsi="Arial" w:cs="Arial"/>
          <w:b/>
          <w:sz w:val="22"/>
          <w:szCs w:val="16"/>
          <w:u w:val="single"/>
        </w:rPr>
      </w:pPr>
    </w:p>
    <w:p w:rsidR="00B200F2" w:rsidRPr="004E51EF" w:rsidRDefault="00B200F2" w:rsidP="00B200F2">
      <w:pPr>
        <w:pBdr>
          <w:top w:val="single" w:sz="4" w:space="1" w:color="auto"/>
          <w:left w:val="single" w:sz="4" w:space="4" w:color="auto"/>
          <w:bottom w:val="single" w:sz="4" w:space="1" w:color="auto"/>
          <w:right w:val="single" w:sz="4" w:space="22" w:color="auto"/>
        </w:pBdr>
        <w:spacing w:after="240"/>
        <w:ind w:right="300"/>
        <w:jc w:val="center"/>
        <w:rPr>
          <w:rFonts w:ascii="Arial" w:hAnsi="Arial" w:cs="Arial"/>
          <w:b/>
          <w:szCs w:val="16"/>
        </w:rPr>
      </w:pPr>
      <w:r w:rsidRPr="004E51EF">
        <w:rPr>
          <w:rFonts w:ascii="Arial" w:hAnsi="Arial" w:cs="Arial"/>
          <w:b/>
          <w:szCs w:val="16"/>
        </w:rPr>
        <w:t>DESCRIPTIF DE L’ACTION</w:t>
      </w:r>
    </w:p>
    <w:p w:rsidR="00B200F2" w:rsidRPr="006210F6" w:rsidRDefault="00B200F2" w:rsidP="00B200F2">
      <w:pPr>
        <w:spacing w:after="240"/>
        <w:ind w:right="300" w:hanging="142"/>
        <w:rPr>
          <w:rFonts w:ascii="Arial" w:hAnsi="Arial" w:cs="Arial"/>
          <w:b/>
          <w:sz w:val="22"/>
          <w:szCs w:val="16"/>
          <w:u w:val="single"/>
        </w:rPr>
      </w:pPr>
      <w:r w:rsidRPr="006210F6">
        <w:rPr>
          <w:rFonts w:ascii="Arial" w:hAnsi="Arial" w:cs="Arial"/>
          <w:b/>
          <w:sz w:val="22"/>
          <w:szCs w:val="16"/>
          <w:u w:val="single"/>
        </w:rPr>
        <w:t>Organisme / Personne chargée de l’action</w:t>
      </w:r>
    </w:p>
    <w:p w:rsidR="00B200F2" w:rsidRPr="006210F6" w:rsidRDefault="00B200F2" w:rsidP="00B200F2">
      <w:pPr>
        <w:spacing w:line="276" w:lineRule="auto"/>
        <w:ind w:left="-142" w:right="-283"/>
        <w:rPr>
          <w:rFonts w:ascii="Arial" w:hAnsi="Arial" w:cs="Arial"/>
          <w:snapToGrid w:val="0"/>
          <w:sz w:val="20"/>
        </w:rPr>
      </w:pPr>
      <w:r w:rsidRPr="006210F6">
        <w:rPr>
          <w:rFonts w:ascii="Arial" w:hAnsi="Arial" w:cs="Arial"/>
          <w:snapToGrid w:val="0"/>
          <w:sz w:val="20"/>
          <w:szCs w:val="28"/>
        </w:rPr>
        <w:t>Structure</w:t>
      </w:r>
      <w:r w:rsidRPr="006210F6">
        <w:rPr>
          <w:rFonts w:ascii="Arial" w:hAnsi="Arial" w:cs="Arial"/>
          <w:snapToGrid w:val="0"/>
          <w:sz w:val="20"/>
        </w:rPr>
        <w:t> </w:t>
      </w:r>
      <w:r>
        <w:rPr>
          <w:rFonts w:ascii="Arial" w:hAnsi="Arial" w:cs="Arial"/>
          <w:snapToGrid w:val="0"/>
          <w:sz w:val="20"/>
        </w:rPr>
        <w:t xml:space="preserve">: </w:t>
      </w: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 xml:space="preserve">…  </w:t>
      </w:r>
    </w:p>
    <w:p w:rsidR="00B200F2" w:rsidRDefault="00B200F2" w:rsidP="00B200F2">
      <w:pPr>
        <w:spacing w:line="276" w:lineRule="auto"/>
        <w:ind w:left="-142" w:right="-283"/>
        <w:rPr>
          <w:rFonts w:ascii="Arial" w:hAnsi="Arial" w:cs="Arial"/>
          <w:snapToGrid w:val="0"/>
          <w:sz w:val="20"/>
        </w:rPr>
      </w:pPr>
      <w:r w:rsidRPr="006210F6">
        <w:rPr>
          <w:rFonts w:ascii="Arial" w:hAnsi="Arial" w:cs="Arial"/>
          <w:snapToGrid w:val="0"/>
          <w:sz w:val="20"/>
        </w:rPr>
        <w:t>Nom : ……………………………</w:t>
      </w:r>
      <w:r>
        <w:rPr>
          <w:rFonts w:ascii="Arial" w:hAnsi="Arial" w:cs="Arial"/>
          <w:snapToGrid w:val="0"/>
          <w:sz w:val="20"/>
        </w:rPr>
        <w:t>……………………</w:t>
      </w:r>
      <w:r w:rsidRPr="006210F6">
        <w:rPr>
          <w:rFonts w:ascii="Arial" w:hAnsi="Arial" w:cs="Arial"/>
          <w:snapToGrid w:val="0"/>
          <w:sz w:val="20"/>
        </w:rPr>
        <w:t>…  Prénom : …………</w:t>
      </w:r>
      <w:r>
        <w:rPr>
          <w:rFonts w:ascii="Arial" w:hAnsi="Arial" w:cs="Arial"/>
          <w:snapToGrid w:val="0"/>
          <w:sz w:val="20"/>
        </w:rPr>
        <w:t>………………</w:t>
      </w: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 xml:space="preserve">   </w:t>
      </w:r>
    </w:p>
    <w:p w:rsidR="00B200F2" w:rsidRPr="006210F6" w:rsidRDefault="00B200F2" w:rsidP="00B200F2">
      <w:pPr>
        <w:spacing w:line="276" w:lineRule="auto"/>
        <w:ind w:left="-142" w:right="-283"/>
        <w:jc w:val="left"/>
        <w:rPr>
          <w:rFonts w:ascii="Arial" w:hAnsi="Arial" w:cs="Arial"/>
          <w:snapToGrid w:val="0"/>
          <w:sz w:val="20"/>
        </w:rPr>
      </w:pPr>
      <w:r w:rsidRPr="006210F6">
        <w:rPr>
          <w:rFonts w:ascii="Arial" w:hAnsi="Arial" w:cs="Arial"/>
          <w:snapToGrid w:val="0"/>
          <w:sz w:val="20"/>
        </w:rPr>
        <w:t>Qualité/fonction : …...…………………………</w:t>
      </w:r>
      <w:r>
        <w:rPr>
          <w:rFonts w:ascii="Arial" w:hAnsi="Arial" w:cs="Arial"/>
          <w:snapToGrid w:val="0"/>
          <w:sz w:val="20"/>
        </w:rPr>
        <w:t>………………………………………………………………………….…….</w:t>
      </w:r>
      <w:r w:rsidRPr="006210F6">
        <w:rPr>
          <w:rFonts w:ascii="Arial" w:hAnsi="Arial" w:cs="Arial"/>
          <w:snapToGrid w:val="0"/>
          <w:sz w:val="20"/>
        </w:rPr>
        <w:br/>
        <w:t>E-m</w:t>
      </w:r>
      <w:r>
        <w:rPr>
          <w:rFonts w:ascii="Arial" w:hAnsi="Arial" w:cs="Arial"/>
          <w:snapToGrid w:val="0"/>
          <w:sz w:val="20"/>
        </w:rPr>
        <w:t xml:space="preserve">ail : </w:t>
      </w: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w:t>
      </w:r>
      <w:r>
        <w:rPr>
          <w:rFonts w:ascii="Arial" w:hAnsi="Arial" w:cs="Arial"/>
          <w:snapToGrid w:val="0"/>
          <w:sz w:val="20"/>
        </w:rPr>
        <w:br/>
      </w:r>
      <w:r w:rsidRPr="006210F6">
        <w:rPr>
          <w:rFonts w:ascii="Arial" w:hAnsi="Arial" w:cs="Arial"/>
          <w:snapToGrid w:val="0"/>
          <w:sz w:val="20"/>
        </w:rPr>
        <w:t>Tél (fixe et/ou portable):……………..…………………...………</w:t>
      </w:r>
      <w:r>
        <w:rPr>
          <w:rFonts w:ascii="Arial" w:hAnsi="Arial" w:cs="Arial"/>
          <w:snapToGrid w:val="0"/>
          <w:sz w:val="20"/>
        </w:rPr>
        <w:t>……………………………………………………….……</w:t>
      </w:r>
    </w:p>
    <w:p w:rsidR="00B200F2" w:rsidRPr="006210F6" w:rsidRDefault="00B200F2" w:rsidP="00B200F2">
      <w:pPr>
        <w:spacing w:line="276" w:lineRule="auto"/>
        <w:ind w:left="-142" w:right="-283"/>
        <w:rPr>
          <w:rFonts w:ascii="Arial" w:hAnsi="Arial" w:cs="Arial"/>
          <w:b/>
          <w:snapToGrid w:val="0"/>
          <w:sz w:val="20"/>
        </w:rPr>
      </w:pPr>
    </w:p>
    <w:p w:rsidR="00B200F2" w:rsidRPr="006210F6" w:rsidRDefault="00B200F2" w:rsidP="00B200F2">
      <w:pPr>
        <w:spacing w:after="240" w:line="276" w:lineRule="auto"/>
        <w:ind w:left="-142" w:right="-283"/>
        <w:rPr>
          <w:rFonts w:ascii="Arial" w:hAnsi="Arial" w:cs="Arial"/>
          <w:snapToGrid w:val="0"/>
          <w:sz w:val="20"/>
          <w:u w:val="single"/>
        </w:rPr>
      </w:pPr>
      <w:r w:rsidRPr="006210F6">
        <w:rPr>
          <w:rFonts w:ascii="Arial" w:hAnsi="Arial" w:cs="Arial"/>
          <w:b/>
          <w:snapToGrid w:val="0"/>
          <w:sz w:val="20"/>
          <w:u w:val="single"/>
        </w:rPr>
        <w:t>Présentation de l’action</w:t>
      </w:r>
    </w:p>
    <w:tbl>
      <w:tblPr>
        <w:tblW w:w="0" w:type="auto"/>
        <w:tblInd w:w="-142" w:type="dxa"/>
        <w:tblLook w:val="04A0" w:firstRow="1" w:lastRow="0" w:firstColumn="1" w:lastColumn="0" w:noHBand="0" w:noVBand="1"/>
      </w:tblPr>
      <w:tblGrid>
        <w:gridCol w:w="4819"/>
        <w:gridCol w:w="4819"/>
      </w:tblGrid>
      <w:tr w:rsidR="00B200F2" w:rsidRPr="00F23805" w:rsidTr="009B0511">
        <w:tc>
          <w:tcPr>
            <w:tcW w:w="4819" w:type="dxa"/>
            <w:shd w:val="clear" w:color="auto" w:fill="auto"/>
          </w:tcPr>
          <w:p w:rsidR="00B200F2" w:rsidRPr="00F23805" w:rsidRDefault="00761D06" w:rsidP="00B200F2">
            <w:pPr>
              <w:ind w:left="360" w:right="-283"/>
              <w:jc w:val="left"/>
              <w:rPr>
                <w:rFonts w:ascii="Arial" w:hAnsi="Arial" w:cs="Arial"/>
                <w:sz w:val="20"/>
              </w:rPr>
            </w:pPr>
            <w:sdt>
              <w:sdtPr>
                <w:rPr>
                  <w:rFonts w:ascii="Arial" w:hAnsi="Arial" w:cs="Arial"/>
                  <w:noProof/>
                  <w:sz w:val="22"/>
                  <w:szCs w:val="28"/>
                </w:rPr>
                <w:id w:val="2078079259"/>
                <w14:checkbox>
                  <w14:checked w14:val="0"/>
                  <w14:checkedState w14:val="2612" w14:font="MS Gothic"/>
                  <w14:uncheckedState w14:val="2610" w14:font="MS Gothic"/>
                </w14:checkbox>
              </w:sdtPr>
              <w:sdtEndPr/>
              <w:sdtContent>
                <w:r w:rsidR="00B200F2">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Pr>
                <w:rFonts w:ascii="Arial" w:hAnsi="Arial" w:cs="Arial"/>
                <w:noProof/>
                <w:sz w:val="16"/>
              </w:rPr>
              <w:t xml:space="preserve"> </w:t>
            </w:r>
            <w:r w:rsidR="00B200F2" w:rsidRPr="00F23805">
              <w:rPr>
                <w:rFonts w:ascii="Arial" w:hAnsi="Arial" w:cs="Arial"/>
                <w:b/>
                <w:noProof/>
                <w:sz w:val="20"/>
              </w:rPr>
              <w:t>Nouvelle action</w:t>
            </w:r>
          </w:p>
        </w:tc>
        <w:tc>
          <w:tcPr>
            <w:tcW w:w="4819" w:type="dxa"/>
            <w:shd w:val="clear" w:color="auto" w:fill="auto"/>
          </w:tcPr>
          <w:p w:rsidR="00B200F2" w:rsidRPr="00F23805" w:rsidRDefault="00761D06" w:rsidP="00B200F2">
            <w:pPr>
              <w:ind w:left="360" w:right="-283"/>
              <w:jc w:val="left"/>
              <w:rPr>
                <w:rFonts w:ascii="Arial" w:hAnsi="Arial" w:cs="Arial"/>
                <w:sz w:val="20"/>
              </w:rPr>
            </w:pPr>
            <w:sdt>
              <w:sdtPr>
                <w:rPr>
                  <w:rFonts w:ascii="Arial" w:hAnsi="Arial" w:cs="Arial"/>
                  <w:noProof/>
                  <w:sz w:val="22"/>
                  <w:szCs w:val="28"/>
                </w:rPr>
                <w:id w:val="2072541188"/>
                <w14:checkbox>
                  <w14:checked w14:val="0"/>
                  <w14:checkedState w14:val="2612" w14:font="MS Gothic"/>
                  <w14:uncheckedState w14:val="2610" w14:font="MS Gothic"/>
                </w14:checkbox>
              </w:sdtPr>
              <w:sdtEndPr/>
              <w:sdtContent>
                <w:r w:rsidR="00D13D8F">
                  <w:rPr>
                    <w:rFonts w:ascii="MS Gothic" w:eastAsia="MS Gothic" w:hAnsi="MS Gothic" w:cs="Arial" w:hint="eastAsia"/>
                    <w:noProof/>
                    <w:sz w:val="22"/>
                    <w:szCs w:val="28"/>
                  </w:rPr>
                  <w:t>☐</w:t>
                </w:r>
              </w:sdtContent>
            </w:sdt>
            <w:r w:rsidR="00B200F2" w:rsidRPr="00B200F2">
              <w:rPr>
                <w:rFonts w:ascii="Arial" w:hAnsi="Arial" w:cs="Arial"/>
                <w:noProof/>
                <w:sz w:val="16"/>
              </w:rPr>
              <w:t xml:space="preserve"> </w:t>
            </w:r>
            <w:r w:rsidR="00B200F2" w:rsidRPr="00F23805">
              <w:rPr>
                <w:rFonts w:ascii="Arial" w:hAnsi="Arial" w:cs="Arial"/>
                <w:b/>
                <w:sz w:val="20"/>
              </w:rPr>
              <w:t>Renouvellement d’une action</w:t>
            </w:r>
          </w:p>
        </w:tc>
      </w:tr>
    </w:tbl>
    <w:p w:rsidR="00B200F2" w:rsidRPr="006210F6" w:rsidRDefault="00B200F2" w:rsidP="00B200F2">
      <w:pPr>
        <w:ind w:left="-142" w:right="-283"/>
        <w:rPr>
          <w:rFonts w:ascii="Arial" w:hAnsi="Arial" w:cs="Arial"/>
          <w:sz w:val="20"/>
        </w:rPr>
      </w:pPr>
    </w:p>
    <w:p w:rsidR="00B200F2" w:rsidRPr="006210F6" w:rsidRDefault="00B200F2" w:rsidP="00B200F2">
      <w:pPr>
        <w:numPr>
          <w:ilvl w:val="0"/>
          <w:numId w:val="1"/>
        </w:numPr>
        <w:tabs>
          <w:tab w:val="clear" w:pos="720"/>
        </w:tabs>
        <w:ind w:left="-142" w:right="-283" w:firstLine="0"/>
        <w:jc w:val="left"/>
        <w:rPr>
          <w:rFonts w:ascii="Arial" w:hAnsi="Arial" w:cs="Arial"/>
          <w:snapToGrid w:val="0"/>
          <w:sz w:val="20"/>
        </w:rPr>
      </w:pPr>
      <w:r w:rsidRPr="006210F6">
        <w:rPr>
          <w:rFonts w:ascii="Arial" w:hAnsi="Arial" w:cs="Arial"/>
          <w:snapToGrid w:val="0"/>
          <w:sz w:val="20"/>
        </w:rPr>
        <w:t>Quels sont les objectifs de l’action ?</w:t>
      </w:r>
      <w:r>
        <w:rPr>
          <w:rFonts w:ascii="Arial" w:hAnsi="Arial" w:cs="Arial"/>
          <w:snapToGrid w:val="0"/>
          <w:sz w:val="20"/>
        </w:rPr>
        <w:t> </w:t>
      </w:r>
    </w:p>
    <w:p w:rsidR="00B200F2" w:rsidRPr="006210F6" w:rsidRDefault="00B200F2" w:rsidP="00B200F2">
      <w:pPr>
        <w:ind w:left="-142" w:right="-283"/>
        <w:jc w:val="left"/>
        <w:rPr>
          <w:rFonts w:ascii="Arial" w:hAnsi="Arial" w:cs="Arial"/>
          <w:snapToGrid w:val="0"/>
          <w:sz w:val="20"/>
        </w:rPr>
      </w:pP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w:t>
      </w:r>
    </w:p>
    <w:p w:rsidR="00B200F2" w:rsidRPr="006210F6" w:rsidRDefault="00B200F2" w:rsidP="00B200F2">
      <w:pPr>
        <w:numPr>
          <w:ilvl w:val="0"/>
          <w:numId w:val="1"/>
        </w:numPr>
        <w:tabs>
          <w:tab w:val="clear" w:pos="720"/>
        </w:tabs>
        <w:ind w:left="-142" w:right="-283" w:firstLine="0"/>
        <w:rPr>
          <w:rFonts w:ascii="Arial" w:hAnsi="Arial" w:cs="Arial"/>
          <w:snapToGrid w:val="0"/>
          <w:sz w:val="20"/>
        </w:rPr>
      </w:pPr>
      <w:r w:rsidRPr="006210F6">
        <w:rPr>
          <w:rFonts w:ascii="Arial" w:hAnsi="Arial" w:cs="Arial"/>
          <w:snapToGrid w:val="0"/>
          <w:sz w:val="20"/>
        </w:rPr>
        <w:t>Quel en est le contenu ?</w:t>
      </w:r>
      <w:r>
        <w:rPr>
          <w:rFonts w:ascii="Arial" w:hAnsi="Arial" w:cs="Arial"/>
          <w:snapToGrid w:val="0"/>
          <w:sz w:val="20"/>
        </w:rPr>
        <w:t> </w:t>
      </w:r>
    </w:p>
    <w:p w:rsidR="00B200F2" w:rsidRDefault="00B200F2" w:rsidP="00B200F2">
      <w:pPr>
        <w:ind w:left="-142" w:right="-283"/>
        <w:jc w:val="left"/>
        <w:rPr>
          <w:rFonts w:ascii="Arial" w:hAnsi="Arial" w:cs="Arial"/>
          <w:snapToGrid w:val="0"/>
          <w:sz w:val="20"/>
        </w:rPr>
      </w:pPr>
      <w:r w:rsidRPr="006210F6">
        <w:rPr>
          <w:rFonts w:ascii="Arial" w:hAnsi="Arial" w:cs="Arial"/>
          <w:snapToGrid w:val="0"/>
          <w:sz w:val="20"/>
        </w:rPr>
        <w:t>…………………………………………………………………………………………………………………………………….….………………………………………</w:t>
      </w:r>
      <w:r>
        <w:rPr>
          <w:rFonts w:ascii="Arial" w:hAnsi="Arial" w:cs="Arial"/>
          <w:snapToGrid w:val="0"/>
          <w:sz w:val="20"/>
        </w:rPr>
        <w:t>…………………………………………………………………………………………</w:t>
      </w:r>
    </w:p>
    <w:p w:rsidR="00B200F2" w:rsidRPr="006210F6" w:rsidRDefault="00B200F2" w:rsidP="00B200F2">
      <w:pPr>
        <w:numPr>
          <w:ilvl w:val="0"/>
          <w:numId w:val="1"/>
        </w:numPr>
        <w:tabs>
          <w:tab w:val="clear" w:pos="720"/>
        </w:tabs>
        <w:ind w:left="-142" w:right="-283" w:firstLine="0"/>
        <w:rPr>
          <w:rFonts w:ascii="Arial" w:hAnsi="Arial" w:cs="Arial"/>
          <w:snapToGrid w:val="0"/>
          <w:sz w:val="20"/>
        </w:rPr>
      </w:pPr>
      <w:r w:rsidRPr="006210F6">
        <w:rPr>
          <w:rFonts w:ascii="Arial" w:hAnsi="Arial" w:cs="Arial"/>
          <w:snapToGrid w:val="0"/>
          <w:sz w:val="20"/>
        </w:rPr>
        <w:t>Quels en sont le(s) public(s) cible(s) ? :</w:t>
      </w:r>
    </w:p>
    <w:p w:rsidR="00B200F2" w:rsidRDefault="00B200F2" w:rsidP="00B200F2">
      <w:pPr>
        <w:ind w:left="-142" w:right="-283"/>
        <w:jc w:val="left"/>
        <w:rPr>
          <w:rFonts w:ascii="Arial" w:hAnsi="Arial" w:cs="Arial"/>
          <w:snapToGrid w:val="0"/>
          <w:sz w:val="20"/>
        </w:rPr>
      </w:pPr>
      <w:r w:rsidRPr="006210F6">
        <w:rPr>
          <w:rFonts w:ascii="Arial" w:hAnsi="Arial" w:cs="Arial"/>
          <w:snapToGrid w:val="0"/>
          <w:sz w:val="20"/>
        </w:rPr>
        <w:t>…………………………………………………………………………………………………………………………………….….………………………………………</w:t>
      </w:r>
      <w:r>
        <w:rPr>
          <w:rFonts w:ascii="Arial" w:hAnsi="Arial" w:cs="Arial"/>
          <w:snapToGrid w:val="0"/>
          <w:sz w:val="20"/>
        </w:rPr>
        <w:t>…………………………………………………………………………………………</w:t>
      </w:r>
    </w:p>
    <w:p w:rsidR="00B200F2" w:rsidRPr="006210F6" w:rsidRDefault="00B200F2" w:rsidP="00B200F2">
      <w:pPr>
        <w:numPr>
          <w:ilvl w:val="0"/>
          <w:numId w:val="1"/>
        </w:numPr>
        <w:ind w:right="-283"/>
        <w:rPr>
          <w:rFonts w:ascii="Arial" w:hAnsi="Arial" w:cs="Arial"/>
          <w:snapToGrid w:val="0"/>
          <w:sz w:val="20"/>
        </w:rPr>
      </w:pPr>
      <w:r w:rsidRPr="006210F6">
        <w:rPr>
          <w:rFonts w:ascii="Arial" w:hAnsi="Arial" w:cs="Arial"/>
          <w:snapToGrid w:val="0"/>
          <w:sz w:val="20"/>
        </w:rPr>
        <w:t>Combien de personnes en sont bénéficiaires ? :</w:t>
      </w:r>
    </w:p>
    <w:p w:rsidR="00B200F2" w:rsidRDefault="00B200F2" w:rsidP="00B200F2">
      <w:pPr>
        <w:ind w:left="-142" w:right="-283"/>
        <w:jc w:val="left"/>
        <w:rPr>
          <w:rFonts w:ascii="Arial" w:hAnsi="Arial" w:cs="Arial"/>
          <w:snapToGrid w:val="0"/>
          <w:sz w:val="20"/>
        </w:rPr>
      </w:pPr>
      <w:r w:rsidRPr="006210F6">
        <w:rPr>
          <w:rFonts w:ascii="Arial" w:hAnsi="Arial" w:cs="Arial"/>
          <w:snapToGrid w:val="0"/>
          <w:sz w:val="20"/>
        </w:rPr>
        <w:t>…………………………………………………………………………………………………………………………………….….……………………………………………………………………………………………………………</w:t>
      </w:r>
      <w:r>
        <w:rPr>
          <w:rFonts w:ascii="Arial" w:hAnsi="Arial" w:cs="Arial"/>
          <w:snapToGrid w:val="0"/>
          <w:sz w:val="20"/>
        </w:rPr>
        <w:t>…….</w:t>
      </w:r>
      <w:r w:rsidRPr="006210F6">
        <w:rPr>
          <w:rFonts w:ascii="Arial" w:hAnsi="Arial" w:cs="Arial"/>
          <w:snapToGrid w:val="0"/>
          <w:sz w:val="20"/>
        </w:rPr>
        <w:t>………………</w:t>
      </w:r>
    </w:p>
    <w:p w:rsidR="00B200F2" w:rsidRPr="006210F6" w:rsidRDefault="00B200F2" w:rsidP="00B200F2">
      <w:pPr>
        <w:ind w:left="-142" w:right="-283"/>
        <w:jc w:val="left"/>
        <w:rPr>
          <w:rFonts w:ascii="Arial" w:hAnsi="Arial" w:cs="Arial"/>
          <w:snapToGrid w:val="0"/>
          <w:sz w:val="20"/>
        </w:rPr>
      </w:pPr>
    </w:p>
    <w:p w:rsidR="00B200F2" w:rsidRPr="006210F6" w:rsidRDefault="00B200F2" w:rsidP="00B200F2">
      <w:pPr>
        <w:numPr>
          <w:ilvl w:val="0"/>
          <w:numId w:val="1"/>
        </w:numPr>
        <w:tabs>
          <w:tab w:val="clear" w:pos="720"/>
        </w:tabs>
        <w:ind w:left="-142" w:right="-283" w:firstLine="0"/>
        <w:jc w:val="left"/>
        <w:rPr>
          <w:rFonts w:ascii="Arial" w:hAnsi="Arial" w:cs="Arial"/>
          <w:snapToGrid w:val="0"/>
          <w:sz w:val="20"/>
        </w:rPr>
      </w:pPr>
      <w:r w:rsidRPr="006210F6">
        <w:rPr>
          <w:rFonts w:ascii="Arial" w:hAnsi="Arial" w:cs="Arial"/>
          <w:snapToGrid w:val="0"/>
          <w:sz w:val="20"/>
        </w:rPr>
        <w:t xml:space="preserve">Quel est le lieu ou milieu (ou quels sont les lieux) de réalisation de l’action ? : </w:t>
      </w:r>
      <w:r>
        <w:rPr>
          <w:rFonts w:ascii="Arial" w:hAnsi="Arial" w:cs="Arial"/>
          <w:snapToGrid w:val="0"/>
          <w:sz w:val="20"/>
        </w:rPr>
        <w:br/>
      </w:r>
    </w:p>
    <w:tbl>
      <w:tblPr>
        <w:tblW w:w="10054" w:type="dxa"/>
        <w:tblInd w:w="-34" w:type="dxa"/>
        <w:tblBorders>
          <w:top w:val="single" w:sz="4" w:space="0" w:color="002060"/>
          <w:left w:val="single" w:sz="4" w:space="0" w:color="002060"/>
          <w:bottom w:val="single" w:sz="4" w:space="0" w:color="002060"/>
          <w:right w:val="single" w:sz="4" w:space="0" w:color="002060"/>
        </w:tblBorders>
        <w:tblLayout w:type="fixed"/>
        <w:tblLook w:val="04A0" w:firstRow="1" w:lastRow="0" w:firstColumn="1" w:lastColumn="0" w:noHBand="0" w:noVBand="1"/>
      </w:tblPr>
      <w:tblGrid>
        <w:gridCol w:w="5812"/>
        <w:gridCol w:w="4242"/>
      </w:tblGrid>
      <w:tr w:rsidR="00B200F2" w:rsidRPr="006210F6" w:rsidTr="009B0511">
        <w:trPr>
          <w:trHeight w:val="1251"/>
        </w:trPr>
        <w:tc>
          <w:tcPr>
            <w:tcW w:w="5812" w:type="dxa"/>
            <w:shd w:val="clear" w:color="auto" w:fill="auto"/>
            <w:vAlign w:val="center"/>
          </w:tcPr>
          <w:p w:rsidR="00D13D8F" w:rsidRDefault="00761D06" w:rsidP="00D13D8F">
            <w:pPr>
              <w:tabs>
                <w:tab w:val="clear" w:pos="720"/>
              </w:tabs>
              <w:ind w:left="318" w:right="-283"/>
              <w:jc w:val="left"/>
              <w:rPr>
                <w:rFonts w:ascii="Arial" w:hAnsi="Arial" w:cs="Arial"/>
                <w:noProof/>
                <w:sz w:val="20"/>
              </w:rPr>
            </w:pPr>
            <w:sdt>
              <w:sdtPr>
                <w:rPr>
                  <w:rFonts w:ascii="Arial" w:hAnsi="Arial" w:cs="Arial"/>
                  <w:noProof/>
                  <w:sz w:val="22"/>
                  <w:szCs w:val="28"/>
                </w:rPr>
                <w:id w:val="796644300"/>
                <w14:checkbox>
                  <w14:checked w14:val="0"/>
                  <w14:checkedState w14:val="2612" w14:font="MS Gothic"/>
                  <w14:uncheckedState w14:val="2610" w14:font="MS Gothic"/>
                </w14:checkbox>
              </w:sdtPr>
              <w:sdtEndPr/>
              <w:sdtContent>
                <w:r w:rsidR="00D13D8F">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B200F2" w:rsidRPr="006210F6">
              <w:rPr>
                <w:rFonts w:ascii="Arial" w:hAnsi="Arial" w:cs="Arial"/>
                <w:noProof/>
                <w:sz w:val="20"/>
              </w:rPr>
              <w:t>Structure associative</w:t>
            </w:r>
          </w:p>
          <w:p w:rsidR="00D13D8F" w:rsidRDefault="00761D06" w:rsidP="00D13D8F">
            <w:pPr>
              <w:tabs>
                <w:tab w:val="clear" w:pos="720"/>
              </w:tabs>
              <w:ind w:left="318" w:right="-283"/>
              <w:jc w:val="left"/>
              <w:rPr>
                <w:rFonts w:ascii="Arial" w:hAnsi="Arial" w:cs="Arial"/>
                <w:noProof/>
                <w:sz w:val="20"/>
              </w:rPr>
            </w:pPr>
            <w:sdt>
              <w:sdtPr>
                <w:rPr>
                  <w:rFonts w:ascii="Arial" w:hAnsi="Arial" w:cs="Arial"/>
                  <w:noProof/>
                  <w:sz w:val="22"/>
                  <w:szCs w:val="28"/>
                </w:rPr>
                <w:id w:val="-1602562238"/>
                <w14:checkbox>
                  <w14:checked w14:val="0"/>
                  <w14:checkedState w14:val="2612" w14:font="MS Gothic"/>
                  <w14:uncheckedState w14:val="2610" w14:font="MS Gothic"/>
                </w14:checkbox>
              </w:sdtPr>
              <w:sdtEndPr/>
              <w:sdtContent>
                <w:r w:rsidR="00D13D8F">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B200F2" w:rsidRPr="006210F6">
              <w:rPr>
                <w:rFonts w:ascii="Arial" w:hAnsi="Arial" w:cs="Arial"/>
                <w:noProof/>
                <w:sz w:val="20"/>
              </w:rPr>
              <w:t>Etablisse</w:t>
            </w:r>
            <w:r w:rsidR="00D13D8F">
              <w:rPr>
                <w:rFonts w:ascii="Arial" w:hAnsi="Arial" w:cs="Arial"/>
                <w:noProof/>
                <w:sz w:val="20"/>
              </w:rPr>
              <w:t xml:space="preserve">ment scolaire ou universitaire </w:t>
            </w:r>
          </w:p>
          <w:p w:rsidR="00D13D8F" w:rsidRDefault="00761D06" w:rsidP="00D13D8F">
            <w:pPr>
              <w:tabs>
                <w:tab w:val="clear" w:pos="720"/>
              </w:tabs>
              <w:ind w:left="318" w:right="-283"/>
              <w:jc w:val="left"/>
              <w:rPr>
                <w:rFonts w:ascii="Arial" w:hAnsi="Arial" w:cs="Arial"/>
                <w:noProof/>
                <w:sz w:val="20"/>
              </w:rPr>
            </w:pPr>
            <w:sdt>
              <w:sdtPr>
                <w:rPr>
                  <w:rFonts w:ascii="Arial" w:hAnsi="Arial" w:cs="Arial"/>
                  <w:noProof/>
                  <w:sz w:val="22"/>
                  <w:szCs w:val="28"/>
                </w:rPr>
                <w:id w:val="1458991587"/>
                <w14:checkbox>
                  <w14:checked w14:val="0"/>
                  <w14:checkedState w14:val="2612" w14:font="MS Gothic"/>
                  <w14:uncheckedState w14:val="2610" w14:font="MS Gothic"/>
                </w14:checkbox>
              </w:sdtPr>
              <w:sdtEndPr/>
              <w:sdtContent>
                <w:r w:rsidR="00D13D8F" w:rsidRPr="00B200F2">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B200F2" w:rsidRPr="006210F6">
              <w:rPr>
                <w:rFonts w:ascii="Arial" w:hAnsi="Arial" w:cs="Arial"/>
                <w:noProof/>
                <w:sz w:val="20"/>
              </w:rPr>
              <w:t>Lieu de rencontre et de sociabilité extérieur</w:t>
            </w:r>
            <w:r w:rsidR="00B200F2">
              <w:rPr>
                <w:rFonts w:ascii="Arial" w:hAnsi="Arial" w:cs="Arial"/>
                <w:noProof/>
                <w:sz w:val="20"/>
              </w:rPr>
              <w:t xml:space="preserve">s </w:t>
            </w:r>
            <w:r w:rsidR="00B200F2" w:rsidRPr="002F2B56">
              <w:rPr>
                <w:rFonts w:ascii="Arial" w:hAnsi="Arial" w:cs="Arial"/>
                <w:i/>
                <w:noProof/>
                <w:sz w:val="20"/>
              </w:rPr>
              <w:t>(bars, saunas, hammam …)</w:t>
            </w:r>
            <w:r w:rsidR="00B200F2" w:rsidRPr="006210F6">
              <w:rPr>
                <w:rFonts w:ascii="Arial" w:hAnsi="Arial" w:cs="Arial"/>
                <w:noProof/>
                <w:sz w:val="20"/>
              </w:rPr>
              <w:t xml:space="preserve"> </w:t>
            </w:r>
          </w:p>
          <w:p w:rsidR="00B200F2" w:rsidRPr="002F2B56" w:rsidRDefault="00761D06" w:rsidP="00D13D8F">
            <w:pPr>
              <w:tabs>
                <w:tab w:val="clear" w:pos="720"/>
              </w:tabs>
              <w:ind w:left="318" w:right="-283"/>
              <w:jc w:val="left"/>
              <w:rPr>
                <w:rFonts w:ascii="Arial" w:hAnsi="Arial" w:cs="Arial"/>
                <w:noProof/>
                <w:sz w:val="20"/>
              </w:rPr>
            </w:pPr>
            <w:sdt>
              <w:sdtPr>
                <w:rPr>
                  <w:rFonts w:ascii="Arial" w:hAnsi="Arial" w:cs="Arial"/>
                  <w:noProof/>
                  <w:sz w:val="22"/>
                  <w:szCs w:val="28"/>
                </w:rPr>
                <w:id w:val="-1005581605"/>
                <w14:checkbox>
                  <w14:checked w14:val="0"/>
                  <w14:checkedState w14:val="2612" w14:font="MS Gothic"/>
                  <w14:uncheckedState w14:val="2610" w14:font="MS Gothic"/>
                </w14:checkbox>
              </w:sdtPr>
              <w:sdtEndPr/>
              <w:sdtContent>
                <w:r w:rsidR="00D13D8F" w:rsidRPr="00B200F2">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B200F2" w:rsidRPr="002F2B56">
              <w:rPr>
                <w:rFonts w:ascii="Arial" w:hAnsi="Arial" w:cs="Arial"/>
                <w:sz w:val="20"/>
              </w:rPr>
              <w:t>Centre de Planification et d’Education Familiale (CPEF)</w:t>
            </w:r>
          </w:p>
        </w:tc>
        <w:tc>
          <w:tcPr>
            <w:tcW w:w="4242" w:type="dxa"/>
            <w:shd w:val="clear" w:color="auto" w:fill="auto"/>
            <w:vAlign w:val="center"/>
          </w:tcPr>
          <w:p w:rsidR="00B200F2" w:rsidRPr="006210F6" w:rsidRDefault="00761D06" w:rsidP="00D13D8F">
            <w:pPr>
              <w:tabs>
                <w:tab w:val="clear" w:pos="720"/>
              </w:tabs>
              <w:jc w:val="left"/>
              <w:rPr>
                <w:rFonts w:ascii="Arial" w:hAnsi="Arial" w:cs="Arial"/>
                <w:i/>
                <w:sz w:val="20"/>
              </w:rPr>
            </w:pPr>
            <w:sdt>
              <w:sdtPr>
                <w:rPr>
                  <w:rFonts w:ascii="Arial" w:hAnsi="Arial" w:cs="Arial"/>
                  <w:noProof/>
                  <w:sz w:val="22"/>
                  <w:szCs w:val="28"/>
                </w:rPr>
                <w:id w:val="1921897766"/>
                <w14:checkbox>
                  <w14:checked w14:val="0"/>
                  <w14:checkedState w14:val="2612" w14:font="MS Gothic"/>
                  <w14:uncheckedState w14:val="2610" w14:font="MS Gothic"/>
                </w14:checkbox>
              </w:sdtPr>
              <w:sdtEndPr/>
              <w:sdtContent>
                <w:r w:rsidR="00D13D8F" w:rsidRPr="00B200F2">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D13D8F">
              <w:rPr>
                <w:rFonts w:ascii="Arial" w:hAnsi="Arial" w:cs="Arial"/>
                <w:noProof/>
                <w:sz w:val="16"/>
              </w:rPr>
              <w:t xml:space="preserve"> </w:t>
            </w:r>
            <w:r w:rsidR="00B200F2" w:rsidRPr="006210F6">
              <w:rPr>
                <w:rFonts w:ascii="Arial" w:hAnsi="Arial" w:cs="Arial"/>
                <w:sz w:val="20"/>
              </w:rPr>
              <w:t>CeGIDD </w:t>
            </w:r>
            <w:r w:rsidR="00B200F2" w:rsidRPr="006210F6">
              <w:rPr>
                <w:rFonts w:ascii="Arial" w:hAnsi="Arial" w:cs="Arial"/>
                <w:i/>
                <w:sz w:val="20"/>
              </w:rPr>
              <w:t xml:space="preserve">(remplir la fiche pour les actions hors les murs exclusivement) </w:t>
            </w:r>
          </w:p>
          <w:p w:rsidR="00D13D8F" w:rsidRDefault="00761D06" w:rsidP="00D13D8F">
            <w:pPr>
              <w:tabs>
                <w:tab w:val="clear" w:pos="720"/>
              </w:tabs>
              <w:ind w:right="-283"/>
              <w:jc w:val="left"/>
              <w:rPr>
                <w:rFonts w:ascii="Arial" w:hAnsi="Arial" w:cs="Arial"/>
                <w:sz w:val="20"/>
              </w:rPr>
            </w:pPr>
            <w:sdt>
              <w:sdtPr>
                <w:rPr>
                  <w:rFonts w:ascii="Arial" w:hAnsi="Arial" w:cs="Arial"/>
                  <w:noProof/>
                  <w:sz w:val="22"/>
                  <w:szCs w:val="28"/>
                </w:rPr>
                <w:id w:val="1795173249"/>
                <w14:checkbox>
                  <w14:checked w14:val="0"/>
                  <w14:checkedState w14:val="2612" w14:font="MS Gothic"/>
                  <w14:uncheckedState w14:val="2610" w14:font="MS Gothic"/>
                </w14:checkbox>
              </w:sdtPr>
              <w:sdtEndPr/>
              <w:sdtContent>
                <w:r w:rsidR="00D13D8F" w:rsidRPr="00B200F2">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D13D8F">
              <w:rPr>
                <w:rFonts w:ascii="Arial" w:hAnsi="Arial" w:cs="Arial"/>
                <w:noProof/>
                <w:sz w:val="16"/>
              </w:rPr>
              <w:t xml:space="preserve"> </w:t>
            </w:r>
            <w:r w:rsidR="00D13D8F">
              <w:rPr>
                <w:rFonts w:ascii="Arial" w:hAnsi="Arial" w:cs="Arial"/>
                <w:sz w:val="20"/>
              </w:rPr>
              <w:t xml:space="preserve">CSAPA </w:t>
            </w:r>
          </w:p>
          <w:p w:rsidR="00D13D8F" w:rsidRDefault="00761D06" w:rsidP="00D13D8F">
            <w:pPr>
              <w:tabs>
                <w:tab w:val="clear" w:pos="720"/>
              </w:tabs>
              <w:ind w:right="-283"/>
              <w:jc w:val="left"/>
              <w:rPr>
                <w:rFonts w:ascii="Arial" w:hAnsi="Arial" w:cs="Arial"/>
                <w:sz w:val="20"/>
              </w:rPr>
            </w:pPr>
            <w:sdt>
              <w:sdtPr>
                <w:rPr>
                  <w:rFonts w:ascii="Arial" w:hAnsi="Arial" w:cs="Arial"/>
                  <w:noProof/>
                  <w:sz w:val="22"/>
                  <w:szCs w:val="28"/>
                </w:rPr>
                <w:id w:val="-1895118776"/>
                <w14:checkbox>
                  <w14:checked w14:val="0"/>
                  <w14:checkedState w14:val="2612" w14:font="MS Gothic"/>
                  <w14:uncheckedState w14:val="2610" w14:font="MS Gothic"/>
                </w14:checkbox>
              </w:sdtPr>
              <w:sdtEndPr/>
              <w:sdtContent>
                <w:r w:rsidR="00D13D8F">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B200F2" w:rsidRPr="006210F6">
              <w:rPr>
                <w:rFonts w:ascii="Arial" w:hAnsi="Arial" w:cs="Arial"/>
                <w:sz w:val="20"/>
              </w:rPr>
              <w:t xml:space="preserve">CAARUD </w:t>
            </w:r>
          </w:p>
          <w:p w:rsidR="00B200F2" w:rsidRPr="006210F6" w:rsidRDefault="00761D06" w:rsidP="00D13D8F">
            <w:pPr>
              <w:tabs>
                <w:tab w:val="clear" w:pos="720"/>
              </w:tabs>
              <w:ind w:right="-283"/>
              <w:jc w:val="left"/>
              <w:rPr>
                <w:rFonts w:ascii="Arial" w:hAnsi="Arial" w:cs="Arial"/>
                <w:sz w:val="20"/>
              </w:rPr>
            </w:pPr>
            <w:sdt>
              <w:sdtPr>
                <w:rPr>
                  <w:rFonts w:ascii="Arial" w:hAnsi="Arial" w:cs="Arial"/>
                  <w:noProof/>
                  <w:sz w:val="22"/>
                  <w:szCs w:val="28"/>
                </w:rPr>
                <w:id w:val="-1315569714"/>
                <w14:checkbox>
                  <w14:checked w14:val="0"/>
                  <w14:checkedState w14:val="2612" w14:font="MS Gothic"/>
                  <w14:uncheckedState w14:val="2610" w14:font="MS Gothic"/>
                </w14:checkbox>
              </w:sdtPr>
              <w:sdtEndPr/>
              <w:sdtContent>
                <w:r w:rsidR="00D13D8F" w:rsidRPr="00B200F2">
                  <w:rPr>
                    <w:rFonts w:ascii="MS Gothic" w:eastAsia="MS Gothic" w:hAnsi="MS Gothic" w:cs="Arial" w:hint="eastAsia"/>
                    <w:noProof/>
                    <w:sz w:val="22"/>
                    <w:szCs w:val="28"/>
                  </w:rPr>
                  <w:t>☐</w:t>
                </w:r>
              </w:sdtContent>
            </w:sdt>
            <w:r w:rsidR="00D13D8F" w:rsidRPr="00B200F2">
              <w:rPr>
                <w:rFonts w:ascii="Arial" w:hAnsi="Arial" w:cs="Arial"/>
                <w:noProof/>
                <w:sz w:val="16"/>
              </w:rPr>
              <w:t xml:space="preserve"> </w:t>
            </w:r>
            <w:r w:rsidR="00B200F2" w:rsidRPr="006210F6">
              <w:rPr>
                <w:rFonts w:ascii="Arial" w:hAnsi="Arial" w:cs="Arial"/>
                <w:noProof/>
                <w:sz w:val="20"/>
              </w:rPr>
              <w:t>Autre,</w:t>
            </w:r>
            <w:r w:rsidR="00B200F2" w:rsidRPr="006210F6">
              <w:rPr>
                <w:rFonts w:ascii="Arial" w:hAnsi="Arial" w:cs="Arial"/>
                <w:sz w:val="20"/>
              </w:rPr>
              <w:t xml:space="preserve"> préciser </w:t>
            </w:r>
            <w:r w:rsidR="00B200F2">
              <w:rPr>
                <w:rFonts w:ascii="Arial" w:hAnsi="Arial" w:cs="Arial"/>
                <w:sz w:val="20"/>
              </w:rPr>
              <w:t>:…………………………………</w:t>
            </w:r>
          </w:p>
        </w:tc>
      </w:tr>
    </w:tbl>
    <w:p w:rsidR="00B200F2" w:rsidRPr="006210F6" w:rsidRDefault="00B200F2" w:rsidP="00B200F2">
      <w:pPr>
        <w:tabs>
          <w:tab w:val="clear" w:pos="720"/>
        </w:tabs>
        <w:ind w:left="-142" w:right="-283"/>
        <w:rPr>
          <w:rFonts w:ascii="Arial" w:hAnsi="Arial" w:cs="Arial"/>
          <w:snapToGrid w:val="0"/>
          <w:sz w:val="20"/>
        </w:rPr>
      </w:pPr>
    </w:p>
    <w:p w:rsidR="00B200F2" w:rsidRPr="006210F6" w:rsidRDefault="00B200F2" w:rsidP="00B200F2">
      <w:pPr>
        <w:numPr>
          <w:ilvl w:val="0"/>
          <w:numId w:val="1"/>
        </w:numPr>
        <w:tabs>
          <w:tab w:val="clear" w:pos="153"/>
          <w:tab w:val="clear" w:pos="720"/>
          <w:tab w:val="num" w:pos="-284"/>
          <w:tab w:val="left" w:pos="284"/>
        </w:tabs>
        <w:spacing w:after="240"/>
        <w:ind w:left="-142" w:right="-283" w:firstLine="0"/>
        <w:jc w:val="left"/>
        <w:rPr>
          <w:rFonts w:ascii="Arial" w:hAnsi="Arial" w:cs="Arial"/>
          <w:snapToGrid w:val="0"/>
          <w:sz w:val="20"/>
        </w:rPr>
      </w:pPr>
      <w:r w:rsidRPr="006210F6">
        <w:rPr>
          <w:rFonts w:ascii="Arial" w:hAnsi="Arial" w:cs="Arial"/>
          <w:snapToGrid w:val="0"/>
          <w:sz w:val="20"/>
        </w:rPr>
        <w:lastRenderedPageBreak/>
        <w:t>Quelle est la date de mise en œuvre prévue ? : ……………………………………………………………………………………………………………………………………………………………………………………………………………………………………………………………………</w:t>
      </w:r>
    </w:p>
    <w:p w:rsidR="00B200F2" w:rsidRDefault="00B200F2" w:rsidP="00B200F2">
      <w:pPr>
        <w:numPr>
          <w:ilvl w:val="0"/>
          <w:numId w:val="1"/>
        </w:numPr>
        <w:tabs>
          <w:tab w:val="clear" w:pos="153"/>
          <w:tab w:val="clear" w:pos="720"/>
          <w:tab w:val="num" w:pos="-284"/>
          <w:tab w:val="left" w:pos="284"/>
        </w:tabs>
        <w:ind w:left="-142" w:right="-283" w:firstLine="0"/>
        <w:rPr>
          <w:rFonts w:ascii="Arial" w:hAnsi="Arial" w:cs="Arial"/>
          <w:snapToGrid w:val="0"/>
          <w:sz w:val="20"/>
        </w:rPr>
      </w:pPr>
      <w:r w:rsidRPr="002F2B56">
        <w:rPr>
          <w:rFonts w:ascii="Arial" w:hAnsi="Arial" w:cs="Arial"/>
          <w:snapToGrid w:val="0"/>
          <w:sz w:val="20"/>
        </w:rPr>
        <w:t xml:space="preserve">Quels sont les éventuels partenaires sollicités ? : </w:t>
      </w:r>
    </w:p>
    <w:p w:rsidR="00B200F2" w:rsidRPr="002F2B56" w:rsidRDefault="00B200F2" w:rsidP="00B200F2">
      <w:pPr>
        <w:tabs>
          <w:tab w:val="clear" w:pos="720"/>
          <w:tab w:val="left" w:pos="284"/>
        </w:tabs>
        <w:spacing w:after="240"/>
        <w:ind w:left="-142" w:right="-283"/>
        <w:jc w:val="left"/>
        <w:rPr>
          <w:rFonts w:ascii="Arial" w:hAnsi="Arial" w:cs="Arial"/>
          <w:snapToGrid w:val="0"/>
          <w:sz w:val="20"/>
        </w:rPr>
      </w:pP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p>
    <w:p w:rsidR="00B200F2" w:rsidRDefault="00B200F2" w:rsidP="00B200F2">
      <w:pPr>
        <w:numPr>
          <w:ilvl w:val="0"/>
          <w:numId w:val="1"/>
        </w:numPr>
        <w:tabs>
          <w:tab w:val="clear" w:pos="720"/>
        </w:tabs>
        <w:ind w:left="-142" w:right="-283" w:firstLine="0"/>
        <w:rPr>
          <w:rFonts w:ascii="Arial" w:hAnsi="Arial" w:cs="Arial"/>
          <w:snapToGrid w:val="0"/>
          <w:sz w:val="20"/>
        </w:rPr>
      </w:pPr>
      <w:r w:rsidRPr="006210F6">
        <w:rPr>
          <w:rFonts w:ascii="Arial" w:hAnsi="Arial" w:cs="Arial"/>
          <w:snapToGrid w:val="0"/>
          <w:sz w:val="20"/>
        </w:rPr>
        <w:t>Quelle est la durée prévue de l’action (Précisez son échéancier) ? :</w:t>
      </w:r>
    </w:p>
    <w:p w:rsidR="00B200F2" w:rsidRPr="002F2B56" w:rsidRDefault="00B200F2" w:rsidP="00B200F2">
      <w:pPr>
        <w:tabs>
          <w:tab w:val="clear" w:pos="720"/>
          <w:tab w:val="left" w:pos="284"/>
        </w:tabs>
        <w:spacing w:after="240"/>
        <w:ind w:left="-142" w:right="-283"/>
        <w:jc w:val="left"/>
        <w:rPr>
          <w:rFonts w:ascii="Arial" w:hAnsi="Arial" w:cs="Arial"/>
          <w:snapToGrid w:val="0"/>
          <w:sz w:val="20"/>
        </w:rPr>
      </w:pP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p>
    <w:p w:rsidR="00B200F2" w:rsidRPr="006210F6" w:rsidRDefault="00B200F2" w:rsidP="00B200F2">
      <w:pPr>
        <w:ind w:left="-142" w:right="-283"/>
        <w:rPr>
          <w:rFonts w:ascii="Arial" w:hAnsi="Arial" w:cs="Arial"/>
          <w:snapToGrid w:val="0"/>
          <w:sz w:val="20"/>
        </w:rPr>
      </w:pPr>
    </w:p>
    <w:p w:rsidR="00B200F2" w:rsidRDefault="00B200F2" w:rsidP="00B200F2">
      <w:pPr>
        <w:numPr>
          <w:ilvl w:val="0"/>
          <w:numId w:val="2"/>
        </w:numPr>
        <w:tabs>
          <w:tab w:val="clear" w:pos="720"/>
        </w:tabs>
        <w:ind w:left="-142" w:right="-283" w:firstLine="0"/>
        <w:rPr>
          <w:rFonts w:ascii="Arial" w:hAnsi="Arial" w:cs="Arial"/>
          <w:snapToGrid w:val="0"/>
          <w:sz w:val="20"/>
        </w:rPr>
      </w:pPr>
      <w:r w:rsidRPr="006210F6">
        <w:rPr>
          <w:rFonts w:ascii="Arial" w:hAnsi="Arial" w:cs="Arial"/>
          <w:snapToGrid w:val="0"/>
          <w:sz w:val="20"/>
        </w:rPr>
        <w:t>Quels sont les indicateurs et les méthodes d’évaluation prévus pour l’action ? :</w:t>
      </w:r>
    </w:p>
    <w:p w:rsidR="00B200F2" w:rsidRPr="002F2B56" w:rsidRDefault="00B200F2" w:rsidP="00B200F2">
      <w:pPr>
        <w:tabs>
          <w:tab w:val="clear" w:pos="720"/>
          <w:tab w:val="left" w:pos="284"/>
        </w:tabs>
        <w:spacing w:after="240"/>
        <w:ind w:left="-142" w:right="-283"/>
        <w:jc w:val="left"/>
        <w:rPr>
          <w:rFonts w:ascii="Arial" w:hAnsi="Arial" w:cs="Arial"/>
          <w:snapToGrid w:val="0"/>
          <w:sz w:val="20"/>
        </w:rPr>
      </w:pP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p>
    <w:p w:rsidR="00B200F2" w:rsidRPr="006210F6" w:rsidRDefault="00B200F2" w:rsidP="00B200F2">
      <w:pPr>
        <w:numPr>
          <w:ilvl w:val="0"/>
          <w:numId w:val="2"/>
        </w:numPr>
        <w:tabs>
          <w:tab w:val="clear" w:pos="720"/>
        </w:tabs>
        <w:ind w:left="-142" w:right="-283" w:firstLine="0"/>
        <w:rPr>
          <w:rFonts w:ascii="Arial" w:hAnsi="Arial" w:cs="Arial"/>
          <w:snapToGrid w:val="0"/>
          <w:sz w:val="20"/>
        </w:rPr>
      </w:pPr>
      <w:r w:rsidRPr="006210F6">
        <w:rPr>
          <w:rFonts w:ascii="Arial" w:hAnsi="Arial" w:cs="Arial"/>
          <w:snapToGrid w:val="0"/>
          <w:sz w:val="20"/>
        </w:rPr>
        <w:t>Veuillez indiquer toute information complémentaire qui vous semblerait pertinente :</w:t>
      </w:r>
    </w:p>
    <w:p w:rsidR="00B200F2" w:rsidRPr="002F2B56" w:rsidRDefault="00B200F2" w:rsidP="00B200F2">
      <w:pPr>
        <w:tabs>
          <w:tab w:val="clear" w:pos="720"/>
          <w:tab w:val="left" w:pos="284"/>
        </w:tabs>
        <w:spacing w:after="240"/>
        <w:ind w:left="-142" w:right="-283"/>
        <w:jc w:val="left"/>
        <w:rPr>
          <w:rFonts w:ascii="Arial" w:hAnsi="Arial" w:cs="Arial"/>
          <w:snapToGrid w:val="0"/>
          <w:sz w:val="20"/>
        </w:rPr>
      </w:pP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p>
    <w:p w:rsidR="00B200F2" w:rsidRDefault="00B200F2" w:rsidP="00B200F2">
      <w:pPr>
        <w:numPr>
          <w:ilvl w:val="0"/>
          <w:numId w:val="1"/>
        </w:numPr>
        <w:ind w:right="-283"/>
        <w:jc w:val="left"/>
        <w:rPr>
          <w:rFonts w:ascii="Arial" w:hAnsi="Arial" w:cs="Arial"/>
          <w:snapToGrid w:val="0"/>
          <w:sz w:val="20"/>
        </w:rPr>
      </w:pPr>
      <w:r w:rsidRPr="002F2B56">
        <w:rPr>
          <w:rFonts w:ascii="Arial" w:hAnsi="Arial" w:cs="Arial"/>
          <w:snapToGrid w:val="0"/>
          <w:sz w:val="20"/>
        </w:rPr>
        <w:t xml:space="preserve">Y </w:t>
      </w:r>
      <w:proofErr w:type="spellStart"/>
      <w:r w:rsidRPr="002F2B56">
        <w:rPr>
          <w:rFonts w:ascii="Arial" w:hAnsi="Arial" w:cs="Arial"/>
          <w:snapToGrid w:val="0"/>
          <w:sz w:val="20"/>
        </w:rPr>
        <w:t>a-t-il</w:t>
      </w:r>
      <w:proofErr w:type="spellEnd"/>
      <w:r w:rsidRPr="002F2B56">
        <w:rPr>
          <w:rFonts w:ascii="Arial" w:hAnsi="Arial" w:cs="Arial"/>
          <w:snapToGrid w:val="0"/>
          <w:sz w:val="20"/>
        </w:rPr>
        <w:t xml:space="preserve"> un intervenant en prévention (indiquer son nom, nom de l’association/l’organisme, sa </w:t>
      </w:r>
      <w:r>
        <w:rPr>
          <w:rFonts w:ascii="Arial" w:hAnsi="Arial" w:cs="Arial"/>
          <w:snapToGrid w:val="0"/>
          <w:sz w:val="20"/>
        </w:rPr>
        <w:t>qualification) ?</w:t>
      </w:r>
    </w:p>
    <w:p w:rsidR="00B200F2" w:rsidRPr="002F2B56" w:rsidRDefault="00B200F2" w:rsidP="00B200F2">
      <w:pPr>
        <w:tabs>
          <w:tab w:val="clear" w:pos="720"/>
          <w:tab w:val="left" w:pos="284"/>
        </w:tabs>
        <w:spacing w:after="240"/>
        <w:ind w:left="-142" w:right="-283"/>
        <w:jc w:val="left"/>
        <w:rPr>
          <w:rFonts w:ascii="Arial" w:hAnsi="Arial" w:cs="Arial"/>
          <w:snapToGrid w:val="0"/>
          <w:sz w:val="20"/>
        </w:rPr>
      </w:pP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r>
        <w:rPr>
          <w:rFonts w:ascii="Arial" w:hAnsi="Arial" w:cs="Arial"/>
          <w:snapToGrid w:val="0"/>
          <w:sz w:val="20"/>
        </w:rPr>
        <w:t>….</w:t>
      </w:r>
      <w:r w:rsidRPr="002F2B56">
        <w:rPr>
          <w:rFonts w:ascii="Arial" w:hAnsi="Arial" w:cs="Arial"/>
          <w:snapToGrid w:val="0"/>
          <w:sz w:val="20"/>
        </w:rPr>
        <w:t>……</w:t>
      </w:r>
    </w:p>
    <w:p w:rsidR="00B200F2" w:rsidRPr="001C52D3" w:rsidRDefault="00B200F2" w:rsidP="00B200F2">
      <w:pPr>
        <w:pStyle w:val="Default"/>
        <w:jc w:val="center"/>
        <w:rPr>
          <w:rFonts w:ascii="Arial" w:hAnsi="Arial" w:cs="Arial"/>
          <w:b/>
          <w:color w:val="auto"/>
          <w:sz w:val="12"/>
          <w:szCs w:val="22"/>
        </w:rPr>
      </w:pPr>
    </w:p>
    <w:p w:rsidR="00710B4F" w:rsidRPr="00710B4F" w:rsidRDefault="001C52D3" w:rsidP="00710B4F">
      <w:pPr>
        <w:pStyle w:val="Default"/>
        <w:pBdr>
          <w:top w:val="single" w:sz="4" w:space="1" w:color="auto"/>
          <w:left w:val="single" w:sz="4" w:space="4" w:color="auto"/>
          <w:bottom w:val="single" w:sz="4" w:space="1" w:color="auto"/>
          <w:right w:val="single" w:sz="4" w:space="4" w:color="auto"/>
        </w:pBdr>
        <w:jc w:val="center"/>
        <w:rPr>
          <w:rFonts w:ascii="Arial" w:hAnsi="Arial" w:cs="Arial"/>
          <w:b/>
          <w:color w:val="auto"/>
          <w:szCs w:val="22"/>
        </w:rPr>
      </w:pPr>
      <w:r w:rsidRPr="001C52D3">
        <w:rPr>
          <w:rFonts w:ascii="Arial" w:hAnsi="Arial" w:cs="Arial"/>
          <w:b/>
          <w:color w:val="auto"/>
          <w:sz w:val="10"/>
          <w:szCs w:val="22"/>
        </w:rPr>
        <w:br/>
      </w:r>
      <w:r w:rsidR="00710B4F" w:rsidRPr="00710B4F">
        <w:rPr>
          <w:rFonts w:ascii="Arial" w:hAnsi="Arial" w:cs="Arial"/>
          <w:b/>
          <w:color w:val="auto"/>
          <w:szCs w:val="22"/>
        </w:rPr>
        <w:t>Rappel sur les conditions de stockage</w:t>
      </w:r>
    </w:p>
    <w:p w:rsidR="00710B4F" w:rsidRPr="001C52D3" w:rsidRDefault="00710B4F" w:rsidP="00710B4F">
      <w:pPr>
        <w:pStyle w:val="Default"/>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auto"/>
          <w:sz w:val="18"/>
          <w:szCs w:val="22"/>
        </w:rPr>
      </w:pPr>
    </w:p>
    <w:p w:rsidR="00710B4F" w:rsidRDefault="00710B4F" w:rsidP="00710B4F">
      <w:pPr>
        <w:pStyle w:val="Default"/>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sz w:val="20"/>
          <w:szCs w:val="20"/>
          <w:lang w:eastAsia="fr-FR"/>
        </w:rPr>
      </w:pPr>
      <w:r w:rsidRPr="00710B4F">
        <w:rPr>
          <w:rFonts w:ascii="Arial" w:eastAsia="Times New Roman" w:hAnsi="Arial" w:cs="Arial"/>
          <w:sz w:val="20"/>
          <w:szCs w:val="20"/>
          <w:lang w:eastAsia="fr-FR"/>
        </w:rPr>
        <w:t>Afin de garantir un stockage optimal du matériel de pré</w:t>
      </w:r>
      <w:r w:rsidR="00F74BE8">
        <w:rPr>
          <w:rFonts w:ascii="Arial" w:eastAsia="Times New Roman" w:hAnsi="Arial" w:cs="Arial"/>
          <w:sz w:val="20"/>
          <w:szCs w:val="20"/>
          <w:lang w:eastAsia="fr-FR"/>
        </w:rPr>
        <w:t>vention mis à votre disposition, et donc la qualité de production initiale,</w:t>
      </w:r>
      <w:r w:rsidRPr="00710B4F">
        <w:rPr>
          <w:rFonts w:ascii="Arial" w:eastAsia="Times New Roman" w:hAnsi="Arial" w:cs="Arial"/>
          <w:sz w:val="20"/>
          <w:szCs w:val="20"/>
          <w:lang w:eastAsia="fr-FR"/>
        </w:rPr>
        <w:t xml:space="preserve"> nous vous rappelons les règles à suivre :</w:t>
      </w:r>
      <w:r>
        <w:rPr>
          <w:rFonts w:ascii="Arial" w:eastAsia="Times New Roman" w:hAnsi="Arial" w:cs="Arial"/>
          <w:sz w:val="20"/>
          <w:szCs w:val="20"/>
          <w:lang w:eastAsia="fr-FR"/>
        </w:rPr>
        <w:tab/>
      </w:r>
      <w:r w:rsidRPr="00710B4F">
        <w:rPr>
          <w:rFonts w:ascii="Arial" w:eastAsia="Times New Roman" w:hAnsi="Arial" w:cs="Arial"/>
          <w:sz w:val="20"/>
          <w:szCs w:val="20"/>
          <w:lang w:eastAsia="fr-FR"/>
        </w:rPr>
        <w:t xml:space="preserve"> </w:t>
      </w:r>
    </w:p>
    <w:p w:rsidR="00710B4F" w:rsidRPr="00710B4F" w:rsidRDefault="00710B4F" w:rsidP="00710B4F">
      <w:pPr>
        <w:pStyle w:val="Default"/>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sz w:val="20"/>
          <w:szCs w:val="20"/>
          <w:lang w:eastAsia="fr-FR"/>
        </w:rPr>
      </w:pPr>
      <w:r>
        <w:rPr>
          <w:rFonts w:ascii="Arial" w:eastAsia="Times New Roman" w:hAnsi="Arial" w:cs="Arial"/>
          <w:sz w:val="20"/>
          <w:szCs w:val="20"/>
          <w:lang w:eastAsia="fr-FR"/>
        </w:rPr>
        <w:tab/>
        <w:t xml:space="preserve">- </w:t>
      </w:r>
      <w:r w:rsidRPr="00710B4F">
        <w:rPr>
          <w:rFonts w:ascii="Arial" w:eastAsia="Times New Roman" w:hAnsi="Arial" w:cs="Arial"/>
          <w:sz w:val="20"/>
          <w:szCs w:val="20"/>
          <w:lang w:eastAsia="fr-FR"/>
        </w:rPr>
        <w:t xml:space="preserve">Les produits doivent être stockés dans leur emballage d’origine, dans un endroit sec, à l’abri de la </w:t>
      </w:r>
      <w:r>
        <w:rPr>
          <w:rFonts w:ascii="Arial" w:eastAsia="Times New Roman" w:hAnsi="Arial" w:cs="Arial"/>
          <w:sz w:val="20"/>
          <w:szCs w:val="20"/>
          <w:lang w:eastAsia="fr-FR"/>
        </w:rPr>
        <w:tab/>
      </w:r>
      <w:r w:rsidR="00F74BE8">
        <w:rPr>
          <w:rFonts w:ascii="Arial" w:eastAsia="Times New Roman" w:hAnsi="Arial" w:cs="Arial"/>
          <w:sz w:val="20"/>
          <w:szCs w:val="20"/>
          <w:lang w:eastAsia="fr-FR"/>
        </w:rPr>
        <w:t xml:space="preserve">lumière, de la chaleur et de l’humidité, et entre </w:t>
      </w:r>
      <w:r w:rsidR="00F74BE8">
        <w:rPr>
          <w:rFonts w:ascii="Arial" w:hAnsi="Arial" w:cs="Arial"/>
          <w:b/>
          <w:bCs/>
          <w:sz w:val="20"/>
          <w:szCs w:val="20"/>
        </w:rPr>
        <w:t>+5°C et +25°C</w:t>
      </w:r>
      <w:r w:rsidR="00F74BE8">
        <w:rPr>
          <w:rFonts w:ascii="Arial" w:hAnsi="Arial" w:cs="Arial"/>
          <w:sz w:val="20"/>
          <w:szCs w:val="20"/>
        </w:rPr>
        <w:t xml:space="preserve"> conformément à la norme ISO4074.</w:t>
      </w:r>
      <w:r>
        <w:rPr>
          <w:rFonts w:ascii="Arial" w:eastAsia="Times New Roman" w:hAnsi="Arial" w:cs="Arial"/>
          <w:sz w:val="20"/>
          <w:szCs w:val="20"/>
          <w:lang w:eastAsia="fr-FR"/>
        </w:rPr>
        <w:br/>
      </w:r>
      <w:r>
        <w:rPr>
          <w:rFonts w:ascii="Arial" w:eastAsia="Times New Roman" w:hAnsi="Arial" w:cs="Arial"/>
          <w:sz w:val="20"/>
          <w:szCs w:val="20"/>
          <w:lang w:eastAsia="fr-FR"/>
        </w:rPr>
        <w:tab/>
      </w:r>
      <w:r w:rsidRPr="00710B4F">
        <w:rPr>
          <w:rFonts w:ascii="Arial" w:eastAsia="Times New Roman" w:hAnsi="Arial" w:cs="Arial"/>
          <w:sz w:val="20"/>
          <w:szCs w:val="20"/>
          <w:lang w:eastAsia="fr-FR"/>
        </w:rPr>
        <w:t xml:space="preserve">Il faut donc éviter de les stocker à côté d’une fenêtre ou d’un radiateur, éviter le stockage sous comble </w:t>
      </w:r>
      <w:r>
        <w:rPr>
          <w:rFonts w:ascii="Arial" w:eastAsia="Times New Roman" w:hAnsi="Arial" w:cs="Arial"/>
          <w:sz w:val="20"/>
          <w:szCs w:val="20"/>
          <w:lang w:eastAsia="fr-FR"/>
        </w:rPr>
        <w:tab/>
      </w:r>
      <w:r w:rsidRPr="00710B4F">
        <w:rPr>
          <w:rFonts w:ascii="Arial" w:eastAsia="Times New Roman" w:hAnsi="Arial" w:cs="Arial"/>
          <w:sz w:val="20"/>
          <w:szCs w:val="20"/>
          <w:lang w:eastAsia="fr-FR"/>
        </w:rPr>
        <w:t xml:space="preserve">(forte chaleur en été), ou bien à la cave (forte humidité) ainsi que dans les pièces où la ventilation </w:t>
      </w:r>
      <w:r>
        <w:rPr>
          <w:rFonts w:ascii="Arial" w:eastAsia="Times New Roman" w:hAnsi="Arial" w:cs="Arial"/>
          <w:sz w:val="20"/>
          <w:szCs w:val="20"/>
          <w:lang w:eastAsia="fr-FR"/>
        </w:rPr>
        <w:tab/>
      </w:r>
      <w:r w:rsidRPr="00710B4F">
        <w:rPr>
          <w:rFonts w:ascii="Arial" w:eastAsia="Times New Roman" w:hAnsi="Arial" w:cs="Arial"/>
          <w:sz w:val="20"/>
          <w:szCs w:val="20"/>
          <w:lang w:eastAsia="fr-FR"/>
        </w:rPr>
        <w:t>n’est pas suffisante.</w:t>
      </w:r>
      <w:r>
        <w:rPr>
          <w:rFonts w:ascii="Arial" w:eastAsia="Times New Roman" w:hAnsi="Arial" w:cs="Arial"/>
          <w:sz w:val="20"/>
          <w:szCs w:val="20"/>
          <w:lang w:eastAsia="fr-FR"/>
        </w:rPr>
        <w:tab/>
      </w:r>
      <w:r w:rsidRPr="00710B4F">
        <w:rPr>
          <w:rFonts w:ascii="Arial" w:eastAsia="Times New Roman" w:hAnsi="Arial" w:cs="Arial"/>
          <w:sz w:val="20"/>
          <w:szCs w:val="20"/>
          <w:lang w:eastAsia="fr-FR"/>
        </w:rPr>
        <w:t xml:space="preserve"> </w:t>
      </w:r>
      <w:r>
        <w:rPr>
          <w:rFonts w:ascii="Arial" w:eastAsia="Times New Roman" w:hAnsi="Arial" w:cs="Arial"/>
          <w:sz w:val="20"/>
          <w:szCs w:val="20"/>
          <w:lang w:eastAsia="fr-FR"/>
        </w:rPr>
        <w:br/>
      </w:r>
      <w:r>
        <w:rPr>
          <w:rFonts w:ascii="Arial" w:eastAsia="Times New Roman" w:hAnsi="Arial" w:cs="Arial"/>
          <w:sz w:val="20"/>
          <w:szCs w:val="20"/>
          <w:lang w:eastAsia="fr-FR"/>
        </w:rPr>
        <w:tab/>
        <w:t xml:space="preserve">- </w:t>
      </w:r>
      <w:r w:rsidRPr="00710B4F">
        <w:rPr>
          <w:rFonts w:ascii="Arial" w:eastAsia="Times New Roman" w:hAnsi="Arial" w:cs="Arial"/>
          <w:sz w:val="20"/>
          <w:szCs w:val="20"/>
          <w:lang w:eastAsia="fr-FR"/>
        </w:rPr>
        <w:t xml:space="preserve">Il est impératif d’appliquer le principe du FIFO (First In First out), c’est-à-dire que les produits les plus </w:t>
      </w:r>
      <w:r>
        <w:rPr>
          <w:rFonts w:ascii="Arial" w:eastAsia="Times New Roman" w:hAnsi="Arial" w:cs="Arial"/>
          <w:sz w:val="20"/>
          <w:szCs w:val="20"/>
          <w:lang w:eastAsia="fr-FR"/>
        </w:rPr>
        <w:tab/>
      </w:r>
      <w:r w:rsidRPr="00710B4F">
        <w:rPr>
          <w:rFonts w:ascii="Arial" w:eastAsia="Times New Roman" w:hAnsi="Arial" w:cs="Arial"/>
          <w:sz w:val="20"/>
          <w:szCs w:val="20"/>
          <w:lang w:eastAsia="fr-FR"/>
        </w:rPr>
        <w:t>anciens doivent d’abord être utilisés avant les plus récents (cf. date d’expiration).</w:t>
      </w:r>
    </w:p>
    <w:p w:rsidR="00710B4F" w:rsidRPr="001C52D3" w:rsidRDefault="00710B4F" w:rsidP="00710B4F">
      <w:pPr>
        <w:pStyle w:val="Default"/>
        <w:pBdr>
          <w:top w:val="single" w:sz="4" w:space="1" w:color="auto"/>
          <w:left w:val="single" w:sz="4" w:space="4" w:color="auto"/>
          <w:bottom w:val="single" w:sz="4" w:space="1" w:color="auto"/>
          <w:right w:val="single" w:sz="4" w:space="4" w:color="auto"/>
        </w:pBdr>
        <w:spacing w:line="276" w:lineRule="auto"/>
        <w:jc w:val="both"/>
        <w:rPr>
          <w:rFonts w:ascii="Arial" w:eastAsia="Times New Roman" w:hAnsi="Arial" w:cs="Arial"/>
          <w:sz w:val="6"/>
          <w:szCs w:val="20"/>
          <w:lang w:eastAsia="fr-FR"/>
        </w:rPr>
      </w:pPr>
    </w:p>
    <w:p w:rsidR="00710B4F" w:rsidRPr="001C52D3" w:rsidRDefault="00710B4F" w:rsidP="00B200F2">
      <w:pPr>
        <w:pStyle w:val="Default"/>
        <w:jc w:val="center"/>
        <w:rPr>
          <w:rFonts w:ascii="Arial" w:hAnsi="Arial" w:cs="Arial"/>
          <w:b/>
          <w:color w:val="auto"/>
          <w:sz w:val="2"/>
          <w:szCs w:val="22"/>
        </w:rPr>
      </w:pPr>
    </w:p>
    <w:p w:rsidR="00B200F2" w:rsidRPr="001C52D3" w:rsidRDefault="00B200F2" w:rsidP="00B200F2">
      <w:pPr>
        <w:pBdr>
          <w:top w:val="single" w:sz="4" w:space="1" w:color="auto"/>
          <w:left w:val="single" w:sz="4" w:space="4" w:color="auto"/>
          <w:bottom w:val="single" w:sz="4" w:space="1" w:color="auto"/>
          <w:right w:val="single" w:sz="4" w:space="4" w:color="auto"/>
        </w:pBdr>
        <w:spacing w:before="240" w:line="276" w:lineRule="auto"/>
        <w:jc w:val="center"/>
        <w:rPr>
          <w:rFonts w:ascii="Arial" w:hAnsi="Arial" w:cs="Arial"/>
          <w:b/>
          <w:sz w:val="10"/>
        </w:rPr>
      </w:pPr>
    </w:p>
    <w:p w:rsidR="00B200F2" w:rsidRPr="001C52D3" w:rsidRDefault="00B200F2" w:rsidP="00B200F2">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8"/>
        </w:rPr>
      </w:pPr>
      <w:r w:rsidRPr="00EB3BCA">
        <w:rPr>
          <w:rFonts w:ascii="Arial" w:hAnsi="Arial" w:cs="Arial"/>
          <w:b/>
        </w:rPr>
        <w:t>Signalement de soupçons de défectuosité </w:t>
      </w:r>
      <w:r w:rsidR="001C52D3">
        <w:rPr>
          <w:rFonts w:ascii="Arial" w:hAnsi="Arial" w:cs="Arial"/>
          <w:b/>
        </w:rPr>
        <w:br/>
      </w:r>
    </w:p>
    <w:p w:rsidR="00B200F2" w:rsidRPr="00EB3BCA" w:rsidRDefault="00B200F2" w:rsidP="001C52D3">
      <w:pPr>
        <w:pBdr>
          <w:top w:val="single" w:sz="4" w:space="1" w:color="auto"/>
          <w:left w:val="single" w:sz="4" w:space="4" w:color="auto"/>
          <w:bottom w:val="single" w:sz="4" w:space="1" w:color="auto"/>
          <w:right w:val="single" w:sz="4" w:space="4" w:color="auto"/>
        </w:pBdr>
        <w:spacing w:line="276" w:lineRule="auto"/>
        <w:rPr>
          <w:rFonts w:ascii="Arial" w:hAnsi="Arial" w:cs="Arial"/>
          <w:color w:val="000000"/>
          <w:sz w:val="20"/>
        </w:rPr>
      </w:pPr>
      <w:r w:rsidRPr="00EB3BCA">
        <w:rPr>
          <w:rFonts w:ascii="Arial" w:hAnsi="Arial" w:cs="Arial"/>
          <w:color w:val="000000"/>
          <w:sz w:val="20"/>
        </w:rPr>
        <w:t xml:space="preserve">Le matériel de prévention mis à disposition est porteur du marquage CE qui indique la conformité à l’ensemble des exigences réglementaires qui s’y appliquent, établies par les directives européennes correspondantes et transposées dans la législation française dans le Code de la santé publique. </w:t>
      </w:r>
    </w:p>
    <w:p w:rsidR="00B200F2" w:rsidRPr="00EB3BCA" w:rsidRDefault="00B200F2" w:rsidP="00B200F2">
      <w:pPr>
        <w:pBdr>
          <w:top w:val="single" w:sz="4" w:space="1" w:color="auto"/>
          <w:left w:val="single" w:sz="4" w:space="4" w:color="auto"/>
          <w:bottom w:val="single" w:sz="4" w:space="1" w:color="auto"/>
          <w:right w:val="single" w:sz="4" w:space="4" w:color="auto"/>
        </w:pBdr>
        <w:spacing w:before="240" w:line="276" w:lineRule="auto"/>
        <w:rPr>
          <w:rFonts w:ascii="Arial" w:eastAsia="Calibri" w:hAnsi="Arial" w:cs="Arial"/>
          <w:sz w:val="20"/>
          <w:lang w:eastAsia="en-US"/>
        </w:rPr>
      </w:pPr>
      <w:r w:rsidRPr="00EB3BCA">
        <w:rPr>
          <w:rFonts w:ascii="Arial" w:hAnsi="Arial" w:cs="Arial"/>
          <w:color w:val="000000"/>
          <w:sz w:val="20"/>
        </w:rPr>
        <w:t xml:space="preserve">La sécurité de ces dispositifs médicaux est assurée par l’Agence nationale de sécurité du médicament et des produits de santé (ANSM). </w:t>
      </w:r>
      <w:r w:rsidRPr="00EB3BCA">
        <w:rPr>
          <w:rFonts w:ascii="Arial" w:hAnsi="Arial" w:cs="Arial"/>
          <w:sz w:val="20"/>
        </w:rPr>
        <w:t xml:space="preserve">Il appartient à la personne physique ou morale constatant une éventuelle défectuosité de procéder au signalement auprès de l’ANSM. La procédure de signalement est disponible à l’adresse suivant : </w:t>
      </w:r>
      <w:hyperlink r:id="rId9" w:history="1">
        <w:r w:rsidRPr="00EB3BCA">
          <w:rPr>
            <w:rStyle w:val="Lienhypertexte"/>
            <w:rFonts w:ascii="Arial" w:hAnsi="Arial" w:cs="Arial"/>
            <w:sz w:val="20"/>
          </w:rPr>
          <w:t>http://ansm.sante.fr/Declarer-un-effet-indesirable/Votre-declaration-concerne-un-dispositif-medical/Votre-declaration-concerne-un-dispositif-medical/(offset)/0)</w:t>
        </w:r>
      </w:hyperlink>
      <w:r w:rsidRPr="00EB3BCA">
        <w:rPr>
          <w:rFonts w:ascii="Arial" w:hAnsi="Arial" w:cs="Arial"/>
          <w:sz w:val="20"/>
        </w:rPr>
        <w:t xml:space="preserve">. </w:t>
      </w:r>
    </w:p>
    <w:p w:rsidR="00B200F2" w:rsidRPr="001C52D3" w:rsidRDefault="00B200F2" w:rsidP="001C52D3">
      <w:pPr>
        <w:pBdr>
          <w:top w:val="single" w:sz="4" w:space="1" w:color="auto"/>
          <w:left w:val="single" w:sz="4" w:space="4" w:color="auto"/>
          <w:bottom w:val="single" w:sz="4" w:space="1" w:color="auto"/>
          <w:right w:val="single" w:sz="4" w:space="4" w:color="auto"/>
        </w:pBdr>
        <w:spacing w:before="240" w:line="276" w:lineRule="auto"/>
        <w:rPr>
          <w:rFonts w:ascii="Arial" w:hAnsi="Arial" w:cs="Arial"/>
          <w:b/>
          <w:sz w:val="10"/>
          <w:szCs w:val="22"/>
        </w:rPr>
      </w:pPr>
      <w:r w:rsidRPr="00EB3BCA">
        <w:rPr>
          <w:rFonts w:ascii="Arial" w:hAnsi="Arial" w:cs="Arial"/>
          <w:b/>
          <w:color w:val="000000"/>
          <w:sz w:val="20"/>
        </w:rPr>
        <w:t>L’Agence Régionale de Santé des Hauts-de-France doit être tenue informée de tout signalement afin de permettre, le cas échéant, l’isolement du lot concerné et l’information du fournisseur et des autres structures territoriales concernées par des références du lot suspecté.</w:t>
      </w:r>
      <w:r w:rsidR="001C52D3">
        <w:rPr>
          <w:rFonts w:ascii="Arial" w:hAnsi="Arial" w:cs="Arial"/>
          <w:b/>
          <w:color w:val="000000"/>
          <w:sz w:val="20"/>
        </w:rPr>
        <w:tab/>
      </w:r>
      <w:r w:rsidRPr="0046197F">
        <w:rPr>
          <w:rFonts w:ascii="Arial" w:hAnsi="Arial" w:cs="Arial"/>
          <w:b/>
          <w:color w:val="000000"/>
          <w:sz w:val="20"/>
        </w:rPr>
        <w:t xml:space="preserve"> </w:t>
      </w:r>
      <w:r w:rsidR="001C52D3">
        <w:rPr>
          <w:rFonts w:ascii="Arial" w:hAnsi="Arial" w:cs="Arial"/>
          <w:b/>
          <w:color w:val="000000"/>
          <w:sz w:val="20"/>
        </w:rPr>
        <w:br/>
      </w:r>
    </w:p>
    <w:p w:rsidR="00B200F2" w:rsidRPr="007420FB" w:rsidRDefault="00B200F2" w:rsidP="00B200F2">
      <w:pPr>
        <w:pStyle w:val="Default"/>
        <w:jc w:val="center"/>
        <w:rPr>
          <w:rFonts w:ascii="Arial" w:hAnsi="Arial" w:cs="Arial"/>
          <w:b/>
          <w:color w:val="auto"/>
          <w:sz w:val="28"/>
          <w:szCs w:val="22"/>
        </w:rPr>
      </w:pPr>
      <w:r w:rsidRPr="007420FB">
        <w:rPr>
          <w:rFonts w:ascii="Arial" w:hAnsi="Arial" w:cs="Arial"/>
          <w:b/>
          <w:color w:val="auto"/>
          <w:sz w:val="28"/>
          <w:szCs w:val="22"/>
        </w:rPr>
        <w:lastRenderedPageBreak/>
        <w:t xml:space="preserve">ANNEXE : </w:t>
      </w:r>
      <w:r>
        <w:rPr>
          <w:rFonts w:ascii="Arial" w:hAnsi="Arial" w:cs="Arial"/>
          <w:b/>
          <w:color w:val="auto"/>
          <w:sz w:val="28"/>
          <w:szCs w:val="22"/>
        </w:rPr>
        <w:t xml:space="preserve">GUIDE ET RECOMMANDATIONS DE BONNES PRATIQUES SUR L’USAGE DU PRESERVATIF  </w:t>
      </w:r>
    </w:p>
    <w:p w:rsidR="00B200F2" w:rsidRDefault="00B200F2" w:rsidP="00B200F2">
      <w:pPr>
        <w:pStyle w:val="Default"/>
        <w:rPr>
          <w:rFonts w:ascii="Arial" w:hAnsi="Arial" w:cs="Arial"/>
          <w:b/>
          <w:bCs/>
          <w:color w:val="auto"/>
          <w:sz w:val="28"/>
          <w:szCs w:val="28"/>
        </w:rPr>
      </w:pPr>
    </w:p>
    <w:p w:rsidR="00943DC5" w:rsidRPr="00E5249C" w:rsidRDefault="00943DC5" w:rsidP="00943DC5"/>
    <w:p w:rsidR="00943DC5" w:rsidRPr="00943DC5" w:rsidRDefault="00943DC5" w:rsidP="00943DC5">
      <w:pPr>
        <w:shd w:val="clear" w:color="auto" w:fill="FFFFFF"/>
        <w:spacing w:after="150"/>
        <w:rPr>
          <w:rFonts w:ascii="Arial" w:hAnsi="Arial" w:cs="Arial"/>
          <w:snapToGrid w:val="0"/>
          <w:sz w:val="20"/>
        </w:rPr>
      </w:pPr>
      <w:r w:rsidRPr="00943DC5">
        <w:rPr>
          <w:rFonts w:ascii="Arial" w:hAnsi="Arial" w:cs="Arial"/>
          <w:snapToGrid w:val="0"/>
          <w:sz w:val="20"/>
        </w:rPr>
        <w:t xml:space="preserve">Le journal </w:t>
      </w:r>
      <w:proofErr w:type="spellStart"/>
      <w:r w:rsidRPr="00943DC5">
        <w:rPr>
          <w:rFonts w:ascii="Arial" w:hAnsi="Arial" w:cs="Arial"/>
          <w:snapToGrid w:val="0"/>
          <w:sz w:val="20"/>
        </w:rPr>
        <w:t>Sexual</w:t>
      </w:r>
      <w:proofErr w:type="spellEnd"/>
      <w:r w:rsidRPr="00943DC5">
        <w:rPr>
          <w:rFonts w:ascii="Arial" w:hAnsi="Arial" w:cs="Arial"/>
          <w:snapToGrid w:val="0"/>
          <w:sz w:val="20"/>
        </w:rPr>
        <w:t xml:space="preserve"> Health a publié une étude qui révèle que dans de nombreux cas les préservatifs sont mal utilisés,</w:t>
      </w:r>
      <w:r>
        <w:rPr>
          <w:rFonts w:ascii="Arial" w:hAnsi="Arial" w:cs="Arial"/>
          <w:snapToGrid w:val="0"/>
          <w:sz w:val="20"/>
        </w:rPr>
        <w:t xml:space="preserve"> </w:t>
      </w:r>
      <w:r w:rsidRPr="00943DC5">
        <w:rPr>
          <w:rFonts w:ascii="Arial" w:hAnsi="Arial" w:cs="Arial"/>
          <w:snapToGrid w:val="0"/>
          <w:sz w:val="20"/>
        </w:rPr>
        <w:t>ce qui réduit considérablement leur efficacité dans la protection contre les IST (Infections Sexuellement Transmissibles) et les grossesses non désirées.</w:t>
      </w:r>
    </w:p>
    <w:p w:rsidR="00943DC5" w:rsidRPr="00943DC5" w:rsidRDefault="00943DC5" w:rsidP="00943DC5">
      <w:pPr>
        <w:shd w:val="clear" w:color="auto" w:fill="FFFFFF"/>
        <w:spacing w:after="150"/>
        <w:rPr>
          <w:rFonts w:ascii="Arial" w:hAnsi="Arial" w:cs="Arial"/>
          <w:snapToGrid w:val="0"/>
          <w:sz w:val="20"/>
        </w:rPr>
      </w:pPr>
      <w:r w:rsidRPr="00943DC5">
        <w:rPr>
          <w:rFonts w:ascii="Arial" w:hAnsi="Arial" w:cs="Arial"/>
          <w:snapToGrid w:val="0"/>
          <w:sz w:val="20"/>
        </w:rPr>
        <w:t>Voici une liste non exhaustive mais reprenant les principal</w:t>
      </w:r>
      <w:r w:rsidR="00BB4F9F">
        <w:rPr>
          <w:rFonts w:ascii="Arial" w:hAnsi="Arial" w:cs="Arial"/>
          <w:snapToGrid w:val="0"/>
          <w:sz w:val="20"/>
        </w:rPr>
        <w:t>es erreurs faites par les usagers</w:t>
      </w:r>
      <w:r w:rsidRPr="00943DC5">
        <w:rPr>
          <w:rFonts w:ascii="Arial" w:hAnsi="Arial" w:cs="Arial"/>
          <w:snapToGrid w:val="0"/>
          <w:sz w:val="20"/>
        </w:rPr>
        <w:t> :</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Réutilisation du préservatif</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Mauvais stockage du préservatif</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Préservatif non déroulé jusqu’au bout</w:t>
      </w:r>
    </w:p>
    <w:p w:rsidR="00943DC5" w:rsidRPr="00943DC5" w:rsidRDefault="00BB4F9F" w:rsidP="00943DC5">
      <w:pPr>
        <w:numPr>
          <w:ilvl w:val="0"/>
          <w:numId w:val="12"/>
        </w:numPr>
        <w:shd w:val="clear" w:color="auto" w:fill="FFFFFF"/>
        <w:spacing w:before="100" w:beforeAutospacing="1" w:after="100" w:afterAutospacing="1"/>
        <w:rPr>
          <w:rFonts w:ascii="Arial" w:hAnsi="Arial" w:cs="Arial"/>
          <w:snapToGrid w:val="0"/>
          <w:sz w:val="20"/>
        </w:rPr>
      </w:pPr>
      <w:r>
        <w:rPr>
          <w:rFonts w:ascii="Arial" w:hAnsi="Arial" w:cs="Arial"/>
          <w:snapToGrid w:val="0"/>
          <w:sz w:val="20"/>
        </w:rPr>
        <w:t>Préservatif déroulé avant de le</w:t>
      </w:r>
      <w:r w:rsidR="00943DC5" w:rsidRPr="00943DC5">
        <w:rPr>
          <w:rFonts w:ascii="Arial" w:hAnsi="Arial" w:cs="Arial"/>
          <w:snapToGrid w:val="0"/>
          <w:sz w:val="20"/>
        </w:rPr>
        <w:t xml:space="preserve"> mettre</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Exposition à des objets coupants ou pouvant fragiliser le latex (ongles, dents, ciseaux, …)</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Utilisation d’un lubrifiant additionnel non compatible avec le préservatif</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Non utilisation de lubrification additionnelle</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Mise en place du préservatif à l’envers puis remise à l’endroit</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Retrait du préservatif mal effectué</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Avoir oublié de chasser l’air contenu dans le réservoir (augmente le risque de rupture)</w:t>
      </w:r>
    </w:p>
    <w:p w:rsidR="00943DC5" w:rsidRPr="00943DC5" w:rsidRDefault="00943DC5" w:rsidP="00943DC5">
      <w:pPr>
        <w:numPr>
          <w:ilvl w:val="0"/>
          <w:numId w:val="12"/>
        </w:numPr>
        <w:shd w:val="clear" w:color="auto" w:fill="FFFFFF"/>
        <w:spacing w:before="100" w:beforeAutospacing="1" w:after="100" w:afterAutospacing="1"/>
        <w:rPr>
          <w:rFonts w:ascii="Arial" w:hAnsi="Arial" w:cs="Arial"/>
          <w:snapToGrid w:val="0"/>
          <w:sz w:val="20"/>
        </w:rPr>
      </w:pPr>
      <w:r w:rsidRPr="00943DC5">
        <w:rPr>
          <w:rFonts w:ascii="Arial" w:hAnsi="Arial" w:cs="Arial"/>
          <w:snapToGrid w:val="0"/>
          <w:sz w:val="20"/>
        </w:rPr>
        <w:t>Absence de vérification de l’intégrité du préservatif avant l’acte</w:t>
      </w:r>
      <w:r>
        <w:rPr>
          <w:rFonts w:ascii="Arial" w:hAnsi="Arial" w:cs="Arial"/>
          <w:snapToGrid w:val="0"/>
          <w:sz w:val="20"/>
        </w:rPr>
        <w:t>….</w:t>
      </w:r>
    </w:p>
    <w:p w:rsidR="00943DC5" w:rsidRPr="00943DC5" w:rsidRDefault="00943DC5" w:rsidP="00943DC5">
      <w:pPr>
        <w:shd w:val="clear" w:color="auto" w:fill="FFFFFF"/>
        <w:spacing w:after="150"/>
        <w:rPr>
          <w:rFonts w:ascii="Arial" w:hAnsi="Arial" w:cs="Arial"/>
          <w:snapToGrid w:val="0"/>
          <w:sz w:val="20"/>
        </w:rPr>
      </w:pPr>
      <w:r w:rsidRPr="00943DC5">
        <w:rPr>
          <w:rFonts w:ascii="Arial" w:hAnsi="Arial" w:cs="Arial"/>
          <w:snapToGrid w:val="0"/>
          <w:sz w:val="20"/>
        </w:rPr>
        <w:t>Alors, pour bien mettre un préservatif, suivez le mode d’emploi et surtout… protégez-vous !</w:t>
      </w:r>
    </w:p>
    <w:p w:rsidR="00943DC5" w:rsidRDefault="00943DC5" w:rsidP="00B200F2">
      <w:pPr>
        <w:pStyle w:val="Default"/>
        <w:rPr>
          <w:rFonts w:ascii="Arial" w:hAnsi="Arial" w:cs="Arial"/>
          <w:b/>
          <w:bCs/>
          <w:color w:val="auto"/>
          <w:sz w:val="28"/>
          <w:szCs w:val="28"/>
        </w:rPr>
      </w:pPr>
    </w:p>
    <w:p w:rsidR="00943DC5" w:rsidRPr="007420FB" w:rsidRDefault="00943DC5" w:rsidP="00B200F2">
      <w:pPr>
        <w:pStyle w:val="Default"/>
        <w:rPr>
          <w:rFonts w:ascii="Arial" w:hAnsi="Arial" w:cs="Arial"/>
          <w:b/>
          <w:bCs/>
          <w:color w:val="auto"/>
          <w:sz w:val="28"/>
          <w:szCs w:val="28"/>
        </w:rPr>
      </w:pPr>
    </w:p>
    <w:p w:rsidR="00B200F2" w:rsidRPr="007420FB" w:rsidRDefault="00B200F2" w:rsidP="00B200F2">
      <w:pPr>
        <w:pStyle w:val="Default"/>
        <w:spacing w:after="240" w:line="276" w:lineRule="auto"/>
        <w:rPr>
          <w:rFonts w:ascii="Arial" w:hAnsi="Arial" w:cs="Arial"/>
          <w:b/>
          <w:color w:val="auto"/>
          <w:sz w:val="22"/>
          <w:szCs w:val="20"/>
          <w:u w:val="single"/>
        </w:rPr>
      </w:pPr>
      <w:r>
        <w:rPr>
          <w:rFonts w:ascii="Arial" w:hAnsi="Arial" w:cs="Arial"/>
          <w:b/>
          <w:color w:val="auto"/>
          <w:sz w:val="22"/>
          <w:szCs w:val="20"/>
          <w:u w:val="single"/>
        </w:rPr>
        <w:t>LE PRESERVATIF EXTERNE (MASCULIN)</w:t>
      </w:r>
    </w:p>
    <w:p w:rsidR="00B200F2" w:rsidRPr="007420FB" w:rsidRDefault="00B200F2" w:rsidP="00B200F2">
      <w:pPr>
        <w:spacing w:line="276" w:lineRule="auto"/>
        <w:rPr>
          <w:rFonts w:ascii="Arial" w:hAnsi="Arial" w:cs="Arial"/>
          <w:sz w:val="20"/>
        </w:rPr>
      </w:pPr>
      <w:r w:rsidRPr="007420FB">
        <w:rPr>
          <w:rFonts w:ascii="Arial" w:hAnsi="Arial" w:cs="Arial"/>
          <w:sz w:val="20"/>
        </w:rPr>
        <w:t>L’usage du préservatif masculin est en perte de vitesse. Certains hommes refusent ou sont gênés par la pose ou le port du préservatif masculin dans leurs sensations (par diminution de sensibilité) ou leur perception érotique du rapport sexuel. Voici quelques éléments de langage pour la promotion du bon usage du préservatif et surtout de l’existence d’une diversité en terme de dimensions, longueurs, diamètres, épaisseurs, matières, surface lisse ou striée, parfums, couleurs, goûts, avec ou sans réservoir…</w:t>
      </w:r>
    </w:p>
    <w:p w:rsidR="00B200F2" w:rsidRPr="007420FB" w:rsidRDefault="00B200F2" w:rsidP="00B200F2">
      <w:pPr>
        <w:spacing w:line="276" w:lineRule="auto"/>
        <w:rPr>
          <w:rFonts w:ascii="Arial" w:hAnsi="Arial" w:cs="Arial"/>
          <w:sz w:val="20"/>
        </w:rPr>
      </w:pPr>
      <w:r w:rsidRPr="007420FB">
        <w:rPr>
          <w:rFonts w:ascii="Arial" w:hAnsi="Arial" w:cs="Arial"/>
          <w:sz w:val="20"/>
        </w:rPr>
        <w:t>Le préservatif est une fine enveloppe en latex ou en polyuréthane. Il se place sur le pénis en érection, avant une relation sexuelle mettant en contact le sexe masculin et une muqu</w:t>
      </w:r>
      <w:r>
        <w:rPr>
          <w:rFonts w:ascii="Arial" w:hAnsi="Arial" w:cs="Arial"/>
          <w:sz w:val="20"/>
        </w:rPr>
        <w:t xml:space="preserve">euse; il remplit deux fonctions </w:t>
      </w:r>
      <w:r w:rsidRPr="007420FB">
        <w:rPr>
          <w:rFonts w:ascii="Arial" w:hAnsi="Arial" w:cs="Arial"/>
          <w:sz w:val="20"/>
        </w:rPr>
        <w:t>:</w:t>
      </w:r>
    </w:p>
    <w:p w:rsidR="00B200F2" w:rsidRPr="007420FB" w:rsidRDefault="00B200F2" w:rsidP="00B200F2">
      <w:pPr>
        <w:spacing w:line="276" w:lineRule="auto"/>
        <w:rPr>
          <w:rFonts w:ascii="Arial" w:hAnsi="Arial" w:cs="Arial"/>
          <w:sz w:val="20"/>
        </w:rPr>
      </w:pPr>
      <w:r>
        <w:rPr>
          <w:rFonts w:ascii="Arial" w:hAnsi="Arial" w:cs="Arial"/>
          <w:sz w:val="20"/>
        </w:rPr>
        <w:tab/>
      </w:r>
      <w:r w:rsidRPr="007420FB">
        <w:rPr>
          <w:rFonts w:ascii="Arial" w:hAnsi="Arial" w:cs="Arial"/>
          <w:sz w:val="20"/>
        </w:rPr>
        <w:t>1. contraceptive, pour éviter une grossesse non désirée;</w:t>
      </w:r>
    </w:p>
    <w:p w:rsidR="00B200F2" w:rsidRPr="007420FB" w:rsidRDefault="00B200F2" w:rsidP="00B200F2">
      <w:pPr>
        <w:spacing w:line="276" w:lineRule="auto"/>
        <w:rPr>
          <w:rFonts w:ascii="Arial" w:hAnsi="Arial" w:cs="Arial"/>
          <w:sz w:val="20"/>
        </w:rPr>
      </w:pPr>
      <w:r>
        <w:rPr>
          <w:rFonts w:ascii="Arial" w:hAnsi="Arial" w:cs="Arial"/>
          <w:sz w:val="20"/>
        </w:rPr>
        <w:tab/>
      </w:r>
      <w:r w:rsidRPr="007420FB">
        <w:rPr>
          <w:rFonts w:ascii="Arial" w:hAnsi="Arial" w:cs="Arial"/>
          <w:sz w:val="20"/>
        </w:rPr>
        <w:t xml:space="preserve">2. prophylactique, pour éviter la propagation d’infections sexuellement transmissibles (IST), dont </w:t>
      </w:r>
      <w:r>
        <w:rPr>
          <w:rFonts w:ascii="Arial" w:hAnsi="Arial" w:cs="Arial"/>
          <w:sz w:val="20"/>
        </w:rPr>
        <w:br/>
      </w:r>
      <w:r>
        <w:rPr>
          <w:rFonts w:ascii="Arial" w:hAnsi="Arial" w:cs="Arial"/>
          <w:sz w:val="20"/>
        </w:rPr>
        <w:tab/>
      </w:r>
      <w:r w:rsidRPr="007420FB">
        <w:rPr>
          <w:rFonts w:ascii="Arial" w:hAnsi="Arial" w:cs="Arial"/>
          <w:sz w:val="20"/>
        </w:rPr>
        <w:t>le virus VIH.</w:t>
      </w:r>
    </w:p>
    <w:p w:rsidR="00B200F2" w:rsidRPr="007420FB" w:rsidRDefault="00B200F2" w:rsidP="00B200F2">
      <w:pPr>
        <w:spacing w:line="276" w:lineRule="auto"/>
        <w:rPr>
          <w:rFonts w:ascii="Arial" w:hAnsi="Arial" w:cs="Arial"/>
          <w:sz w:val="20"/>
        </w:rPr>
      </w:pPr>
    </w:p>
    <w:p w:rsidR="00B200F2" w:rsidRDefault="00B200F2" w:rsidP="00B200F2">
      <w:pPr>
        <w:spacing w:line="276" w:lineRule="auto"/>
        <w:rPr>
          <w:rFonts w:ascii="Arial" w:hAnsi="Arial" w:cs="Arial"/>
          <w:sz w:val="20"/>
        </w:rPr>
      </w:pPr>
      <w:r w:rsidRPr="007420FB">
        <w:rPr>
          <w:rFonts w:ascii="Arial" w:hAnsi="Arial" w:cs="Arial"/>
          <w:b/>
          <w:sz w:val="20"/>
        </w:rPr>
        <w:t>Des normes strictes encadrent le préservatif masculin</w:t>
      </w:r>
      <w:r w:rsidRPr="007420FB">
        <w:rPr>
          <w:rFonts w:ascii="Arial" w:hAnsi="Arial" w:cs="Arial"/>
          <w:b/>
          <w:sz w:val="20"/>
        </w:rPr>
        <w:tab/>
      </w:r>
      <w:r w:rsidRPr="007420FB">
        <w:rPr>
          <w:rFonts w:ascii="Arial" w:hAnsi="Arial" w:cs="Arial"/>
          <w:sz w:val="20"/>
        </w:rPr>
        <w:br/>
        <w:t>Les différents contrôles concernent les dimensions, les volumes et pressions d'éclatement, la résistance à la traction avant et après vieillissement, l'absence de perforations, la stabilité des couleurs, la résistance au stockage, les emballages.</w:t>
      </w:r>
    </w:p>
    <w:p w:rsidR="00B200F2" w:rsidRDefault="00B200F2" w:rsidP="00B200F2">
      <w:pPr>
        <w:spacing w:line="276" w:lineRule="auto"/>
        <w:rPr>
          <w:rFonts w:ascii="Arial" w:hAnsi="Arial" w:cs="Arial"/>
          <w:sz w:val="20"/>
        </w:rPr>
      </w:pPr>
    </w:p>
    <w:p w:rsidR="00B200F2" w:rsidRDefault="00B200F2" w:rsidP="00B200F2">
      <w:pPr>
        <w:spacing w:line="276" w:lineRule="auto"/>
        <w:rPr>
          <w:rFonts w:ascii="Arial" w:hAnsi="Arial" w:cs="Arial"/>
          <w:sz w:val="20"/>
        </w:rPr>
      </w:pPr>
    </w:p>
    <w:p w:rsidR="00B200F2" w:rsidRDefault="00B200F2" w:rsidP="00B200F2">
      <w:pPr>
        <w:spacing w:line="276" w:lineRule="auto"/>
        <w:rPr>
          <w:rFonts w:ascii="Arial" w:hAnsi="Arial" w:cs="Arial"/>
          <w:sz w:val="20"/>
        </w:rPr>
      </w:pPr>
    </w:p>
    <w:p w:rsidR="00B200F2" w:rsidRDefault="00B200F2"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p>
    <w:p w:rsidR="007F36DA" w:rsidRDefault="007F36DA" w:rsidP="00B200F2">
      <w:pPr>
        <w:spacing w:line="276" w:lineRule="auto"/>
        <w:rPr>
          <w:rFonts w:ascii="Arial" w:hAnsi="Arial" w:cs="Arial"/>
          <w:sz w:val="20"/>
        </w:rPr>
      </w:pPr>
      <w:r>
        <w:rPr>
          <w:noProof/>
        </w:rPr>
        <mc:AlternateContent>
          <mc:Choice Requires="wps">
            <w:drawing>
              <wp:anchor distT="0" distB="0" distL="114300" distR="114300" simplePos="0" relativeHeight="251662336" behindDoc="0" locked="0" layoutInCell="1" allowOverlap="1" wp14:anchorId="5B8A8EA9" wp14:editId="6D8FD091">
                <wp:simplePos x="0" y="0"/>
                <wp:positionH relativeFrom="column">
                  <wp:posOffset>3810</wp:posOffset>
                </wp:positionH>
                <wp:positionV relativeFrom="paragraph">
                  <wp:posOffset>-61595</wp:posOffset>
                </wp:positionV>
                <wp:extent cx="6168390" cy="5591175"/>
                <wp:effectExtent l="0" t="0" r="22860"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5591175"/>
                        </a:xfrm>
                        <a:prstGeom prst="rect">
                          <a:avLst/>
                        </a:prstGeom>
                        <a:solidFill>
                          <a:srgbClr val="F2F2F2"/>
                        </a:solidFill>
                        <a:ln w="19050">
                          <a:solidFill>
                            <a:schemeClr val="accent2"/>
                          </a:solidFill>
                          <a:miter lim="800000"/>
                          <a:headEnd/>
                          <a:tailEnd/>
                        </a:ln>
                      </wps:spPr>
                      <wps:txbx>
                        <w:txbxContent>
                          <w:p w:rsidR="009B0511" w:rsidRPr="007F36DA" w:rsidRDefault="009B0511" w:rsidP="00B200F2">
                            <w:pPr>
                              <w:shd w:val="clear" w:color="auto" w:fill="F2F2F2"/>
                              <w:spacing w:after="240" w:line="276" w:lineRule="auto"/>
                              <w:rPr>
                                <w:rFonts w:ascii="Arial" w:hAnsi="Arial" w:cs="Arial"/>
                                <w:b/>
                                <w:sz w:val="22"/>
                              </w:rPr>
                            </w:pPr>
                            <w:bookmarkStart w:id="0" w:name="_GoBack"/>
                            <w:r w:rsidRPr="007F36DA">
                              <w:rPr>
                                <w:rFonts w:ascii="Arial" w:hAnsi="Arial" w:cs="Arial"/>
                                <w:b/>
                                <w:sz w:val="10"/>
                              </w:rPr>
                              <w:br/>
                            </w:r>
                            <w:r w:rsidRPr="007F36DA">
                              <w:rPr>
                                <w:rFonts w:ascii="Arial" w:hAnsi="Arial" w:cs="Arial"/>
                                <w:b/>
                                <w:sz w:val="22"/>
                              </w:rPr>
                              <w:t>Bon à savoir : Prise en charge du préservatif masculin par l’Assurance maladie</w:t>
                            </w:r>
                          </w:p>
                          <w:p w:rsidR="009B0511" w:rsidRPr="001A0659" w:rsidRDefault="009B0511" w:rsidP="001A0659">
                            <w:pPr>
                              <w:shd w:val="clear" w:color="auto" w:fill="F2F2F2"/>
                              <w:spacing w:after="240" w:line="276" w:lineRule="auto"/>
                              <w:rPr>
                                <w:rFonts w:ascii="Arial" w:hAnsi="Arial" w:cs="Arial"/>
                                <w:b/>
                                <w:sz w:val="20"/>
                                <w:u w:val="single"/>
                              </w:rPr>
                            </w:pPr>
                            <w:r w:rsidRPr="001A0659">
                              <w:rPr>
                                <w:rFonts w:ascii="Arial" w:hAnsi="Arial" w:cs="Arial"/>
                                <w:b/>
                                <w:sz w:val="20"/>
                                <w:u w:val="single"/>
                              </w:rPr>
                              <w:t>Pour les moins de 26 ans :</w:t>
                            </w:r>
                          </w:p>
                          <w:p w:rsidR="009B0511" w:rsidRPr="001A0659" w:rsidRDefault="009B0511" w:rsidP="001A0659">
                            <w:pPr>
                              <w:shd w:val="clear" w:color="auto" w:fill="F2F2F2"/>
                              <w:spacing w:after="240" w:line="276" w:lineRule="auto"/>
                              <w:rPr>
                                <w:rFonts w:ascii="Arial" w:hAnsi="Arial" w:cs="Arial"/>
                                <w:sz w:val="20"/>
                              </w:rPr>
                            </w:pPr>
                            <w:r w:rsidRPr="001A0659">
                              <w:rPr>
                                <w:rFonts w:ascii="Arial" w:hAnsi="Arial" w:cs="Arial"/>
                                <w:b/>
                                <w:sz w:val="20"/>
                              </w:rPr>
                              <w:t>Depuis le 1er janvier 2023,</w:t>
                            </w:r>
                            <w:r w:rsidRPr="001A0659">
                              <w:rPr>
                                <w:rFonts w:ascii="Arial" w:hAnsi="Arial" w:cs="Arial"/>
                                <w:sz w:val="20"/>
                              </w:rPr>
                              <w:t xml:space="preserve"> les préservatifs des 2 marques « Eden » et « Sortez couverts ! » peuvent être pris en charge à 100 % par l’Assurance Maladie sans prescription médicale pour toute personne de moins de 26 ans, sans minimum d’âge.</w:t>
                            </w:r>
                            <w:r>
                              <w:rPr>
                                <w:rFonts w:ascii="Arial" w:hAnsi="Arial" w:cs="Arial"/>
                                <w:b/>
                                <w:sz w:val="20"/>
                              </w:rPr>
                              <w:t xml:space="preserve"> </w:t>
                            </w:r>
                            <w:r w:rsidRPr="001A0659">
                              <w:rPr>
                                <w:rFonts w:ascii="Arial" w:hAnsi="Arial" w:cs="Arial"/>
                                <w:sz w:val="20"/>
                              </w:rPr>
                              <w:t xml:space="preserve">Pour obtenir la délivrance d'une boîte de préservatifs, il suffit de se rendre en pharmacie et de présenter sa </w:t>
                            </w:r>
                            <w:hyperlink r:id="rId10" w:history="1">
                              <w:r w:rsidRPr="001A0659">
                                <w:rPr>
                                  <w:rStyle w:val="Lienhypertexte"/>
                                  <w:rFonts w:ascii="Arial" w:hAnsi="Arial" w:cs="Arial"/>
                                  <w:sz w:val="20"/>
                                </w:rPr>
                                <w:t>carte Vitale</w:t>
                              </w:r>
                            </w:hyperlink>
                            <w:r w:rsidRPr="001A0659">
                              <w:rPr>
                                <w:rFonts w:ascii="Arial" w:hAnsi="Arial" w:cs="Arial"/>
                                <w:sz w:val="20"/>
                              </w:rPr>
                              <w:t xml:space="preserve"> ou une attestation de droits (téléchargeable sur le </w:t>
                            </w:r>
                            <w:hyperlink r:id="rId11" w:history="1">
                              <w:r w:rsidRPr="001A0659">
                                <w:rPr>
                                  <w:rStyle w:val="Lienhypertexte"/>
                                  <w:rFonts w:ascii="Arial" w:hAnsi="Arial" w:cs="Arial"/>
                                  <w:sz w:val="20"/>
                                </w:rPr>
                                <w:t xml:space="preserve">compte </w:t>
                              </w:r>
                              <w:proofErr w:type="spellStart"/>
                              <w:r w:rsidRPr="001A0659">
                                <w:rPr>
                                  <w:rStyle w:val="Lienhypertexte"/>
                                  <w:rFonts w:ascii="Arial" w:hAnsi="Arial" w:cs="Arial"/>
                                  <w:sz w:val="20"/>
                                </w:rPr>
                                <w:t>ameli</w:t>
                              </w:r>
                              <w:proofErr w:type="spellEnd"/>
                            </w:hyperlink>
                            <w:r w:rsidRPr="001A0659">
                              <w:rPr>
                                <w:rFonts w:ascii="Arial" w:hAnsi="Arial" w:cs="Arial"/>
                                <w:sz w:val="20"/>
                              </w:rPr>
                              <w:t>) o</w:t>
                            </w:r>
                            <w:r>
                              <w:rPr>
                                <w:rFonts w:ascii="Arial" w:hAnsi="Arial" w:cs="Arial"/>
                                <w:sz w:val="20"/>
                              </w:rPr>
                              <w:t>u à défaut sa pièce d’identité.</w:t>
                            </w:r>
                            <w:r>
                              <w:rPr>
                                <w:rFonts w:ascii="Arial" w:hAnsi="Arial" w:cs="Arial"/>
                                <w:sz w:val="20"/>
                              </w:rPr>
                              <w:tab/>
                            </w:r>
                            <w:r>
                              <w:rPr>
                                <w:rFonts w:ascii="Arial" w:hAnsi="Arial" w:cs="Arial"/>
                                <w:sz w:val="20"/>
                              </w:rPr>
                              <w:br/>
                            </w:r>
                            <w:hyperlink r:id="rId12" w:history="1">
                              <w:r w:rsidRPr="001A0659">
                                <w:rPr>
                                  <w:rStyle w:val="Lienhypertexte"/>
                                  <w:rFonts w:ascii="Arial" w:hAnsi="Arial" w:cs="Arial"/>
                                  <w:sz w:val="20"/>
                                </w:rPr>
                                <w:t>Les titulaires de l’aide médicale d’État (AME)</w:t>
                              </w:r>
                            </w:hyperlink>
                            <w:r w:rsidRPr="001A0659">
                              <w:rPr>
                                <w:rFonts w:ascii="Arial" w:hAnsi="Arial" w:cs="Arial"/>
                                <w:sz w:val="20"/>
                              </w:rPr>
                              <w:t xml:space="preserve"> peuvent également en bénéficier, en présentant leur carte AME, de même que les ressortissants de l’Union européenne en présentant leur carte européenne d’assurance maladie.</w:t>
                            </w:r>
                          </w:p>
                          <w:p w:rsidR="009B0511" w:rsidRPr="001A0659" w:rsidRDefault="009B0511" w:rsidP="001A0659">
                            <w:pPr>
                              <w:shd w:val="clear" w:color="auto" w:fill="F2F2F2"/>
                              <w:spacing w:after="240" w:line="276" w:lineRule="auto"/>
                              <w:rPr>
                                <w:rFonts w:ascii="Arial" w:hAnsi="Arial" w:cs="Arial"/>
                                <w:sz w:val="20"/>
                              </w:rPr>
                            </w:pPr>
                            <w:r w:rsidRPr="001A0659">
                              <w:rPr>
                                <w:rFonts w:ascii="Arial" w:hAnsi="Arial" w:cs="Arial"/>
                                <w:sz w:val="20"/>
                              </w:rPr>
                              <w:t>Pour les personnes mineures, une simple déclaration sur l’honneur suffit à justifier son âge ou son statut d’assuré social (ou de bénéficiaire de l’AME). Elles peuvent, si elles le souhaitent, demander le secret de la délivrance.</w:t>
                            </w:r>
                          </w:p>
                          <w:p w:rsidR="009B0511" w:rsidRPr="001A0659" w:rsidRDefault="009B0511" w:rsidP="00B200F2">
                            <w:pPr>
                              <w:shd w:val="clear" w:color="auto" w:fill="F2F2F2"/>
                              <w:spacing w:after="240" w:line="276" w:lineRule="auto"/>
                              <w:rPr>
                                <w:rFonts w:ascii="Arial" w:hAnsi="Arial" w:cs="Arial"/>
                                <w:b/>
                                <w:sz w:val="20"/>
                                <w:u w:val="single"/>
                              </w:rPr>
                            </w:pPr>
                            <w:r w:rsidRPr="001A0659">
                              <w:rPr>
                                <w:rFonts w:ascii="Arial" w:hAnsi="Arial" w:cs="Arial"/>
                                <w:b/>
                                <w:sz w:val="20"/>
                                <w:u w:val="single"/>
                              </w:rPr>
                              <w:t xml:space="preserve">Pour les plus de 26 ans : </w:t>
                            </w:r>
                          </w:p>
                          <w:p w:rsidR="009B0511" w:rsidRDefault="009B0511" w:rsidP="00B200F2">
                            <w:pPr>
                              <w:shd w:val="clear" w:color="auto" w:fill="F2F2F2"/>
                              <w:spacing w:line="276" w:lineRule="auto"/>
                              <w:rPr>
                                <w:rFonts w:ascii="Arial" w:hAnsi="Arial" w:cs="Arial"/>
                                <w:sz w:val="20"/>
                              </w:rPr>
                            </w:pPr>
                            <w:r w:rsidRPr="00025856">
                              <w:rPr>
                                <w:rFonts w:ascii="Arial" w:hAnsi="Arial" w:cs="Arial"/>
                                <w:sz w:val="20"/>
                              </w:rPr>
                              <w:t xml:space="preserve">Depuis 2019 </w:t>
                            </w:r>
                            <w:r>
                              <w:rPr>
                                <w:rFonts w:ascii="Arial" w:hAnsi="Arial" w:cs="Arial"/>
                                <w:sz w:val="20"/>
                              </w:rPr>
                              <w:t>d</w:t>
                            </w:r>
                            <w:r w:rsidRPr="001A0659">
                              <w:rPr>
                                <w:rFonts w:ascii="Arial" w:hAnsi="Arial" w:cs="Arial"/>
                                <w:sz w:val="20"/>
                              </w:rPr>
                              <w:t>eux marques de préservatifs masculins sont concernées par le remboursement par l'Assurance Maladie</w:t>
                            </w:r>
                            <w:r>
                              <w:rPr>
                                <w:rFonts w:ascii="Arial" w:hAnsi="Arial" w:cs="Arial"/>
                                <w:sz w:val="20"/>
                              </w:rPr>
                              <w:t> :</w:t>
                            </w:r>
                          </w:p>
                          <w:p w:rsidR="009B0511" w:rsidRPr="00973F59" w:rsidRDefault="009B0511" w:rsidP="001A0659">
                            <w:pPr>
                              <w:pStyle w:val="Textedebulles"/>
                              <w:widowControl w:val="0"/>
                              <w:numPr>
                                <w:ilvl w:val="0"/>
                                <w:numId w:val="9"/>
                              </w:numPr>
                              <w:shd w:val="clear" w:color="auto" w:fill="F2F2F2"/>
                              <w:tabs>
                                <w:tab w:val="clear" w:pos="720"/>
                              </w:tabs>
                              <w:autoSpaceDE w:val="0"/>
                              <w:autoSpaceDN w:val="0"/>
                              <w:spacing w:after="75"/>
                              <w:outlineLvl w:val="0"/>
                              <w:rPr>
                                <w:rFonts w:ascii="Arial" w:hAnsi="Arial" w:cs="Arial"/>
                                <w:bCs/>
                                <w:sz w:val="20"/>
                                <w:szCs w:val="20"/>
                              </w:rPr>
                            </w:pPr>
                            <w:r w:rsidRPr="00973F59">
                              <w:rPr>
                                <w:rFonts w:ascii="Arial" w:hAnsi="Arial" w:cs="Arial"/>
                                <w:bCs/>
                                <w:sz w:val="20"/>
                                <w:szCs w:val="20"/>
                              </w:rPr>
                              <w:t xml:space="preserve">Les préservatifs </w:t>
                            </w:r>
                            <w:r>
                              <w:rPr>
                                <w:rFonts w:ascii="Arial" w:hAnsi="Arial" w:cs="Arial"/>
                                <w:bCs/>
                                <w:sz w:val="20"/>
                                <w:szCs w:val="20"/>
                              </w:rPr>
                              <w:t>de la marque « </w:t>
                            </w:r>
                            <w:r w:rsidRPr="00973F59">
                              <w:rPr>
                                <w:rFonts w:ascii="Arial" w:hAnsi="Arial" w:cs="Arial"/>
                                <w:b/>
                                <w:bCs/>
                                <w:sz w:val="20"/>
                                <w:szCs w:val="20"/>
                              </w:rPr>
                              <w:t>Eden</w:t>
                            </w:r>
                            <w:r>
                              <w:rPr>
                                <w:rFonts w:ascii="Arial" w:hAnsi="Arial" w:cs="Arial"/>
                                <w:b/>
                                <w:bCs/>
                                <w:sz w:val="20"/>
                                <w:szCs w:val="20"/>
                              </w:rPr>
                              <w:t> »</w:t>
                            </w:r>
                            <w:r w:rsidRPr="00973F59">
                              <w:rPr>
                                <w:rFonts w:ascii="Arial" w:hAnsi="Arial" w:cs="Arial"/>
                                <w:bCs/>
                                <w:sz w:val="20"/>
                                <w:szCs w:val="20"/>
                              </w:rPr>
                              <w:t xml:space="preserve"> (laboratoires Majorelle), conformément à l’arrêté du 21 novembre 2018 portant inscription du préservatif masculin lubrifié EDEN des Laboratoires MAJORELLE au titre I de la liste des produits et prestations remboursables prévue à l'article L. 165-1 du code de la sécurité sociale</w:t>
                            </w:r>
                          </w:p>
                          <w:p w:rsidR="009B0511" w:rsidRDefault="009B0511" w:rsidP="001A0659">
                            <w:pPr>
                              <w:pStyle w:val="Paragraphedeliste"/>
                              <w:widowControl w:val="0"/>
                              <w:numPr>
                                <w:ilvl w:val="0"/>
                                <w:numId w:val="9"/>
                              </w:numPr>
                              <w:shd w:val="clear" w:color="auto" w:fill="F2F2F2"/>
                              <w:autoSpaceDE w:val="0"/>
                              <w:autoSpaceDN w:val="0"/>
                              <w:spacing w:before="2" w:after="0"/>
                              <w:contextualSpacing w:val="0"/>
                              <w:jc w:val="both"/>
                              <w:rPr>
                                <w:rFonts w:ascii="Arial" w:eastAsia="Times New Roman" w:hAnsi="Arial" w:cs="Arial"/>
                                <w:sz w:val="20"/>
                                <w:szCs w:val="20"/>
                                <w:lang w:eastAsia="fr-FR"/>
                              </w:rPr>
                            </w:pPr>
                            <w:r w:rsidRPr="00025856">
                              <w:rPr>
                                <w:rFonts w:ascii="Arial" w:eastAsia="Times New Roman" w:hAnsi="Arial" w:cs="Arial"/>
                                <w:sz w:val="20"/>
                                <w:szCs w:val="20"/>
                                <w:lang w:eastAsia="fr-FR"/>
                              </w:rPr>
                              <w:t xml:space="preserve">Les préservatifs </w:t>
                            </w:r>
                            <w:r>
                              <w:rPr>
                                <w:rFonts w:ascii="Arial" w:eastAsia="Times New Roman" w:hAnsi="Arial" w:cs="Arial"/>
                                <w:sz w:val="20"/>
                                <w:szCs w:val="20"/>
                                <w:lang w:eastAsia="fr-FR"/>
                              </w:rPr>
                              <w:t>de la marque « </w:t>
                            </w:r>
                            <w:r w:rsidRPr="00025856">
                              <w:rPr>
                                <w:rFonts w:ascii="Arial" w:eastAsia="Times New Roman" w:hAnsi="Arial" w:cs="Arial"/>
                                <w:b/>
                                <w:sz w:val="20"/>
                                <w:szCs w:val="20"/>
                                <w:lang w:eastAsia="fr-FR"/>
                              </w:rPr>
                              <w:t>Sortez Couverts !</w:t>
                            </w:r>
                            <w:r>
                              <w:rPr>
                                <w:rFonts w:ascii="Arial" w:eastAsia="Times New Roman" w:hAnsi="Arial" w:cs="Arial"/>
                                <w:b/>
                                <w:sz w:val="20"/>
                                <w:szCs w:val="20"/>
                                <w:lang w:eastAsia="fr-FR"/>
                              </w:rPr>
                              <w:t> »</w:t>
                            </w:r>
                            <w:r w:rsidRPr="00025856">
                              <w:rPr>
                                <w:rFonts w:ascii="Arial" w:eastAsia="Times New Roman" w:hAnsi="Arial" w:cs="Arial"/>
                                <w:sz w:val="20"/>
                                <w:szCs w:val="20"/>
                                <w:lang w:eastAsia="fr-FR"/>
                              </w:rPr>
                              <w:t xml:space="preserve"> (laboratoires </w:t>
                            </w:r>
                            <w:proofErr w:type="spellStart"/>
                            <w:r w:rsidRPr="00025856">
                              <w:rPr>
                                <w:rFonts w:ascii="Arial" w:eastAsia="Times New Roman" w:hAnsi="Arial" w:cs="Arial"/>
                                <w:sz w:val="20"/>
                                <w:szCs w:val="20"/>
                                <w:lang w:eastAsia="fr-FR"/>
                              </w:rPr>
                              <w:t>Polidis</w:t>
                            </w:r>
                            <w:proofErr w:type="spellEnd"/>
                            <w:r w:rsidRPr="00025856">
                              <w:rPr>
                                <w:rFonts w:ascii="Arial" w:eastAsia="Times New Roman" w:hAnsi="Arial" w:cs="Arial"/>
                                <w:sz w:val="20"/>
                                <w:szCs w:val="20"/>
                                <w:lang w:eastAsia="fr-FR"/>
                              </w:rPr>
                              <w:t>) : conformément à l’arrêté du 14 février 2019 portant inscription du préservatif masculin lubrifié SORTEZ COUVERTS ! du laboratoire POLIDIS au titre I de la liste des produits et prestations remboursables prévue à l'article L. 165-1 du code de la sécurité sociale</w:t>
                            </w:r>
                          </w:p>
                          <w:p w:rsidR="009B0511" w:rsidRPr="00025856" w:rsidRDefault="009B0511" w:rsidP="00B200F2">
                            <w:pPr>
                              <w:shd w:val="clear" w:color="auto" w:fill="F2F2F2"/>
                              <w:spacing w:line="276" w:lineRule="auto"/>
                              <w:rPr>
                                <w:rFonts w:ascii="Arial" w:hAnsi="Arial" w:cs="Arial"/>
                                <w:sz w:val="20"/>
                              </w:rPr>
                            </w:pPr>
                          </w:p>
                          <w:p w:rsidR="009B0511" w:rsidRDefault="009B0511" w:rsidP="001A0659">
                            <w:pPr>
                              <w:shd w:val="clear" w:color="auto" w:fill="F2F2F2"/>
                              <w:spacing w:line="276" w:lineRule="auto"/>
                              <w:rPr>
                                <w:rFonts w:ascii="Arial" w:hAnsi="Arial" w:cs="Arial"/>
                                <w:sz w:val="20"/>
                              </w:rPr>
                            </w:pPr>
                            <w:r w:rsidRPr="00025856">
                              <w:rPr>
                                <w:rFonts w:ascii="Arial" w:hAnsi="Arial" w:cs="Arial"/>
                                <w:sz w:val="20"/>
                              </w:rPr>
                              <w:t xml:space="preserve">La délivrance, sous forme de boîtes de 6, 12 ou 24 préservatifs, s’effectue en officine de pharmacie sur présentation d’une prescription d’un médecin ou d’une sage-femme. </w:t>
                            </w:r>
                          </w:p>
                          <w:p w:rsidR="009B0511" w:rsidRPr="00FD124E" w:rsidRDefault="009B0511" w:rsidP="00FD124E">
                            <w:pPr>
                              <w:widowControl w:val="0"/>
                              <w:shd w:val="clear" w:color="auto" w:fill="F2F2F2"/>
                              <w:autoSpaceDE w:val="0"/>
                              <w:autoSpaceDN w:val="0"/>
                              <w:spacing w:before="2"/>
                              <w:rPr>
                                <w:rFonts w:ascii="Arial" w:hAnsi="Arial" w:cs="Arial"/>
                                <w:sz w:val="20"/>
                              </w:rPr>
                            </w:pPr>
                          </w:p>
                          <w:p w:rsidR="009B0511" w:rsidRDefault="009B0511" w:rsidP="00B200F2">
                            <w:pPr>
                              <w:pStyle w:val="Paragraphedeliste"/>
                              <w:widowControl w:val="0"/>
                              <w:shd w:val="clear" w:color="auto" w:fill="F2F2F2"/>
                              <w:autoSpaceDE w:val="0"/>
                              <w:autoSpaceDN w:val="0"/>
                              <w:spacing w:before="2" w:after="0"/>
                              <w:contextualSpacing w:val="0"/>
                              <w:jc w:val="both"/>
                              <w:rPr>
                                <w:rFonts w:ascii="Arial" w:eastAsia="Times New Roman" w:hAnsi="Arial" w:cs="Arial"/>
                                <w:sz w:val="20"/>
                                <w:szCs w:val="20"/>
                                <w:lang w:eastAsia="fr-FR"/>
                              </w:rPr>
                            </w:pPr>
                          </w:p>
                          <w:bookmarkEnd w:id="0"/>
                          <w:p w:rsidR="009B0511" w:rsidRDefault="009B0511" w:rsidP="00B200F2">
                            <w:pPr>
                              <w:shd w:val="clear" w:color="auto" w:fill="F2F2F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pt;margin-top:-4.85pt;width:485.7pt;height:44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" fillcolor="#f2f2f2" strokecolor="#c0504d [3205]" strokeweight="1.5pt">
                <v:textbox>
                  <w:txbxContent>
                    <w:p w:rsidR="009B0511" w:rsidRPr="007F36DA" w:rsidRDefault="009B0511" w:rsidP="00B200F2">
                      <w:pPr>
                        <w:shd w:val="clear" w:color="auto" w:fill="F2F2F2"/>
                        <w:spacing w:after="240" w:line="276" w:lineRule="auto"/>
                        <w:rPr>
                          <w:rFonts w:ascii="Arial" w:hAnsi="Arial" w:cs="Arial"/>
                          <w:b/>
                          <w:sz w:val="22"/>
                        </w:rPr>
                      </w:pPr>
                      <w:r w:rsidRPr="007F36DA">
                        <w:rPr>
                          <w:rFonts w:ascii="Arial" w:hAnsi="Arial" w:cs="Arial"/>
                          <w:b/>
                          <w:sz w:val="10"/>
                        </w:rPr>
                        <w:br/>
                      </w:r>
                      <w:r w:rsidRPr="007F36DA">
                        <w:rPr>
                          <w:rFonts w:ascii="Arial" w:hAnsi="Arial" w:cs="Arial"/>
                          <w:b/>
                          <w:sz w:val="22"/>
                        </w:rPr>
                        <w:t>Bon à savoir : Prise en charge du préservatif masculin par l’Assurance maladie</w:t>
                      </w:r>
                    </w:p>
                    <w:p w:rsidR="009B0511" w:rsidRPr="001A0659" w:rsidRDefault="009B0511" w:rsidP="001A0659">
                      <w:pPr>
                        <w:shd w:val="clear" w:color="auto" w:fill="F2F2F2"/>
                        <w:spacing w:after="240" w:line="276" w:lineRule="auto"/>
                        <w:rPr>
                          <w:rFonts w:ascii="Arial" w:hAnsi="Arial" w:cs="Arial"/>
                          <w:b/>
                          <w:sz w:val="20"/>
                          <w:u w:val="single"/>
                        </w:rPr>
                      </w:pPr>
                      <w:r w:rsidRPr="001A0659">
                        <w:rPr>
                          <w:rFonts w:ascii="Arial" w:hAnsi="Arial" w:cs="Arial"/>
                          <w:b/>
                          <w:sz w:val="20"/>
                          <w:u w:val="single"/>
                        </w:rPr>
                        <w:t>Pour les moins de 26 ans :</w:t>
                      </w:r>
                    </w:p>
                    <w:p w:rsidR="009B0511" w:rsidRPr="001A0659" w:rsidRDefault="009B0511" w:rsidP="001A0659">
                      <w:pPr>
                        <w:shd w:val="clear" w:color="auto" w:fill="F2F2F2"/>
                        <w:spacing w:after="240" w:line="276" w:lineRule="auto"/>
                        <w:rPr>
                          <w:rFonts w:ascii="Arial" w:hAnsi="Arial" w:cs="Arial"/>
                          <w:sz w:val="20"/>
                        </w:rPr>
                      </w:pPr>
                      <w:r w:rsidRPr="001A0659">
                        <w:rPr>
                          <w:rFonts w:ascii="Arial" w:hAnsi="Arial" w:cs="Arial"/>
                          <w:b/>
                          <w:sz w:val="20"/>
                        </w:rPr>
                        <w:t>Depuis le 1er janvier 2023,</w:t>
                      </w:r>
                      <w:r w:rsidRPr="001A0659">
                        <w:rPr>
                          <w:rFonts w:ascii="Arial" w:hAnsi="Arial" w:cs="Arial"/>
                          <w:sz w:val="20"/>
                        </w:rPr>
                        <w:t xml:space="preserve"> les préservatifs des 2 marques « Eden » et « Sortez couverts ! » peuvent être pris en charge à 100 % par l’Assurance Maladie sans prescription médicale pour toute personne de moins de 26 ans, sans minimum d’âge.</w:t>
                      </w:r>
                      <w:r>
                        <w:rPr>
                          <w:rFonts w:ascii="Arial" w:hAnsi="Arial" w:cs="Arial"/>
                          <w:b/>
                          <w:sz w:val="20"/>
                        </w:rPr>
                        <w:t xml:space="preserve"> </w:t>
                      </w:r>
                      <w:r w:rsidRPr="001A0659">
                        <w:rPr>
                          <w:rFonts w:ascii="Arial" w:hAnsi="Arial" w:cs="Arial"/>
                          <w:sz w:val="20"/>
                        </w:rPr>
                        <w:t xml:space="preserve">Pour obtenir la délivrance d'une boîte de préservatifs, il suffit de se rendre en pharmacie et de présenter sa </w:t>
                      </w:r>
                      <w:hyperlink r:id="rId13" w:history="1">
                        <w:r w:rsidRPr="001A0659">
                          <w:rPr>
                            <w:rStyle w:val="Lienhypertexte"/>
                            <w:rFonts w:ascii="Arial" w:hAnsi="Arial" w:cs="Arial"/>
                            <w:sz w:val="20"/>
                          </w:rPr>
                          <w:t>carte Vitale</w:t>
                        </w:r>
                      </w:hyperlink>
                      <w:r w:rsidRPr="001A0659">
                        <w:rPr>
                          <w:rFonts w:ascii="Arial" w:hAnsi="Arial" w:cs="Arial"/>
                          <w:sz w:val="20"/>
                        </w:rPr>
                        <w:t xml:space="preserve"> ou une attestation de droits (téléchargeable sur le </w:t>
                      </w:r>
                      <w:hyperlink r:id="rId14" w:history="1">
                        <w:r w:rsidRPr="001A0659">
                          <w:rPr>
                            <w:rStyle w:val="Lienhypertexte"/>
                            <w:rFonts w:ascii="Arial" w:hAnsi="Arial" w:cs="Arial"/>
                            <w:sz w:val="20"/>
                          </w:rPr>
                          <w:t xml:space="preserve">compte </w:t>
                        </w:r>
                        <w:proofErr w:type="spellStart"/>
                        <w:r w:rsidRPr="001A0659">
                          <w:rPr>
                            <w:rStyle w:val="Lienhypertexte"/>
                            <w:rFonts w:ascii="Arial" w:hAnsi="Arial" w:cs="Arial"/>
                            <w:sz w:val="20"/>
                          </w:rPr>
                          <w:t>ameli</w:t>
                        </w:r>
                        <w:proofErr w:type="spellEnd"/>
                      </w:hyperlink>
                      <w:r w:rsidRPr="001A0659">
                        <w:rPr>
                          <w:rFonts w:ascii="Arial" w:hAnsi="Arial" w:cs="Arial"/>
                          <w:sz w:val="20"/>
                        </w:rPr>
                        <w:t>) o</w:t>
                      </w:r>
                      <w:r>
                        <w:rPr>
                          <w:rFonts w:ascii="Arial" w:hAnsi="Arial" w:cs="Arial"/>
                          <w:sz w:val="20"/>
                        </w:rPr>
                        <w:t>u à défaut sa pièce d’identité.</w:t>
                      </w:r>
                      <w:r>
                        <w:rPr>
                          <w:rFonts w:ascii="Arial" w:hAnsi="Arial" w:cs="Arial"/>
                          <w:sz w:val="20"/>
                        </w:rPr>
                        <w:tab/>
                      </w:r>
                      <w:r>
                        <w:rPr>
                          <w:rFonts w:ascii="Arial" w:hAnsi="Arial" w:cs="Arial"/>
                          <w:sz w:val="20"/>
                        </w:rPr>
                        <w:br/>
                      </w:r>
                      <w:hyperlink r:id="rId15" w:history="1">
                        <w:r w:rsidRPr="001A0659">
                          <w:rPr>
                            <w:rStyle w:val="Lienhypertexte"/>
                            <w:rFonts w:ascii="Arial" w:hAnsi="Arial" w:cs="Arial"/>
                            <w:sz w:val="20"/>
                          </w:rPr>
                          <w:t>Les titulaires de l’aide médicale d’État (AME)</w:t>
                        </w:r>
                      </w:hyperlink>
                      <w:r w:rsidRPr="001A0659">
                        <w:rPr>
                          <w:rFonts w:ascii="Arial" w:hAnsi="Arial" w:cs="Arial"/>
                          <w:sz w:val="20"/>
                        </w:rPr>
                        <w:t xml:space="preserve"> peuvent également en bénéficier, en présentant leur carte AME, de même que les ressortissants de l’Union européenne en présentant leur carte européenne d’assurance maladie.</w:t>
                      </w:r>
                    </w:p>
                    <w:p w:rsidR="009B0511" w:rsidRPr="001A0659" w:rsidRDefault="009B0511" w:rsidP="001A0659">
                      <w:pPr>
                        <w:shd w:val="clear" w:color="auto" w:fill="F2F2F2"/>
                        <w:spacing w:after="240" w:line="276" w:lineRule="auto"/>
                        <w:rPr>
                          <w:rFonts w:ascii="Arial" w:hAnsi="Arial" w:cs="Arial"/>
                          <w:sz w:val="20"/>
                        </w:rPr>
                      </w:pPr>
                      <w:r w:rsidRPr="001A0659">
                        <w:rPr>
                          <w:rFonts w:ascii="Arial" w:hAnsi="Arial" w:cs="Arial"/>
                          <w:sz w:val="20"/>
                        </w:rPr>
                        <w:t>Pour les personnes mineures, une simple déclaration sur l’honneur suffit à justifier son âge ou son statut d’assuré social (ou de bénéficiaire de l’AME). Elles peuvent, si elles le souhaitent, demander le secret de la délivrance.</w:t>
                      </w:r>
                    </w:p>
                    <w:p w:rsidR="009B0511" w:rsidRPr="001A0659" w:rsidRDefault="009B0511" w:rsidP="00B200F2">
                      <w:pPr>
                        <w:shd w:val="clear" w:color="auto" w:fill="F2F2F2"/>
                        <w:spacing w:after="240" w:line="276" w:lineRule="auto"/>
                        <w:rPr>
                          <w:rFonts w:ascii="Arial" w:hAnsi="Arial" w:cs="Arial"/>
                          <w:b/>
                          <w:sz w:val="20"/>
                          <w:u w:val="single"/>
                        </w:rPr>
                      </w:pPr>
                      <w:r w:rsidRPr="001A0659">
                        <w:rPr>
                          <w:rFonts w:ascii="Arial" w:hAnsi="Arial" w:cs="Arial"/>
                          <w:b/>
                          <w:sz w:val="20"/>
                          <w:u w:val="single"/>
                        </w:rPr>
                        <w:t xml:space="preserve">Pour les plus de 26 ans : </w:t>
                      </w:r>
                    </w:p>
                    <w:p w:rsidR="009B0511" w:rsidRDefault="009B0511" w:rsidP="00B200F2">
                      <w:pPr>
                        <w:shd w:val="clear" w:color="auto" w:fill="F2F2F2"/>
                        <w:spacing w:line="276" w:lineRule="auto"/>
                        <w:rPr>
                          <w:rFonts w:ascii="Arial" w:hAnsi="Arial" w:cs="Arial"/>
                          <w:sz w:val="20"/>
                        </w:rPr>
                      </w:pPr>
                      <w:r w:rsidRPr="00025856">
                        <w:rPr>
                          <w:rFonts w:ascii="Arial" w:hAnsi="Arial" w:cs="Arial"/>
                          <w:sz w:val="20"/>
                        </w:rPr>
                        <w:t xml:space="preserve">Depuis 2019 </w:t>
                      </w:r>
                      <w:r>
                        <w:rPr>
                          <w:rFonts w:ascii="Arial" w:hAnsi="Arial" w:cs="Arial"/>
                          <w:sz w:val="20"/>
                        </w:rPr>
                        <w:t>d</w:t>
                      </w:r>
                      <w:r w:rsidRPr="001A0659">
                        <w:rPr>
                          <w:rFonts w:ascii="Arial" w:hAnsi="Arial" w:cs="Arial"/>
                          <w:sz w:val="20"/>
                        </w:rPr>
                        <w:t>eux marques de préservatifs masculins sont concernées par le remboursement par l'Assurance Maladie</w:t>
                      </w:r>
                      <w:r>
                        <w:rPr>
                          <w:rFonts w:ascii="Arial" w:hAnsi="Arial" w:cs="Arial"/>
                          <w:sz w:val="20"/>
                        </w:rPr>
                        <w:t> :</w:t>
                      </w:r>
                    </w:p>
                    <w:p w:rsidR="009B0511" w:rsidRPr="00973F59" w:rsidRDefault="009B0511" w:rsidP="001A0659">
                      <w:pPr>
                        <w:pStyle w:val="Textedebulles"/>
                        <w:widowControl w:val="0"/>
                        <w:numPr>
                          <w:ilvl w:val="0"/>
                          <w:numId w:val="9"/>
                        </w:numPr>
                        <w:shd w:val="clear" w:color="auto" w:fill="F2F2F2"/>
                        <w:tabs>
                          <w:tab w:val="clear" w:pos="720"/>
                        </w:tabs>
                        <w:autoSpaceDE w:val="0"/>
                        <w:autoSpaceDN w:val="0"/>
                        <w:spacing w:after="75"/>
                        <w:outlineLvl w:val="0"/>
                        <w:rPr>
                          <w:rFonts w:ascii="Arial" w:hAnsi="Arial" w:cs="Arial"/>
                          <w:bCs/>
                          <w:sz w:val="20"/>
                          <w:szCs w:val="20"/>
                        </w:rPr>
                      </w:pPr>
                      <w:r w:rsidRPr="00973F59">
                        <w:rPr>
                          <w:rFonts w:ascii="Arial" w:hAnsi="Arial" w:cs="Arial"/>
                          <w:bCs/>
                          <w:sz w:val="20"/>
                          <w:szCs w:val="20"/>
                        </w:rPr>
                        <w:t xml:space="preserve">Les préservatifs </w:t>
                      </w:r>
                      <w:r>
                        <w:rPr>
                          <w:rFonts w:ascii="Arial" w:hAnsi="Arial" w:cs="Arial"/>
                          <w:bCs/>
                          <w:sz w:val="20"/>
                          <w:szCs w:val="20"/>
                        </w:rPr>
                        <w:t>de la marque « </w:t>
                      </w:r>
                      <w:r w:rsidRPr="00973F59">
                        <w:rPr>
                          <w:rFonts w:ascii="Arial" w:hAnsi="Arial" w:cs="Arial"/>
                          <w:b/>
                          <w:bCs/>
                          <w:sz w:val="20"/>
                          <w:szCs w:val="20"/>
                        </w:rPr>
                        <w:t>Eden</w:t>
                      </w:r>
                      <w:r>
                        <w:rPr>
                          <w:rFonts w:ascii="Arial" w:hAnsi="Arial" w:cs="Arial"/>
                          <w:b/>
                          <w:bCs/>
                          <w:sz w:val="20"/>
                          <w:szCs w:val="20"/>
                        </w:rPr>
                        <w:t> »</w:t>
                      </w:r>
                      <w:r w:rsidRPr="00973F59">
                        <w:rPr>
                          <w:rFonts w:ascii="Arial" w:hAnsi="Arial" w:cs="Arial"/>
                          <w:bCs/>
                          <w:sz w:val="20"/>
                          <w:szCs w:val="20"/>
                        </w:rPr>
                        <w:t xml:space="preserve"> (laboratoires Majorelle), conformément à l’arrêté du 21 novembre 2018 portant inscription du préservatif masculin lubrifié EDEN des Laboratoires MAJORELLE au titre I de la liste des produits et prestations remboursables prévue à l'article L. 165-1 du code de la sécurité sociale</w:t>
                      </w:r>
                    </w:p>
                    <w:p w:rsidR="009B0511" w:rsidRDefault="009B0511" w:rsidP="001A0659">
                      <w:pPr>
                        <w:pStyle w:val="Paragraphedeliste"/>
                        <w:widowControl w:val="0"/>
                        <w:numPr>
                          <w:ilvl w:val="0"/>
                          <w:numId w:val="9"/>
                        </w:numPr>
                        <w:shd w:val="clear" w:color="auto" w:fill="F2F2F2"/>
                        <w:autoSpaceDE w:val="0"/>
                        <w:autoSpaceDN w:val="0"/>
                        <w:spacing w:before="2" w:after="0"/>
                        <w:contextualSpacing w:val="0"/>
                        <w:jc w:val="both"/>
                        <w:rPr>
                          <w:rFonts w:ascii="Arial" w:eastAsia="Times New Roman" w:hAnsi="Arial" w:cs="Arial"/>
                          <w:sz w:val="20"/>
                          <w:szCs w:val="20"/>
                          <w:lang w:eastAsia="fr-FR"/>
                        </w:rPr>
                      </w:pPr>
                      <w:r w:rsidRPr="00025856">
                        <w:rPr>
                          <w:rFonts w:ascii="Arial" w:eastAsia="Times New Roman" w:hAnsi="Arial" w:cs="Arial"/>
                          <w:sz w:val="20"/>
                          <w:szCs w:val="20"/>
                          <w:lang w:eastAsia="fr-FR"/>
                        </w:rPr>
                        <w:t xml:space="preserve">Les préservatifs </w:t>
                      </w:r>
                      <w:r>
                        <w:rPr>
                          <w:rFonts w:ascii="Arial" w:eastAsia="Times New Roman" w:hAnsi="Arial" w:cs="Arial"/>
                          <w:sz w:val="20"/>
                          <w:szCs w:val="20"/>
                          <w:lang w:eastAsia="fr-FR"/>
                        </w:rPr>
                        <w:t>de la marque « </w:t>
                      </w:r>
                      <w:r w:rsidRPr="00025856">
                        <w:rPr>
                          <w:rFonts w:ascii="Arial" w:eastAsia="Times New Roman" w:hAnsi="Arial" w:cs="Arial"/>
                          <w:b/>
                          <w:sz w:val="20"/>
                          <w:szCs w:val="20"/>
                          <w:lang w:eastAsia="fr-FR"/>
                        </w:rPr>
                        <w:t>Sortez Couverts !</w:t>
                      </w:r>
                      <w:r>
                        <w:rPr>
                          <w:rFonts w:ascii="Arial" w:eastAsia="Times New Roman" w:hAnsi="Arial" w:cs="Arial"/>
                          <w:b/>
                          <w:sz w:val="20"/>
                          <w:szCs w:val="20"/>
                          <w:lang w:eastAsia="fr-FR"/>
                        </w:rPr>
                        <w:t> »</w:t>
                      </w:r>
                      <w:r w:rsidRPr="00025856">
                        <w:rPr>
                          <w:rFonts w:ascii="Arial" w:eastAsia="Times New Roman" w:hAnsi="Arial" w:cs="Arial"/>
                          <w:sz w:val="20"/>
                          <w:szCs w:val="20"/>
                          <w:lang w:eastAsia="fr-FR"/>
                        </w:rPr>
                        <w:t xml:space="preserve"> (laboratoires </w:t>
                      </w:r>
                      <w:proofErr w:type="spellStart"/>
                      <w:r w:rsidRPr="00025856">
                        <w:rPr>
                          <w:rFonts w:ascii="Arial" w:eastAsia="Times New Roman" w:hAnsi="Arial" w:cs="Arial"/>
                          <w:sz w:val="20"/>
                          <w:szCs w:val="20"/>
                          <w:lang w:eastAsia="fr-FR"/>
                        </w:rPr>
                        <w:t>Polidis</w:t>
                      </w:r>
                      <w:proofErr w:type="spellEnd"/>
                      <w:r w:rsidRPr="00025856">
                        <w:rPr>
                          <w:rFonts w:ascii="Arial" w:eastAsia="Times New Roman" w:hAnsi="Arial" w:cs="Arial"/>
                          <w:sz w:val="20"/>
                          <w:szCs w:val="20"/>
                          <w:lang w:eastAsia="fr-FR"/>
                        </w:rPr>
                        <w:t>) : conformément à l’arrêté du 14 février 2019 portant inscription du préservatif masculin lubrifié SORTEZ COUVERTS ! du laboratoire POLIDIS au titre I de la liste des produits et prestations remboursables prévue à l'article L. 165-1 du code de la sécurité sociale</w:t>
                      </w:r>
                    </w:p>
                    <w:p w:rsidR="009B0511" w:rsidRPr="00025856" w:rsidRDefault="009B0511" w:rsidP="00B200F2">
                      <w:pPr>
                        <w:shd w:val="clear" w:color="auto" w:fill="F2F2F2"/>
                        <w:spacing w:line="276" w:lineRule="auto"/>
                        <w:rPr>
                          <w:rFonts w:ascii="Arial" w:hAnsi="Arial" w:cs="Arial"/>
                          <w:sz w:val="20"/>
                        </w:rPr>
                      </w:pPr>
                    </w:p>
                    <w:p w:rsidR="009B0511" w:rsidRDefault="009B0511" w:rsidP="001A0659">
                      <w:pPr>
                        <w:shd w:val="clear" w:color="auto" w:fill="F2F2F2"/>
                        <w:spacing w:line="276" w:lineRule="auto"/>
                        <w:rPr>
                          <w:rFonts w:ascii="Arial" w:hAnsi="Arial" w:cs="Arial"/>
                          <w:sz w:val="20"/>
                        </w:rPr>
                      </w:pPr>
                      <w:r w:rsidRPr="00025856">
                        <w:rPr>
                          <w:rFonts w:ascii="Arial" w:hAnsi="Arial" w:cs="Arial"/>
                          <w:sz w:val="20"/>
                        </w:rPr>
                        <w:t xml:space="preserve">La délivrance, sous forme de boîtes de 6, 12 ou 24 préservatifs, s’effectue en officine de pharmacie sur présentation d’une prescription d’un médecin ou d’une sage-femme. </w:t>
                      </w:r>
                    </w:p>
                    <w:p w:rsidR="009B0511" w:rsidRPr="00FD124E" w:rsidRDefault="009B0511" w:rsidP="00FD124E">
                      <w:pPr>
                        <w:widowControl w:val="0"/>
                        <w:shd w:val="clear" w:color="auto" w:fill="F2F2F2"/>
                        <w:autoSpaceDE w:val="0"/>
                        <w:autoSpaceDN w:val="0"/>
                        <w:spacing w:before="2"/>
                        <w:rPr>
                          <w:rFonts w:ascii="Arial" w:hAnsi="Arial" w:cs="Arial"/>
                          <w:sz w:val="20"/>
                        </w:rPr>
                      </w:pPr>
                    </w:p>
                    <w:p w:rsidR="009B0511" w:rsidRDefault="009B0511" w:rsidP="00B200F2">
                      <w:pPr>
                        <w:pStyle w:val="Paragraphedeliste"/>
                        <w:widowControl w:val="0"/>
                        <w:shd w:val="clear" w:color="auto" w:fill="F2F2F2"/>
                        <w:autoSpaceDE w:val="0"/>
                        <w:autoSpaceDN w:val="0"/>
                        <w:spacing w:before="2" w:after="0"/>
                        <w:contextualSpacing w:val="0"/>
                        <w:jc w:val="both"/>
                        <w:rPr>
                          <w:rFonts w:ascii="Arial" w:eastAsia="Times New Roman" w:hAnsi="Arial" w:cs="Arial"/>
                          <w:sz w:val="20"/>
                          <w:szCs w:val="20"/>
                          <w:lang w:eastAsia="fr-FR"/>
                        </w:rPr>
                      </w:pPr>
                    </w:p>
                    <w:p w:rsidR="009B0511" w:rsidRDefault="009B0511" w:rsidP="00B200F2">
                      <w:pPr>
                        <w:shd w:val="clear" w:color="auto" w:fill="F2F2F2"/>
                      </w:pPr>
                    </w:p>
                  </w:txbxContent>
                </v:textbox>
              </v:shape>
            </w:pict>
          </mc:Fallback>
        </mc:AlternateContent>
      </w:r>
    </w:p>
    <w:p w:rsidR="007F36DA" w:rsidRDefault="007F36DA" w:rsidP="00B200F2">
      <w:pPr>
        <w:spacing w:line="276" w:lineRule="auto"/>
        <w:rPr>
          <w:rFonts w:ascii="Arial" w:hAnsi="Arial" w:cs="Arial"/>
          <w:sz w:val="20"/>
        </w:rPr>
      </w:pPr>
    </w:p>
    <w:p w:rsidR="00B200F2" w:rsidRDefault="00B200F2" w:rsidP="00B200F2">
      <w:pPr>
        <w:spacing w:line="276" w:lineRule="auto"/>
        <w:rPr>
          <w:rFonts w:ascii="Arial" w:hAnsi="Arial" w:cs="Arial"/>
          <w:sz w:val="20"/>
        </w:rPr>
      </w:pPr>
    </w:p>
    <w:p w:rsidR="00B200F2" w:rsidRDefault="00B200F2" w:rsidP="00B200F2">
      <w:pPr>
        <w:spacing w:line="276" w:lineRule="auto"/>
        <w:rPr>
          <w:rFonts w:ascii="Arial" w:hAnsi="Arial" w:cs="Arial"/>
          <w:sz w:val="20"/>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943DC5" w:rsidRDefault="00943DC5"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Pr="00025856" w:rsidRDefault="00B200F2" w:rsidP="00B200F2">
      <w:pPr>
        <w:pStyle w:val="Paragraphedeliste"/>
        <w:widowControl w:val="0"/>
        <w:shd w:val="clear" w:color="auto" w:fill="FFFFFF"/>
        <w:autoSpaceDE w:val="0"/>
        <w:autoSpaceDN w:val="0"/>
        <w:spacing w:before="2" w:after="0"/>
        <w:contextualSpacing w:val="0"/>
        <w:jc w:val="both"/>
        <w:rPr>
          <w:rFonts w:ascii="Arial" w:eastAsia="Times New Roman" w:hAnsi="Arial" w:cs="Arial"/>
          <w:sz w:val="20"/>
          <w:szCs w:val="20"/>
          <w:lang w:eastAsia="fr-FR"/>
        </w:rPr>
      </w:pPr>
    </w:p>
    <w:p w:rsidR="00B200F2" w:rsidRDefault="00B200F2" w:rsidP="00B200F2">
      <w:pPr>
        <w:spacing w:line="276" w:lineRule="auto"/>
        <w:rPr>
          <w:rFonts w:ascii="Arial" w:hAnsi="Arial" w:cs="Arial"/>
          <w:sz w:val="20"/>
        </w:rPr>
      </w:pPr>
    </w:p>
    <w:p w:rsidR="00B200F2" w:rsidRPr="007420FB" w:rsidRDefault="00B200F2" w:rsidP="00B200F2">
      <w:pPr>
        <w:spacing w:line="276" w:lineRule="auto"/>
        <w:rPr>
          <w:rFonts w:ascii="Arial" w:hAnsi="Arial" w:cs="Arial"/>
          <w:sz w:val="20"/>
        </w:rPr>
      </w:pPr>
    </w:p>
    <w:p w:rsidR="00B200F2" w:rsidRDefault="00B200F2"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1A0659" w:rsidRDefault="001A0659" w:rsidP="00B200F2">
      <w:pPr>
        <w:spacing w:line="276" w:lineRule="auto"/>
        <w:rPr>
          <w:rFonts w:ascii="Arial" w:hAnsi="Arial" w:cs="Arial"/>
          <w:b/>
          <w:sz w:val="20"/>
          <w:u w:val="single"/>
        </w:rPr>
      </w:pPr>
    </w:p>
    <w:p w:rsidR="007F36DA" w:rsidRDefault="007F36DA" w:rsidP="00B200F2">
      <w:pPr>
        <w:spacing w:line="276" w:lineRule="auto"/>
        <w:rPr>
          <w:rFonts w:ascii="Arial" w:hAnsi="Arial" w:cs="Arial"/>
          <w:b/>
          <w:sz w:val="20"/>
          <w:u w:val="single"/>
        </w:rPr>
      </w:pPr>
    </w:p>
    <w:p w:rsidR="00B200F2" w:rsidRDefault="00B200F2" w:rsidP="00B200F2">
      <w:pPr>
        <w:spacing w:line="276" w:lineRule="auto"/>
        <w:rPr>
          <w:rFonts w:ascii="Arial" w:hAnsi="Arial" w:cs="Arial"/>
          <w:b/>
          <w:sz w:val="20"/>
          <w:u w:val="single"/>
        </w:rPr>
      </w:pPr>
      <w:r w:rsidRPr="007420FB">
        <w:rPr>
          <w:rFonts w:ascii="Arial" w:hAnsi="Arial" w:cs="Arial"/>
          <w:b/>
          <w:sz w:val="20"/>
          <w:u w:val="single"/>
        </w:rPr>
        <w:t>Situations d'utilisation :</w:t>
      </w:r>
    </w:p>
    <w:p w:rsidR="00B200F2" w:rsidRPr="007420FB" w:rsidRDefault="00B200F2" w:rsidP="00B200F2">
      <w:pPr>
        <w:pStyle w:val="Paragraphedeliste"/>
        <w:numPr>
          <w:ilvl w:val="0"/>
          <w:numId w:val="7"/>
        </w:numPr>
        <w:spacing w:after="0"/>
        <w:jc w:val="both"/>
        <w:rPr>
          <w:rFonts w:ascii="Arial" w:hAnsi="Arial" w:cs="Arial"/>
          <w:b/>
          <w:sz w:val="20"/>
          <w:szCs w:val="20"/>
          <w:u w:val="single"/>
        </w:rPr>
      </w:pPr>
      <w:r w:rsidRPr="007420FB">
        <w:rPr>
          <w:rFonts w:ascii="Arial" w:hAnsi="Arial" w:cs="Arial"/>
          <w:sz w:val="20"/>
          <w:szCs w:val="20"/>
        </w:rPr>
        <w:t>Pénétration vaginale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Pénétration anale : les risques de transmettre une IST sont plus élevés dans ce cas, du fait de l’irritation et de possibles saignements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Fellation.</w:t>
      </w:r>
    </w:p>
    <w:p w:rsidR="00B200F2" w:rsidRPr="007420FB" w:rsidRDefault="00B200F2" w:rsidP="00B200F2">
      <w:pPr>
        <w:spacing w:line="276" w:lineRule="auto"/>
        <w:ind w:firstLine="708"/>
        <w:rPr>
          <w:rFonts w:ascii="Arial" w:hAnsi="Arial" w:cs="Arial"/>
          <w:sz w:val="20"/>
        </w:rPr>
      </w:pPr>
    </w:p>
    <w:p w:rsidR="00B200F2" w:rsidRPr="007420FB" w:rsidRDefault="00B200F2" w:rsidP="00B200F2">
      <w:pPr>
        <w:spacing w:line="276" w:lineRule="auto"/>
        <w:rPr>
          <w:rFonts w:ascii="Arial" w:hAnsi="Arial" w:cs="Arial"/>
          <w:b/>
          <w:sz w:val="20"/>
          <w:u w:val="single"/>
        </w:rPr>
      </w:pPr>
      <w:r w:rsidRPr="007420FB">
        <w:rPr>
          <w:rFonts w:ascii="Arial" w:hAnsi="Arial" w:cs="Arial"/>
          <w:b/>
          <w:sz w:val="20"/>
          <w:u w:val="single"/>
        </w:rPr>
        <w:t>Précautions d’utilisation et situations rencontrées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bien choisir le modèle, condition d’un préservatif efficace : trop</w:t>
      </w:r>
      <w:r>
        <w:rPr>
          <w:rFonts w:ascii="Arial" w:hAnsi="Arial" w:cs="Arial"/>
          <w:sz w:val="20"/>
          <w:szCs w:val="20"/>
        </w:rPr>
        <w:t xml:space="preserve"> grand, le préservatif ne tient </w:t>
      </w:r>
      <w:r w:rsidRPr="007420FB">
        <w:rPr>
          <w:rFonts w:ascii="Arial" w:hAnsi="Arial" w:cs="Arial"/>
          <w:sz w:val="20"/>
          <w:szCs w:val="20"/>
        </w:rPr>
        <w:t>pas en place et risque de glisser ; trop petit, il risque d'écla</w:t>
      </w:r>
      <w:r>
        <w:rPr>
          <w:rFonts w:ascii="Arial" w:hAnsi="Arial" w:cs="Arial"/>
          <w:sz w:val="20"/>
          <w:szCs w:val="20"/>
        </w:rPr>
        <w:t xml:space="preserve">ter. Les préservatifs de taille </w:t>
      </w:r>
      <w:r w:rsidRPr="007420FB">
        <w:rPr>
          <w:rFonts w:ascii="Arial" w:hAnsi="Arial" w:cs="Arial"/>
          <w:sz w:val="20"/>
          <w:szCs w:val="20"/>
        </w:rPr>
        <w:t>standard conviennent à la plupart des pénis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emballage abîmé = préservatif moins efficace : les p</w:t>
      </w:r>
      <w:r>
        <w:rPr>
          <w:rFonts w:ascii="Arial" w:hAnsi="Arial" w:cs="Arial"/>
          <w:sz w:val="20"/>
          <w:szCs w:val="20"/>
        </w:rPr>
        <w:t xml:space="preserve">réservatifs ne craignent pas la </w:t>
      </w:r>
      <w:r w:rsidRPr="007420FB">
        <w:rPr>
          <w:rFonts w:ascii="Arial" w:hAnsi="Arial" w:cs="Arial"/>
          <w:sz w:val="20"/>
          <w:szCs w:val="20"/>
        </w:rPr>
        <w:t>démagnétisation ; restés longtemps dans un portefeuil</w:t>
      </w:r>
      <w:r>
        <w:rPr>
          <w:rFonts w:ascii="Arial" w:hAnsi="Arial" w:cs="Arial"/>
          <w:sz w:val="20"/>
          <w:szCs w:val="20"/>
        </w:rPr>
        <w:t xml:space="preserve">le ou une poche, les emballages </w:t>
      </w:r>
      <w:r w:rsidRPr="007420FB">
        <w:rPr>
          <w:rFonts w:ascii="Arial" w:hAnsi="Arial" w:cs="Arial"/>
          <w:sz w:val="20"/>
          <w:szCs w:val="20"/>
        </w:rPr>
        <w:t>s'abîment plus facilement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 xml:space="preserve">bien voir la date limite d’utilisation : un préservatif est périmé au bout de 5 ans et doit être </w:t>
      </w:r>
      <w:r>
        <w:rPr>
          <w:rFonts w:ascii="Arial" w:hAnsi="Arial" w:cs="Arial"/>
          <w:sz w:val="20"/>
          <w:szCs w:val="20"/>
        </w:rPr>
        <w:t>jeté</w:t>
      </w:r>
      <w:r w:rsidRPr="007420FB">
        <w:rPr>
          <w:rFonts w:ascii="Arial" w:hAnsi="Arial" w:cs="Arial"/>
          <w:sz w:val="20"/>
          <w:szCs w:val="20"/>
        </w:rPr>
        <w:t>;</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un préservatif ne s'utilise qu'une seule fois ; il doit être noué avant d’être jeté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un préservatif ne se lave pas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les préservatifs doivent être conservés dans un endroit frais et sec.</w:t>
      </w:r>
    </w:p>
    <w:p w:rsidR="00B200F2" w:rsidRPr="007420FB" w:rsidRDefault="00B200F2" w:rsidP="00B200F2">
      <w:pPr>
        <w:spacing w:line="276" w:lineRule="auto"/>
        <w:rPr>
          <w:rFonts w:ascii="Arial" w:hAnsi="Arial" w:cs="Arial"/>
          <w:sz w:val="20"/>
        </w:rPr>
      </w:pPr>
    </w:p>
    <w:p w:rsidR="00B200F2" w:rsidRPr="007420FB" w:rsidRDefault="00B200F2" w:rsidP="00B200F2">
      <w:pPr>
        <w:spacing w:line="276" w:lineRule="auto"/>
        <w:rPr>
          <w:rFonts w:ascii="Arial" w:hAnsi="Arial" w:cs="Arial"/>
          <w:b/>
          <w:sz w:val="20"/>
          <w:u w:val="single"/>
        </w:rPr>
      </w:pPr>
      <w:r w:rsidRPr="007420FB">
        <w:rPr>
          <w:rFonts w:ascii="Arial" w:hAnsi="Arial" w:cs="Arial"/>
          <w:b/>
          <w:sz w:val="20"/>
          <w:u w:val="single"/>
        </w:rPr>
        <w:t>Utilisation du préservatif :</w:t>
      </w:r>
    </w:p>
    <w:p w:rsidR="00B200F2" w:rsidRPr="007420FB" w:rsidRDefault="00B200F2" w:rsidP="00B200F2">
      <w:pPr>
        <w:pStyle w:val="Paragraphedeliste"/>
        <w:numPr>
          <w:ilvl w:val="0"/>
          <w:numId w:val="7"/>
        </w:numPr>
        <w:spacing w:after="0"/>
        <w:jc w:val="both"/>
        <w:rPr>
          <w:rFonts w:ascii="Arial" w:hAnsi="Arial" w:cs="Arial"/>
          <w:sz w:val="20"/>
          <w:szCs w:val="20"/>
        </w:rPr>
      </w:pPr>
      <w:r>
        <w:rPr>
          <w:rFonts w:ascii="Arial" w:hAnsi="Arial" w:cs="Arial"/>
          <w:sz w:val="20"/>
          <w:szCs w:val="20"/>
        </w:rPr>
        <w:t>L</w:t>
      </w:r>
      <w:r w:rsidRPr="007420FB">
        <w:rPr>
          <w:rFonts w:ascii="Arial" w:hAnsi="Arial" w:cs="Arial"/>
          <w:sz w:val="20"/>
          <w:szCs w:val="20"/>
        </w:rPr>
        <w:t>e préservatif doit être retiré de sa pochette avec les doigts et non à l'aide des d</w:t>
      </w:r>
      <w:r>
        <w:rPr>
          <w:rFonts w:ascii="Arial" w:hAnsi="Arial" w:cs="Arial"/>
          <w:sz w:val="20"/>
          <w:szCs w:val="20"/>
        </w:rPr>
        <w:t xml:space="preserve">ents. Ne pas </w:t>
      </w:r>
      <w:r w:rsidRPr="007420FB">
        <w:rPr>
          <w:rFonts w:ascii="Arial" w:hAnsi="Arial" w:cs="Arial"/>
          <w:sz w:val="20"/>
          <w:szCs w:val="20"/>
        </w:rPr>
        <w:t>utiliser de ciseaux ou d'ustensiles coupants, qui peuvent l'endommager ;</w:t>
      </w:r>
    </w:p>
    <w:p w:rsidR="00B200F2" w:rsidRPr="007420FB"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La poche de réserve, qui reçoit et stocke le sperme, ne doit pas être tendue mais laissée souple et lâche. Trop comprimée sur le gland, elle peut être à l'origine d'éclatements locaux ;</w:t>
      </w:r>
    </w:p>
    <w:p w:rsidR="00B200F2"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Ne jamais utiliser deux préservatifs l'un sur l'autre;</w:t>
      </w:r>
    </w:p>
    <w:p w:rsidR="00B200F2"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En cas de rapports vaginaux ou anaux l'usage des gels lubrifiants est recommandé ;</w:t>
      </w:r>
    </w:p>
    <w:p w:rsidR="00B200F2"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Les corps gras (crèmes, huiles, vaseline par exemple) sont fortement déconseillés avec les préservatifs en latex car ils les rendent poreux, et donc moins résistant</w:t>
      </w:r>
      <w:r w:rsidR="00BB4F9F">
        <w:rPr>
          <w:rFonts w:ascii="Arial" w:hAnsi="Arial" w:cs="Arial"/>
          <w:sz w:val="20"/>
          <w:szCs w:val="20"/>
        </w:rPr>
        <w:t>s</w:t>
      </w:r>
      <w:r w:rsidRPr="007420FB">
        <w:rPr>
          <w:rFonts w:ascii="Arial" w:hAnsi="Arial" w:cs="Arial"/>
          <w:sz w:val="20"/>
          <w:szCs w:val="20"/>
        </w:rPr>
        <w:t xml:space="preserve"> ;</w:t>
      </w:r>
    </w:p>
    <w:p w:rsidR="00B200F2"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Ne pas employer de corps gras comme les crèmes ou huile de cuisson, huile pour bébés, huile de noix de coco, huile minérale, graisse minérale, de vaseline, de lotions pour la peau, de beurre de cacao, de beurre laitier ou de margarine ;</w:t>
      </w:r>
    </w:p>
    <w:p w:rsidR="00B200F2"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Ne pas ajouter du lubrifiant à l’intérieur du préservatif car cela augmente le risque de glissement au cours du rapport sexuel.</w:t>
      </w:r>
    </w:p>
    <w:p w:rsidR="00B200F2" w:rsidRDefault="00B200F2" w:rsidP="00B200F2">
      <w:pPr>
        <w:pStyle w:val="Paragraphedeliste"/>
        <w:numPr>
          <w:ilvl w:val="0"/>
          <w:numId w:val="7"/>
        </w:numPr>
        <w:spacing w:after="0"/>
        <w:jc w:val="both"/>
        <w:rPr>
          <w:rFonts w:ascii="Arial" w:hAnsi="Arial" w:cs="Arial"/>
          <w:sz w:val="20"/>
          <w:szCs w:val="20"/>
        </w:rPr>
      </w:pPr>
      <w:r w:rsidRPr="007420FB">
        <w:rPr>
          <w:rFonts w:ascii="Arial" w:hAnsi="Arial" w:cs="Arial"/>
          <w:sz w:val="20"/>
          <w:szCs w:val="20"/>
        </w:rPr>
        <w:t xml:space="preserve">Un traitement par </w:t>
      </w:r>
      <w:proofErr w:type="spellStart"/>
      <w:r w:rsidRPr="007420FB">
        <w:rPr>
          <w:rFonts w:ascii="Arial" w:hAnsi="Arial" w:cs="Arial"/>
          <w:sz w:val="20"/>
          <w:szCs w:val="20"/>
        </w:rPr>
        <w:t>Miconazole</w:t>
      </w:r>
      <w:proofErr w:type="spellEnd"/>
      <w:r w:rsidRPr="007420FB">
        <w:rPr>
          <w:rFonts w:ascii="Arial" w:hAnsi="Arial" w:cs="Arial"/>
          <w:sz w:val="20"/>
          <w:szCs w:val="20"/>
        </w:rPr>
        <w:t xml:space="preserve"> ou </w:t>
      </w:r>
      <w:proofErr w:type="spellStart"/>
      <w:r w:rsidRPr="007420FB">
        <w:rPr>
          <w:rFonts w:ascii="Arial" w:hAnsi="Arial" w:cs="Arial"/>
          <w:sz w:val="20"/>
          <w:szCs w:val="20"/>
        </w:rPr>
        <w:t>Econazole</w:t>
      </w:r>
      <w:proofErr w:type="spellEnd"/>
      <w:r w:rsidRPr="007420FB">
        <w:rPr>
          <w:rFonts w:ascii="Arial" w:hAnsi="Arial" w:cs="Arial"/>
          <w:sz w:val="20"/>
          <w:szCs w:val="20"/>
        </w:rPr>
        <w:t xml:space="preserve"> par voie vaginale abîme le latex. En cas de traitement (ex. : pour mycose), les préservatifs en polyuréthane sont donc à privilégier.</w:t>
      </w:r>
    </w:p>
    <w:p w:rsidR="007F36DA" w:rsidRPr="007F36DA" w:rsidRDefault="007F36DA" w:rsidP="007F36DA">
      <w:pPr>
        <w:rPr>
          <w:rFonts w:ascii="Arial" w:hAnsi="Arial" w:cs="Arial"/>
          <w:sz w:val="20"/>
        </w:rPr>
      </w:pPr>
    </w:p>
    <w:p w:rsidR="00B200F2" w:rsidRPr="0073125B" w:rsidRDefault="00B200F2" w:rsidP="00B200F2">
      <w:pPr>
        <w:spacing w:before="240" w:line="276" w:lineRule="auto"/>
        <w:jc w:val="center"/>
        <w:rPr>
          <w:rFonts w:ascii="Arial" w:hAnsi="Arial" w:cs="Arial"/>
          <w:b/>
          <w:sz w:val="22"/>
        </w:rPr>
      </w:pPr>
      <w:r w:rsidRPr="007F36DA">
        <w:rPr>
          <w:noProof/>
          <w:sz w:val="4"/>
        </w:rPr>
        <mc:AlternateContent>
          <mc:Choice Requires="wps">
            <w:drawing>
              <wp:anchor distT="0" distB="0" distL="114300" distR="114300" simplePos="0" relativeHeight="251661312" behindDoc="0" locked="0" layoutInCell="1" allowOverlap="1" wp14:anchorId="4503E1F3" wp14:editId="40FFEEFC">
                <wp:simplePos x="0" y="0"/>
                <wp:positionH relativeFrom="column">
                  <wp:posOffset>-91440</wp:posOffset>
                </wp:positionH>
                <wp:positionV relativeFrom="paragraph">
                  <wp:posOffset>100330</wp:posOffset>
                </wp:positionV>
                <wp:extent cx="6424295" cy="4514850"/>
                <wp:effectExtent l="0" t="0" r="1460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4295" cy="4514850"/>
                        </a:xfrm>
                        <a:prstGeom prst="rect">
                          <a:avLst/>
                        </a:prstGeom>
                        <a:noFill/>
                        <a:ln w="19050" algn="ctr">
                          <a:solidFill>
                            <a:srgbClr val="1F497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2pt;margin-top:7.9pt;width:505.85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" filled="f" strokecolor="#1f497d" strokeweight="1.5pt"/>
            </w:pict>
          </mc:Fallback>
        </mc:AlternateContent>
      </w:r>
      <w:r w:rsidR="00943DC5" w:rsidRPr="007F36DA">
        <w:rPr>
          <w:rFonts w:ascii="Arial" w:hAnsi="Arial" w:cs="Arial"/>
          <w:b/>
          <w:sz w:val="2"/>
        </w:rPr>
        <w:br/>
      </w:r>
      <w:r w:rsidRPr="0073125B">
        <w:rPr>
          <w:rFonts w:ascii="Arial" w:hAnsi="Arial" w:cs="Arial"/>
          <w:b/>
          <w:sz w:val="22"/>
        </w:rPr>
        <w:t>« Le préservatif d'abord, la pénétration ensuite »</w:t>
      </w:r>
    </w:p>
    <w:p w:rsidR="00B200F2" w:rsidRDefault="00B200F2" w:rsidP="00B200F2">
      <w:pPr>
        <w:spacing w:line="276" w:lineRule="auto"/>
        <w:rPr>
          <w:rFonts w:ascii="Arial" w:hAnsi="Arial" w:cs="Arial"/>
          <w:sz w:val="20"/>
        </w:rPr>
      </w:pPr>
      <w:r w:rsidRPr="007420FB">
        <w:rPr>
          <w:rFonts w:ascii="Arial" w:hAnsi="Arial" w:cs="Arial"/>
          <w:sz w:val="20"/>
        </w:rPr>
        <w:t>Ne pas attendre le dernier moment pour mettre le préservatif</w:t>
      </w:r>
      <w:r>
        <w:rPr>
          <w:rFonts w:ascii="Arial" w:hAnsi="Arial" w:cs="Arial"/>
          <w:sz w:val="20"/>
        </w:rPr>
        <w:t> : l</w:t>
      </w:r>
      <w:r w:rsidRPr="007420FB">
        <w:rPr>
          <w:rFonts w:ascii="Arial" w:hAnsi="Arial" w:cs="Arial"/>
          <w:sz w:val="20"/>
        </w:rPr>
        <w:t>e liquide pré-séminal, qui s’écoule avant l’éjaculation, présente un risque de grossesse et ou d'IST (infections sexuellement transmissibles), y compris d’infection par le VIH.</w:t>
      </w:r>
    </w:p>
    <w:p w:rsidR="00B200F2" w:rsidRPr="0073125B" w:rsidRDefault="00B200F2" w:rsidP="00B200F2">
      <w:pPr>
        <w:spacing w:line="276" w:lineRule="auto"/>
        <w:jc w:val="center"/>
        <w:rPr>
          <w:rFonts w:ascii="Arial" w:hAnsi="Arial" w:cs="Arial"/>
          <w:sz w:val="20"/>
        </w:rPr>
      </w:pPr>
    </w:p>
    <w:p w:rsidR="00B200F2" w:rsidRPr="007420FB" w:rsidRDefault="00B200F2" w:rsidP="00B200F2">
      <w:pPr>
        <w:spacing w:line="276" w:lineRule="auto"/>
        <w:jc w:val="center"/>
        <w:rPr>
          <w:rFonts w:ascii="Arial" w:hAnsi="Arial" w:cs="Arial"/>
          <w:b/>
          <w:i/>
          <w:sz w:val="20"/>
        </w:rPr>
      </w:pPr>
      <w:r w:rsidRPr="0073125B">
        <w:rPr>
          <w:rFonts w:ascii="Arial" w:hAnsi="Arial" w:cs="Arial"/>
          <w:b/>
          <w:sz w:val="20"/>
        </w:rPr>
        <w:t>Pourquoi ? Rappels sur liquide pré-séminal, liquide séminal et sperme</w:t>
      </w:r>
      <w:r>
        <w:rPr>
          <w:rFonts w:ascii="Arial" w:hAnsi="Arial" w:cs="Arial"/>
          <w:b/>
          <w:i/>
          <w:sz w:val="20"/>
        </w:rPr>
        <w:tab/>
      </w:r>
      <w:r>
        <w:rPr>
          <w:rFonts w:ascii="Arial" w:hAnsi="Arial" w:cs="Arial"/>
          <w:b/>
          <w:i/>
          <w:sz w:val="20"/>
        </w:rPr>
        <w:br/>
      </w:r>
    </w:p>
    <w:p w:rsidR="00B200F2" w:rsidRPr="007420FB" w:rsidRDefault="00B200F2" w:rsidP="00B200F2">
      <w:pPr>
        <w:spacing w:line="276" w:lineRule="auto"/>
        <w:rPr>
          <w:rFonts w:ascii="Arial" w:hAnsi="Arial" w:cs="Arial"/>
          <w:sz w:val="20"/>
          <w:u w:val="single"/>
        </w:rPr>
      </w:pPr>
      <w:r w:rsidRPr="007420FB">
        <w:rPr>
          <w:rFonts w:ascii="Arial" w:hAnsi="Arial" w:cs="Arial"/>
          <w:sz w:val="20"/>
          <w:u w:val="single"/>
        </w:rPr>
        <w:t>Le liquide pré-séminal, fluide non émis pendant l’éjaculation</w:t>
      </w:r>
    </w:p>
    <w:p w:rsidR="00B200F2" w:rsidRPr="007420FB" w:rsidRDefault="00B200F2" w:rsidP="00B200F2">
      <w:pPr>
        <w:spacing w:line="276" w:lineRule="auto"/>
        <w:rPr>
          <w:rFonts w:ascii="Arial" w:hAnsi="Arial" w:cs="Arial"/>
          <w:sz w:val="20"/>
        </w:rPr>
      </w:pPr>
      <w:r w:rsidRPr="007420FB">
        <w:rPr>
          <w:rFonts w:ascii="Arial" w:hAnsi="Arial" w:cs="Arial"/>
          <w:sz w:val="20"/>
        </w:rPr>
        <w:t>Ce fluide n'est pas émis pendant l'éjaculation, mais bien avant, pendant la phase d'excitation sexuelle de l'homme, lorsque le pénis est en érection. Secrété par les glandes de Cowper situées sous la prostate, ce fluide visqueux et incolore a pour fonction de faciliter le passage du sperme dans l’urètre, mais aussi de lubrifier le pénis et le vagin. Il ne contient généralement pas de spermatozoïdes. Cependant, si deux rapports sexuels ont lieu de façon rapprochée, le liquide pré-séminal peut contenir quelques spermatozoïdes ayant été émis lors de l'éjaculation précédente.</w:t>
      </w:r>
      <w:r>
        <w:rPr>
          <w:rFonts w:ascii="Arial" w:hAnsi="Arial" w:cs="Arial"/>
          <w:sz w:val="20"/>
        </w:rPr>
        <w:tab/>
      </w:r>
      <w:r>
        <w:rPr>
          <w:rFonts w:ascii="Arial" w:hAnsi="Arial" w:cs="Arial"/>
          <w:sz w:val="20"/>
        </w:rPr>
        <w:br/>
      </w:r>
    </w:p>
    <w:p w:rsidR="00B200F2" w:rsidRPr="007420FB" w:rsidRDefault="00B200F2" w:rsidP="00B200F2">
      <w:pPr>
        <w:spacing w:line="276" w:lineRule="auto"/>
        <w:rPr>
          <w:rFonts w:ascii="Arial" w:hAnsi="Arial" w:cs="Arial"/>
          <w:sz w:val="20"/>
          <w:u w:val="single"/>
        </w:rPr>
      </w:pPr>
      <w:r w:rsidRPr="007420FB">
        <w:rPr>
          <w:rFonts w:ascii="Arial" w:hAnsi="Arial" w:cs="Arial"/>
          <w:sz w:val="20"/>
          <w:u w:val="single"/>
        </w:rPr>
        <w:t>Le liquide séminal, fluide produit au moment de l'éjaculation</w:t>
      </w:r>
    </w:p>
    <w:p w:rsidR="00B200F2" w:rsidRPr="007420FB" w:rsidRDefault="00B200F2" w:rsidP="00B200F2">
      <w:pPr>
        <w:spacing w:line="276" w:lineRule="auto"/>
        <w:rPr>
          <w:rFonts w:ascii="Arial" w:hAnsi="Arial" w:cs="Arial"/>
          <w:sz w:val="20"/>
        </w:rPr>
      </w:pPr>
      <w:r w:rsidRPr="007420FB">
        <w:rPr>
          <w:rFonts w:ascii="Arial" w:hAnsi="Arial" w:cs="Arial"/>
          <w:sz w:val="20"/>
        </w:rPr>
        <w:t xml:space="preserve">Contrairement au liquide pré-séminal émis en dehors de l'éjaculation masculine, le liquide séminal est contenu dans le sperme. Il compose d'ailleurs la majeure partie de ce liquide qui permet l’expulsion des spermatozoïdes. Le liquide séminal est sécrété par les vésicules séminales reliées à la prostate. Composé de </w:t>
      </w:r>
      <w:proofErr w:type="spellStart"/>
      <w:r w:rsidRPr="007420FB">
        <w:rPr>
          <w:rFonts w:ascii="Arial" w:hAnsi="Arial" w:cs="Arial"/>
          <w:sz w:val="20"/>
        </w:rPr>
        <w:t>carnitine</w:t>
      </w:r>
      <w:proofErr w:type="spellEnd"/>
      <w:r w:rsidRPr="007420FB">
        <w:rPr>
          <w:rFonts w:ascii="Arial" w:hAnsi="Arial" w:cs="Arial"/>
          <w:sz w:val="20"/>
        </w:rPr>
        <w:t>, de zinc et de fructose responsables de son goût et de son odeur, le liquide séminal a pour rôle de nourrir les spermatozoïdes et de leur permettre de survivre à l'intérieur du vagin, au niveau du col de l'utérus.</w:t>
      </w:r>
      <w:r>
        <w:rPr>
          <w:rFonts w:ascii="Arial" w:hAnsi="Arial" w:cs="Arial"/>
          <w:sz w:val="20"/>
        </w:rPr>
        <w:br/>
      </w:r>
    </w:p>
    <w:p w:rsidR="00B200F2" w:rsidRPr="007420FB" w:rsidRDefault="00B200F2" w:rsidP="00B200F2">
      <w:pPr>
        <w:spacing w:line="276" w:lineRule="auto"/>
        <w:rPr>
          <w:rFonts w:ascii="Arial" w:hAnsi="Arial" w:cs="Arial"/>
          <w:sz w:val="20"/>
          <w:u w:val="single"/>
        </w:rPr>
      </w:pPr>
      <w:r w:rsidRPr="007420FB">
        <w:rPr>
          <w:rFonts w:ascii="Arial" w:hAnsi="Arial" w:cs="Arial"/>
          <w:sz w:val="20"/>
          <w:u w:val="single"/>
        </w:rPr>
        <w:t xml:space="preserve">Le sperme </w:t>
      </w:r>
    </w:p>
    <w:p w:rsidR="00B200F2" w:rsidRPr="007420FB" w:rsidRDefault="00B200F2" w:rsidP="00B200F2">
      <w:pPr>
        <w:spacing w:line="276" w:lineRule="auto"/>
        <w:rPr>
          <w:rFonts w:ascii="Arial" w:hAnsi="Arial" w:cs="Arial"/>
          <w:sz w:val="20"/>
        </w:rPr>
      </w:pPr>
      <w:r w:rsidRPr="007420FB">
        <w:rPr>
          <w:rFonts w:ascii="Arial" w:hAnsi="Arial" w:cs="Arial"/>
          <w:sz w:val="20"/>
        </w:rPr>
        <w:t>Il est composé de 10 % de cellules reproductrices, les spermatozoïdes fabriqués par les testicules, et de 90% de liquide séminal.</w:t>
      </w:r>
    </w:p>
    <w:p w:rsidR="00B200F2" w:rsidRPr="007420FB" w:rsidRDefault="00B200F2" w:rsidP="00B200F2">
      <w:pPr>
        <w:spacing w:line="276" w:lineRule="auto"/>
        <w:rPr>
          <w:rFonts w:ascii="Arial" w:hAnsi="Arial" w:cs="Arial"/>
          <w:sz w:val="20"/>
        </w:rPr>
      </w:pPr>
    </w:p>
    <w:p w:rsidR="00B200F2" w:rsidRDefault="00B200F2" w:rsidP="00B200F2">
      <w:pPr>
        <w:tabs>
          <w:tab w:val="clear" w:pos="720"/>
          <w:tab w:val="left" w:pos="8556"/>
        </w:tabs>
        <w:spacing w:line="276" w:lineRule="auto"/>
        <w:rPr>
          <w:rFonts w:ascii="Arial" w:hAnsi="Arial" w:cs="Arial"/>
          <w:b/>
          <w:sz w:val="22"/>
        </w:rPr>
      </w:pPr>
    </w:p>
    <w:p w:rsidR="007F36DA" w:rsidRDefault="007F36DA" w:rsidP="00B200F2">
      <w:pPr>
        <w:tabs>
          <w:tab w:val="clear" w:pos="720"/>
          <w:tab w:val="left" w:pos="8556"/>
        </w:tabs>
        <w:spacing w:line="276" w:lineRule="auto"/>
        <w:rPr>
          <w:rFonts w:ascii="Arial" w:hAnsi="Arial" w:cs="Arial"/>
          <w:b/>
          <w:sz w:val="22"/>
        </w:rPr>
      </w:pPr>
    </w:p>
    <w:p w:rsidR="007F36DA" w:rsidRDefault="007F36DA" w:rsidP="00B200F2">
      <w:pPr>
        <w:tabs>
          <w:tab w:val="clear" w:pos="720"/>
          <w:tab w:val="left" w:pos="8556"/>
        </w:tabs>
        <w:spacing w:line="276" w:lineRule="auto"/>
        <w:rPr>
          <w:rFonts w:ascii="Arial" w:hAnsi="Arial" w:cs="Arial"/>
          <w:b/>
          <w:sz w:val="22"/>
        </w:rPr>
      </w:pPr>
    </w:p>
    <w:p w:rsidR="007F36DA" w:rsidRDefault="007F36DA" w:rsidP="00B200F2">
      <w:pPr>
        <w:tabs>
          <w:tab w:val="clear" w:pos="720"/>
          <w:tab w:val="left" w:pos="8556"/>
        </w:tabs>
        <w:spacing w:line="276" w:lineRule="auto"/>
        <w:rPr>
          <w:rFonts w:ascii="Arial" w:hAnsi="Arial" w:cs="Arial"/>
          <w:b/>
          <w:sz w:val="22"/>
        </w:rPr>
      </w:pPr>
    </w:p>
    <w:p w:rsidR="007F36DA" w:rsidRDefault="007F36DA" w:rsidP="00B200F2">
      <w:pPr>
        <w:tabs>
          <w:tab w:val="clear" w:pos="720"/>
          <w:tab w:val="left" w:pos="8556"/>
        </w:tabs>
        <w:spacing w:line="276" w:lineRule="auto"/>
        <w:rPr>
          <w:rFonts w:ascii="Arial" w:hAnsi="Arial" w:cs="Arial"/>
          <w:b/>
          <w:sz w:val="22"/>
        </w:rPr>
      </w:pPr>
    </w:p>
    <w:p w:rsidR="007F36DA" w:rsidRDefault="007F36DA" w:rsidP="00B200F2">
      <w:pPr>
        <w:tabs>
          <w:tab w:val="clear" w:pos="720"/>
          <w:tab w:val="left" w:pos="8556"/>
        </w:tabs>
        <w:spacing w:line="276" w:lineRule="auto"/>
        <w:rPr>
          <w:rFonts w:ascii="Arial" w:hAnsi="Arial" w:cs="Arial"/>
          <w:b/>
          <w:sz w:val="22"/>
        </w:rPr>
      </w:pPr>
    </w:p>
    <w:p w:rsidR="00B200F2" w:rsidRPr="007420FB" w:rsidRDefault="00B200F2" w:rsidP="00B200F2">
      <w:pPr>
        <w:tabs>
          <w:tab w:val="clear" w:pos="720"/>
          <w:tab w:val="left" w:pos="8556"/>
        </w:tabs>
        <w:spacing w:line="276" w:lineRule="auto"/>
        <w:rPr>
          <w:rFonts w:ascii="Arial" w:hAnsi="Arial" w:cs="Arial"/>
          <w:b/>
          <w:u w:val="single"/>
        </w:rPr>
      </w:pPr>
      <w:r w:rsidRPr="007420FB">
        <w:rPr>
          <w:rFonts w:ascii="Arial" w:hAnsi="Arial" w:cs="Arial"/>
          <w:b/>
          <w:sz w:val="22"/>
        </w:rPr>
        <w:t>Connaitre les 12 pires excuses pour ne pas utiliser de préservatif</w:t>
      </w:r>
      <w:r w:rsidRPr="007420FB">
        <w:rPr>
          <w:rStyle w:val="Appelnotedebasdep"/>
          <w:rFonts w:ascii="Arial" w:eastAsia="Calibri" w:hAnsi="Arial" w:cs="Arial"/>
          <w:b/>
          <w:sz w:val="22"/>
        </w:rPr>
        <w:footnoteReference w:id="1"/>
      </w:r>
      <w:r w:rsidRPr="007420FB">
        <w:rPr>
          <w:rFonts w:ascii="Arial" w:hAnsi="Arial" w:cs="Arial"/>
          <w:b/>
          <w:u w:val="single"/>
        </w:rPr>
        <w:t xml:space="preserve"> </w:t>
      </w:r>
    </w:p>
    <w:p w:rsidR="00B200F2" w:rsidRPr="007420FB" w:rsidRDefault="00B200F2" w:rsidP="00B200F2">
      <w:pPr>
        <w:spacing w:line="276" w:lineRule="auto"/>
        <w:rPr>
          <w:rFonts w:ascii="Arial" w:hAnsi="Arial" w:cs="Arial"/>
          <w:sz w:val="20"/>
        </w:rPr>
      </w:pPr>
      <w:r w:rsidRPr="007420FB">
        <w:rPr>
          <w:rFonts w:ascii="Arial" w:hAnsi="Arial" w:cs="Arial"/>
          <w:sz w:val="20"/>
        </w:rPr>
        <w:t>1- « J’ai moins de sensations » Si utiliser un préservatif est, pour toi, un truc qui casse l’ambiance, c’est clair, tu auras moins de sensations. Mais, si c’est un jeu sensuel, si c’est, par exemple, le/la partenaire qui le met à l’autre, ça change tout.</w:t>
      </w:r>
    </w:p>
    <w:p w:rsidR="00B200F2" w:rsidRPr="007420FB" w:rsidRDefault="00B200F2" w:rsidP="00B200F2">
      <w:pPr>
        <w:spacing w:line="276" w:lineRule="auto"/>
        <w:rPr>
          <w:rFonts w:ascii="Arial" w:hAnsi="Arial" w:cs="Arial"/>
          <w:sz w:val="20"/>
        </w:rPr>
      </w:pPr>
      <w:r w:rsidRPr="007420FB">
        <w:rPr>
          <w:rFonts w:ascii="Arial" w:hAnsi="Arial" w:cs="Arial"/>
          <w:sz w:val="20"/>
        </w:rPr>
        <w:t>2- « Ça fait débander » Soyons clairs : on ne bande pas sur un claquement de doigt, ce n’est pas automatique. Avec ou sans préservatif, on peut débander. Sinon il est possible d’utiliser un préservatif féminin. Il peut être mis plusieurs heures à l’avance. Pas besoin de s’interrompre.</w:t>
      </w:r>
    </w:p>
    <w:p w:rsidR="00B200F2" w:rsidRPr="007420FB" w:rsidRDefault="00B200F2" w:rsidP="00B200F2">
      <w:pPr>
        <w:spacing w:line="276" w:lineRule="auto"/>
        <w:rPr>
          <w:rFonts w:ascii="Arial" w:hAnsi="Arial" w:cs="Arial"/>
          <w:sz w:val="20"/>
        </w:rPr>
      </w:pPr>
      <w:r w:rsidRPr="007420FB">
        <w:rPr>
          <w:rFonts w:ascii="Arial" w:hAnsi="Arial" w:cs="Arial"/>
          <w:sz w:val="20"/>
        </w:rPr>
        <w:t>3- « Ça serre » Il existe différentes tailles, tu n’as qu’à choisir celle au-dessus. Il est possible d’utiliser un préservatif féminin. Il peut être mis plusieurs heures à l’avance. Pas besoin de s’interrompre.</w:t>
      </w:r>
    </w:p>
    <w:p w:rsidR="00B200F2" w:rsidRPr="007420FB" w:rsidRDefault="00B200F2" w:rsidP="00B200F2">
      <w:pPr>
        <w:spacing w:line="276" w:lineRule="auto"/>
        <w:rPr>
          <w:rFonts w:ascii="Arial" w:hAnsi="Arial" w:cs="Arial"/>
          <w:sz w:val="20"/>
        </w:rPr>
      </w:pPr>
      <w:r w:rsidRPr="007420FB">
        <w:rPr>
          <w:rFonts w:ascii="Arial" w:hAnsi="Arial" w:cs="Arial"/>
          <w:sz w:val="20"/>
        </w:rPr>
        <w:t>4- « Ça casse l’ambiance » Quand il est à portée de main, et vu la diversité en terme de dimensions, matières, surface lisse ou striée, parfums, couleurs, goûts, ce n’est pas vraiment compliqué. Sûr, si on doit traverser l’appartement pour en trouver un, ça rompt le charme… Et puis, ça peut être un jeu érotique avec ton/ta partenaire.</w:t>
      </w:r>
    </w:p>
    <w:p w:rsidR="00B200F2" w:rsidRPr="007420FB" w:rsidRDefault="00B200F2" w:rsidP="00B200F2">
      <w:pPr>
        <w:spacing w:line="276" w:lineRule="auto"/>
        <w:rPr>
          <w:rFonts w:ascii="Arial" w:hAnsi="Arial" w:cs="Arial"/>
          <w:sz w:val="20"/>
        </w:rPr>
      </w:pPr>
      <w:r w:rsidRPr="007420FB">
        <w:rPr>
          <w:rFonts w:ascii="Arial" w:hAnsi="Arial" w:cs="Arial"/>
          <w:sz w:val="20"/>
        </w:rPr>
        <w:t>5- Je suis allergique au latex Il y en a en polyuréthane pour ceux/celles qui sont allergiques. Ou alors, il y a le préservatif féminin, en nitrile.</w:t>
      </w:r>
    </w:p>
    <w:p w:rsidR="00B200F2" w:rsidRPr="007420FB" w:rsidRDefault="00B200F2" w:rsidP="00B200F2">
      <w:pPr>
        <w:spacing w:line="276" w:lineRule="auto"/>
        <w:rPr>
          <w:rFonts w:ascii="Arial" w:hAnsi="Arial" w:cs="Arial"/>
          <w:sz w:val="20"/>
        </w:rPr>
      </w:pPr>
      <w:r w:rsidRPr="007420FB">
        <w:rPr>
          <w:rFonts w:ascii="Arial" w:hAnsi="Arial" w:cs="Arial"/>
          <w:sz w:val="20"/>
        </w:rPr>
        <w:t>6- On fait attention, il se retire avant d’éjaculer Déjà, ça ne suffit pas à prévenir une grossesse. Quant aux IST, elles ne se gêneront pas pour circuler de l’une à l’autre.</w:t>
      </w:r>
    </w:p>
    <w:p w:rsidR="00B200F2" w:rsidRPr="007420FB" w:rsidRDefault="00B200F2" w:rsidP="00B200F2">
      <w:pPr>
        <w:spacing w:line="276" w:lineRule="auto"/>
        <w:rPr>
          <w:rFonts w:ascii="Arial" w:hAnsi="Arial" w:cs="Arial"/>
          <w:sz w:val="20"/>
        </w:rPr>
      </w:pPr>
      <w:r w:rsidRPr="007420FB">
        <w:rPr>
          <w:rFonts w:ascii="Arial" w:hAnsi="Arial" w:cs="Arial"/>
          <w:sz w:val="20"/>
        </w:rPr>
        <w:t>7- Je n’ai pas d’IST, je n’en ai pas besoin Tu n’en sais rien. Les IST sont sournoises, elles s’installent incognito. Aucun symptôme. Et tu les refiles ou tu te les fais refiler sans même t’en rendre compte.</w:t>
      </w:r>
    </w:p>
    <w:p w:rsidR="00B200F2" w:rsidRPr="007420FB" w:rsidRDefault="00B200F2" w:rsidP="00B200F2">
      <w:pPr>
        <w:spacing w:line="276" w:lineRule="auto"/>
        <w:rPr>
          <w:rFonts w:ascii="Arial" w:hAnsi="Arial" w:cs="Arial"/>
          <w:sz w:val="20"/>
        </w:rPr>
      </w:pPr>
      <w:r w:rsidRPr="007420FB">
        <w:rPr>
          <w:rFonts w:ascii="Arial" w:hAnsi="Arial" w:cs="Arial"/>
          <w:sz w:val="20"/>
        </w:rPr>
        <w:t>8- J’aime mon/ma partenaire Quel rapport ? Les IST ne cherchent pas à savoir si tu aimes ou pas ton/ta partenaire. Elles ne font pas dans le sentiment. Elles circulent.</w:t>
      </w:r>
    </w:p>
    <w:p w:rsidR="00B200F2" w:rsidRPr="007420FB" w:rsidRDefault="00B200F2" w:rsidP="00B200F2">
      <w:pPr>
        <w:spacing w:line="276" w:lineRule="auto"/>
        <w:rPr>
          <w:rFonts w:ascii="Arial" w:hAnsi="Arial" w:cs="Arial"/>
          <w:sz w:val="20"/>
        </w:rPr>
      </w:pPr>
      <w:r w:rsidRPr="007420FB">
        <w:rPr>
          <w:rFonts w:ascii="Arial" w:hAnsi="Arial" w:cs="Arial"/>
          <w:sz w:val="20"/>
        </w:rPr>
        <w:t>9- Pour qui on me prend ? Pas la peine de monter sur tes grands chevaux ! Ce n’est pas une honte d’avoir une IST. Ça ne veut pas dire que tu manques d’hygiène ou que tu as une sexualité débridée. Il suffit d’une fois.</w:t>
      </w:r>
    </w:p>
    <w:p w:rsidR="00B200F2" w:rsidRPr="007420FB" w:rsidRDefault="00B200F2" w:rsidP="00B200F2">
      <w:pPr>
        <w:spacing w:line="276" w:lineRule="auto"/>
        <w:rPr>
          <w:rFonts w:ascii="Arial" w:hAnsi="Arial" w:cs="Arial"/>
          <w:sz w:val="20"/>
        </w:rPr>
      </w:pPr>
      <w:r w:rsidRPr="007420FB">
        <w:rPr>
          <w:rFonts w:ascii="Arial" w:hAnsi="Arial" w:cs="Arial"/>
          <w:sz w:val="20"/>
        </w:rPr>
        <w:t>10- Tu as quelque chose à cacher ? Pas de parano. Les IST n’ont pas toujours de symptômes, mais se transmettent quand même. Tu peux en être porteur-</w:t>
      </w:r>
      <w:proofErr w:type="spellStart"/>
      <w:r w:rsidRPr="007420FB">
        <w:rPr>
          <w:rFonts w:ascii="Arial" w:hAnsi="Arial" w:cs="Arial"/>
          <w:sz w:val="20"/>
        </w:rPr>
        <w:t>euse</w:t>
      </w:r>
      <w:proofErr w:type="spellEnd"/>
      <w:r w:rsidRPr="007420FB">
        <w:rPr>
          <w:rFonts w:ascii="Arial" w:hAnsi="Arial" w:cs="Arial"/>
          <w:sz w:val="20"/>
        </w:rPr>
        <w:t xml:space="preserve"> sans le savoir. Ton/ta partenaire aussi.</w:t>
      </w:r>
    </w:p>
    <w:p w:rsidR="00B200F2" w:rsidRPr="007420FB" w:rsidRDefault="00B200F2" w:rsidP="00B200F2">
      <w:pPr>
        <w:spacing w:line="276" w:lineRule="auto"/>
        <w:rPr>
          <w:rFonts w:ascii="Arial" w:hAnsi="Arial" w:cs="Arial"/>
          <w:sz w:val="20"/>
        </w:rPr>
      </w:pPr>
      <w:r w:rsidRPr="007420FB">
        <w:rPr>
          <w:rFonts w:ascii="Arial" w:hAnsi="Arial" w:cs="Arial"/>
          <w:sz w:val="20"/>
        </w:rPr>
        <w:t>11- C’est ma première fois Les IST, ça se chope de mille et une façons. Caresses poussées. Rapports buccaux. Pas besoin d’avoir eu une pénétration. Même la première fois, protège-toi.</w:t>
      </w:r>
    </w:p>
    <w:p w:rsidR="00B200F2" w:rsidRPr="007420FB" w:rsidRDefault="00B200F2" w:rsidP="00B200F2">
      <w:pPr>
        <w:spacing w:line="276" w:lineRule="auto"/>
        <w:rPr>
          <w:rFonts w:ascii="Arial" w:hAnsi="Arial" w:cs="Arial"/>
          <w:sz w:val="20"/>
        </w:rPr>
      </w:pPr>
      <w:r w:rsidRPr="007420FB">
        <w:rPr>
          <w:rFonts w:ascii="Arial" w:hAnsi="Arial" w:cs="Arial"/>
          <w:sz w:val="20"/>
        </w:rPr>
        <w:t>12- Ça me brûle Peut-être que tu dois mettre du lubrifiant sur ton préservatif. Ça peut être aussi une mycose ou une IST. Raison de plus de mettre un préservatif. Ça peut être une allergie. Utilise alors des préservatifs en polyuréthane ou autre matériau.</w:t>
      </w:r>
    </w:p>
    <w:p w:rsidR="00B200F2" w:rsidRPr="007420FB" w:rsidRDefault="00B200F2" w:rsidP="00B200F2">
      <w:pPr>
        <w:spacing w:line="276" w:lineRule="auto"/>
        <w:rPr>
          <w:rFonts w:ascii="Arial" w:hAnsi="Arial" w:cs="Arial"/>
          <w:sz w:val="20"/>
        </w:rPr>
      </w:pPr>
    </w:p>
    <w:p w:rsidR="00B200F2" w:rsidRPr="007420FB" w:rsidRDefault="00B200F2" w:rsidP="00B200F2">
      <w:pPr>
        <w:spacing w:line="276" w:lineRule="auto"/>
        <w:rPr>
          <w:rFonts w:ascii="Arial" w:hAnsi="Arial" w:cs="Arial"/>
          <w:sz w:val="20"/>
        </w:rPr>
      </w:pPr>
    </w:p>
    <w:p w:rsidR="00B200F2" w:rsidRPr="007420FB" w:rsidRDefault="00B200F2" w:rsidP="00B200F2">
      <w:pPr>
        <w:spacing w:line="276" w:lineRule="auto"/>
        <w:rPr>
          <w:rFonts w:ascii="Arial" w:hAnsi="Arial" w:cs="Arial"/>
          <w:b/>
          <w:u w:val="single"/>
        </w:rPr>
      </w:pPr>
      <w:r>
        <w:rPr>
          <w:rFonts w:ascii="Arial" w:hAnsi="Arial" w:cs="Arial"/>
          <w:b/>
          <w:u w:val="single"/>
        </w:rPr>
        <w:t>LE PRESERVARTIF INTERNE</w:t>
      </w:r>
      <w:r w:rsidRPr="007420FB">
        <w:rPr>
          <w:rFonts w:ascii="Arial" w:hAnsi="Arial" w:cs="Arial"/>
          <w:b/>
          <w:u w:val="single"/>
        </w:rPr>
        <w:t xml:space="preserve"> (« féminin ») </w:t>
      </w:r>
    </w:p>
    <w:p w:rsidR="00B200F2" w:rsidRDefault="00B200F2" w:rsidP="00B200F2">
      <w:pPr>
        <w:spacing w:line="276" w:lineRule="auto"/>
        <w:rPr>
          <w:rFonts w:ascii="Arial" w:hAnsi="Arial" w:cs="Arial"/>
          <w:sz w:val="20"/>
        </w:rPr>
      </w:pPr>
      <w:r w:rsidRPr="007420FB">
        <w:rPr>
          <w:rFonts w:ascii="Arial" w:hAnsi="Arial" w:cs="Arial"/>
          <w:sz w:val="20"/>
        </w:rPr>
        <w:t>Pas très connu et encore peu utilisé, le préservatif féminin reste l’un des moyens de contraception les plus sûrs et les moins contraignants pour la femme. Le préservatif féminin qui existe déjà depuis 1998, est le pendant du préservatif masculin adapté à la morphologie du vagin. A la fois un contraceptif et une protection contre les maladies sexuellement transmissibles, il se place le long des parois du vagin, pour recevoir le pénis. Composé d’une fine gaine en polyuréthane ou en nitrile (pour éviter les problèmes d'allergie au latex), le préservatif féminin est muni d'un anneau souple à chaque extrémité. L’anneau intérieur, situé du côté fermé, sert à l’insertion et au maintien du préservatif. L’anneau extérieur, plus grand, recouvre les organes génitaux externes. Lubrifié, et plus fin que le préservatif masculin, il est aussi à usage unique.</w:t>
      </w:r>
      <w:r w:rsidRPr="007420FB">
        <w:rPr>
          <w:rFonts w:ascii="Arial" w:hAnsi="Arial" w:cs="Arial"/>
          <w:sz w:val="20"/>
        </w:rPr>
        <w:tab/>
      </w:r>
      <w:r w:rsidRPr="007420FB">
        <w:rPr>
          <w:rFonts w:ascii="Arial" w:hAnsi="Arial" w:cs="Arial"/>
          <w:sz w:val="20"/>
        </w:rPr>
        <w:br/>
        <w:t>Un préservatif est périmé 5 ans après sa fabrication. Sont préférables les préservatifs qui portent sur leur emballage les normes CE ou la NF EN 600. Celles-ci indiquent que le préservatif a subi de nombreux tests de résistance et qu’il est conforme aux exigences de sécurité et de qualité.</w:t>
      </w:r>
    </w:p>
    <w:p w:rsidR="00B200F2" w:rsidRPr="007420FB" w:rsidRDefault="00B200F2" w:rsidP="00B200F2">
      <w:pPr>
        <w:spacing w:line="276" w:lineRule="auto"/>
        <w:rPr>
          <w:rFonts w:ascii="Arial" w:hAnsi="Arial" w:cs="Arial"/>
          <w:sz w:val="20"/>
        </w:rPr>
      </w:pPr>
    </w:p>
    <w:p w:rsidR="00B200F2" w:rsidRPr="007420FB" w:rsidRDefault="00B200F2" w:rsidP="00B200F2">
      <w:pPr>
        <w:spacing w:line="276" w:lineRule="auto"/>
        <w:rPr>
          <w:rFonts w:ascii="Arial" w:hAnsi="Arial" w:cs="Arial"/>
          <w:b/>
          <w:sz w:val="20"/>
          <w:u w:val="single"/>
        </w:rPr>
      </w:pPr>
      <w:r w:rsidRPr="007420FB">
        <w:rPr>
          <w:rFonts w:ascii="Arial" w:hAnsi="Arial" w:cs="Arial"/>
          <w:b/>
          <w:sz w:val="20"/>
          <w:u w:val="single"/>
        </w:rPr>
        <w:t>Avantages</w:t>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Son installation à n’importe quel moment avant la relation sexuelle (jusqu’à 8 heures avant) permet de ne pas i</w:t>
      </w:r>
      <w:r>
        <w:rPr>
          <w:rFonts w:ascii="Arial" w:hAnsi="Arial" w:cs="Arial"/>
          <w:sz w:val="20"/>
          <w:szCs w:val="20"/>
        </w:rPr>
        <w:t>nterrompre les préliminaires.</w:t>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 xml:space="preserve"> Il prolonge l’intimité, puisqu’il n’est pas nécessaire de le retirer</w:t>
      </w:r>
      <w:r>
        <w:rPr>
          <w:rFonts w:ascii="Arial" w:hAnsi="Arial" w:cs="Arial"/>
          <w:sz w:val="20"/>
          <w:szCs w:val="20"/>
        </w:rPr>
        <w:t xml:space="preserve"> aussitôt après l'éjaculation.</w:t>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Sa solidité (moins de risques de rupt</w:t>
      </w:r>
      <w:r>
        <w:rPr>
          <w:rFonts w:ascii="Arial" w:hAnsi="Arial" w:cs="Arial"/>
          <w:sz w:val="20"/>
          <w:szCs w:val="20"/>
        </w:rPr>
        <w:t>ure) et sa douceur à la fois.</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La possibilité d’utiliser un lubrifiant à</w:t>
      </w:r>
      <w:r>
        <w:rPr>
          <w:rFonts w:ascii="Arial" w:hAnsi="Arial" w:cs="Arial"/>
          <w:sz w:val="20"/>
          <w:szCs w:val="20"/>
        </w:rPr>
        <w:t xml:space="preserve"> base d’huile ou à base d'eau.</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Plus large que le préservatif masculin</w:t>
      </w:r>
      <w:r>
        <w:rPr>
          <w:rFonts w:ascii="Arial" w:hAnsi="Arial" w:cs="Arial"/>
          <w:sz w:val="20"/>
          <w:szCs w:val="20"/>
        </w:rPr>
        <w:t>, il ne comprime pas le pénis.</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Plus fin, il permet un</w:t>
      </w:r>
      <w:r>
        <w:rPr>
          <w:rFonts w:ascii="Arial" w:hAnsi="Arial" w:cs="Arial"/>
          <w:sz w:val="20"/>
          <w:szCs w:val="20"/>
        </w:rPr>
        <w:t>e meilleure sensation tactile.</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L’anneau extérieur, par son frottement sur le clitoris, permettrait d’attei</w:t>
      </w:r>
      <w:r>
        <w:rPr>
          <w:rFonts w:ascii="Arial" w:hAnsi="Arial" w:cs="Arial"/>
          <w:sz w:val="20"/>
          <w:szCs w:val="20"/>
        </w:rPr>
        <w:t>ndre l’orgasme plus rapidement.</w:t>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Convient parfaitement aux femmes allergiques au latex puisqu'il est fait</w:t>
      </w:r>
      <w:r>
        <w:rPr>
          <w:rFonts w:ascii="Arial" w:hAnsi="Arial" w:cs="Arial"/>
          <w:sz w:val="20"/>
          <w:szCs w:val="20"/>
        </w:rPr>
        <w:t xml:space="preserve"> de polyuréthane ou de nitrile.</w:t>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Les préservatifs sans latex sont plus perméables aux échang</w:t>
      </w:r>
      <w:r>
        <w:rPr>
          <w:rFonts w:ascii="Arial" w:hAnsi="Arial" w:cs="Arial"/>
          <w:sz w:val="20"/>
          <w:szCs w:val="20"/>
        </w:rPr>
        <w:t>es de chaleur et de mouvements.</w:t>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L’offre efficace d’une méthode de contraception et</w:t>
      </w:r>
      <w:r>
        <w:rPr>
          <w:rFonts w:ascii="Arial" w:hAnsi="Arial" w:cs="Arial"/>
          <w:sz w:val="20"/>
          <w:szCs w:val="20"/>
        </w:rPr>
        <w:t xml:space="preserve"> de protection contre les IST.</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La femme a une meilleure maîtrise des moyens de prévention puisque la protection ne fait plus forcé</w:t>
      </w:r>
      <w:r>
        <w:rPr>
          <w:rFonts w:ascii="Arial" w:hAnsi="Arial" w:cs="Arial"/>
          <w:sz w:val="20"/>
          <w:szCs w:val="20"/>
        </w:rPr>
        <w:t>ment intervenir le partenaire.</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Le gel lavant intime pour femmes est compatible avec</w:t>
      </w:r>
      <w:r>
        <w:rPr>
          <w:rFonts w:ascii="Arial" w:hAnsi="Arial" w:cs="Arial"/>
          <w:sz w:val="20"/>
          <w:szCs w:val="20"/>
        </w:rPr>
        <w:t xml:space="preserve"> ce dispositif sans l'altérer.</w:t>
      </w:r>
      <w:r>
        <w:rPr>
          <w:rFonts w:ascii="Arial" w:hAnsi="Arial" w:cs="Arial"/>
          <w:sz w:val="20"/>
          <w:szCs w:val="20"/>
        </w:rPr>
        <w:tab/>
      </w:r>
    </w:p>
    <w:p w:rsidR="00B200F2" w:rsidRDefault="00B200F2" w:rsidP="00B200F2">
      <w:pPr>
        <w:pStyle w:val="Paragraphedeliste"/>
        <w:numPr>
          <w:ilvl w:val="0"/>
          <w:numId w:val="7"/>
        </w:numPr>
        <w:jc w:val="both"/>
        <w:rPr>
          <w:rFonts w:ascii="Arial" w:hAnsi="Arial" w:cs="Arial"/>
          <w:sz w:val="20"/>
          <w:szCs w:val="20"/>
        </w:rPr>
      </w:pPr>
      <w:r w:rsidRPr="007420FB">
        <w:rPr>
          <w:rFonts w:ascii="Arial" w:hAnsi="Arial" w:cs="Arial"/>
          <w:sz w:val="20"/>
          <w:szCs w:val="20"/>
        </w:rPr>
        <w:t>Les sites marchands du web proposent un choix et une diversité de préservatifs féminins.</w:t>
      </w:r>
    </w:p>
    <w:p w:rsidR="00B200F2" w:rsidRDefault="00B200F2" w:rsidP="00B200F2">
      <w:pPr>
        <w:pStyle w:val="Paragraphedeliste"/>
        <w:jc w:val="both"/>
        <w:rPr>
          <w:rFonts w:ascii="Arial" w:hAnsi="Arial" w:cs="Arial"/>
          <w:sz w:val="20"/>
          <w:szCs w:val="20"/>
        </w:rPr>
      </w:pPr>
    </w:p>
    <w:p w:rsidR="00B200F2" w:rsidRDefault="00B200F2" w:rsidP="00B200F2">
      <w:pPr>
        <w:spacing w:line="276" w:lineRule="auto"/>
        <w:rPr>
          <w:rFonts w:ascii="Arial" w:hAnsi="Arial" w:cs="Arial"/>
          <w:b/>
          <w:sz w:val="20"/>
          <w:u w:val="single"/>
        </w:rPr>
      </w:pPr>
      <w:r w:rsidRPr="007420FB">
        <w:rPr>
          <w:rFonts w:ascii="Arial" w:hAnsi="Arial" w:cs="Arial"/>
          <w:b/>
          <w:sz w:val="20"/>
          <w:u w:val="single"/>
        </w:rPr>
        <w:t>Inconvénients et réserves</w:t>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L'apparence, qui n'est pas entrée dans les mœurs n’est pas très esthétique car il se voit un peu de l'extérie</w:t>
      </w:r>
      <w:r>
        <w:rPr>
          <w:rFonts w:ascii="Arial" w:hAnsi="Arial" w:cs="Arial"/>
          <w:sz w:val="20"/>
          <w:szCs w:val="20"/>
        </w:rPr>
        <w:t>ur, sur les lèvres vaginales.</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 xml:space="preserve">L’utilisation nécessite un peu de pratique ou une grande complicité dans le couple lors des premiers essais avant de parvenir facilement à le placer. Il est donc conseillé de s’entraîner seule </w:t>
      </w:r>
      <w:r>
        <w:rPr>
          <w:rFonts w:ascii="Arial" w:hAnsi="Arial" w:cs="Arial"/>
          <w:sz w:val="20"/>
          <w:szCs w:val="20"/>
        </w:rPr>
        <w:t>avant la première utilisation.</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L’anneau interne, qui ne doit normalement pas être ressenti par le partenaire, peut l'être da</w:t>
      </w:r>
      <w:r>
        <w:rPr>
          <w:rFonts w:ascii="Arial" w:hAnsi="Arial" w:cs="Arial"/>
          <w:sz w:val="20"/>
          <w:szCs w:val="20"/>
        </w:rPr>
        <w:t>ns certaines positions.</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 xml:space="preserve">Un déplacement lors d’une relation sexuelle est possible : le conseil des fabricants : «Assurez-vous que le pénis de votre partenaire pénètre correctement </w:t>
      </w:r>
      <w:r>
        <w:rPr>
          <w:rFonts w:ascii="Arial" w:hAnsi="Arial" w:cs="Arial"/>
          <w:sz w:val="20"/>
          <w:szCs w:val="20"/>
        </w:rPr>
        <w:t>à l’intérieur du préservatif.»</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 xml:space="preserve">Étant moins ajusté que le préservatif masculin, il peut provoquer des bruits de </w:t>
      </w:r>
      <w:r>
        <w:rPr>
          <w:rFonts w:ascii="Arial" w:hAnsi="Arial" w:cs="Arial"/>
          <w:sz w:val="20"/>
          <w:szCs w:val="20"/>
        </w:rPr>
        <w:t>succion lors de la pénétration.</w:t>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Lors du cunnilingus et de la masturbation, l'anneau extérieur n'empêche pas la stimulation orale ou manuelle du clitoris, mais la rend moins aisée. Il en va de même pour la masturbat</w:t>
      </w:r>
      <w:r>
        <w:rPr>
          <w:rFonts w:ascii="Arial" w:hAnsi="Arial" w:cs="Arial"/>
          <w:sz w:val="20"/>
          <w:szCs w:val="20"/>
        </w:rPr>
        <w:t>ion vaginale.</w:t>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Des risques de perforation avec les ongle</w:t>
      </w:r>
      <w:r>
        <w:rPr>
          <w:rFonts w:ascii="Arial" w:hAnsi="Arial" w:cs="Arial"/>
          <w:sz w:val="20"/>
          <w:szCs w:val="20"/>
        </w:rPr>
        <w:t>s ou bijoux peuvent exister.</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 xml:space="preserve">Certaines utilisatrices considèrent la texture du lubrifiant </w:t>
      </w:r>
      <w:r>
        <w:rPr>
          <w:rFonts w:ascii="Arial" w:hAnsi="Arial" w:cs="Arial"/>
          <w:sz w:val="20"/>
          <w:szCs w:val="20"/>
        </w:rPr>
        <w:t>d'origine comme trop visqueuse.</w:t>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Il est un plus couteu</w:t>
      </w:r>
      <w:r>
        <w:rPr>
          <w:rFonts w:ascii="Arial" w:hAnsi="Arial" w:cs="Arial"/>
          <w:sz w:val="20"/>
          <w:szCs w:val="20"/>
        </w:rPr>
        <w:t>x que le préservatif masculin.</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L’utilisation du préservatif féminin lors d’une pénétration anale : les fabricants n’ont pas fait de recherches pour ce type d’utilisation et donc c’est vivement déconseillé.</w:t>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Ne jamais utiliser un préservatif féminin et un préservatif masculin en même temps, car la fricti</w:t>
      </w:r>
      <w:r>
        <w:rPr>
          <w:rFonts w:ascii="Arial" w:hAnsi="Arial" w:cs="Arial"/>
          <w:sz w:val="20"/>
          <w:szCs w:val="20"/>
        </w:rPr>
        <w:t xml:space="preserve">on peut les faire déchirer. </w:t>
      </w:r>
      <w:r>
        <w:rPr>
          <w:rFonts w:ascii="Arial" w:hAnsi="Arial" w:cs="Arial"/>
          <w:sz w:val="20"/>
          <w:szCs w:val="20"/>
        </w:rPr>
        <w:tab/>
      </w:r>
    </w:p>
    <w:p w:rsidR="00B200F2" w:rsidRPr="007420FB" w:rsidRDefault="00B200F2" w:rsidP="00B200F2">
      <w:pPr>
        <w:pStyle w:val="Paragraphedeliste"/>
        <w:numPr>
          <w:ilvl w:val="0"/>
          <w:numId w:val="8"/>
        </w:numPr>
        <w:spacing w:after="0"/>
        <w:jc w:val="both"/>
        <w:rPr>
          <w:rFonts w:ascii="Arial" w:hAnsi="Arial" w:cs="Arial"/>
          <w:b/>
          <w:sz w:val="20"/>
          <w:szCs w:val="20"/>
          <w:u w:val="single"/>
        </w:rPr>
      </w:pPr>
      <w:r w:rsidRPr="007420FB">
        <w:rPr>
          <w:rFonts w:ascii="Arial" w:hAnsi="Arial" w:cs="Arial"/>
          <w:sz w:val="20"/>
          <w:szCs w:val="20"/>
        </w:rPr>
        <w:t xml:space="preserve">Un nouveau préservatif doit être utilisé lors de chaque relation sexuelle. </w:t>
      </w:r>
    </w:p>
    <w:p w:rsidR="00B200F2" w:rsidRDefault="00B200F2" w:rsidP="00B200F2">
      <w:pPr>
        <w:spacing w:line="276" w:lineRule="auto"/>
        <w:rPr>
          <w:rFonts w:ascii="Arial" w:hAnsi="Arial" w:cs="Arial"/>
        </w:rPr>
      </w:pPr>
    </w:p>
    <w:p w:rsidR="00B200F2" w:rsidRPr="007420FB" w:rsidRDefault="00B200F2" w:rsidP="00B200F2">
      <w:pPr>
        <w:spacing w:line="276" w:lineRule="auto"/>
        <w:rPr>
          <w:rFonts w:ascii="Arial" w:hAnsi="Arial" w:cs="Arial"/>
        </w:rPr>
      </w:pPr>
    </w:p>
    <w:p w:rsidR="00B200F2" w:rsidRPr="002F2B56" w:rsidRDefault="00B200F2" w:rsidP="00B200F2">
      <w:pPr>
        <w:spacing w:after="240" w:line="276" w:lineRule="auto"/>
        <w:ind w:left="-207" w:right="-283"/>
        <w:jc w:val="left"/>
        <w:rPr>
          <w:rFonts w:ascii="Arial" w:hAnsi="Arial" w:cs="Arial"/>
          <w:snapToGrid w:val="0"/>
          <w:sz w:val="20"/>
        </w:rPr>
      </w:pPr>
    </w:p>
    <w:p w:rsidR="009B0511" w:rsidRDefault="009B0511"/>
    <w:sectPr w:rsidR="009B0511" w:rsidSect="00FD43FF">
      <w:headerReference w:type="default" r:id="rId16"/>
      <w:footerReference w:type="default" r:id="rId17"/>
      <w:pgSz w:w="11907" w:h="16840" w:code="9"/>
      <w:pgMar w:top="97" w:right="992" w:bottom="142" w:left="1134" w:header="0" w:footer="1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511" w:rsidRDefault="009B0511" w:rsidP="00B200F2">
      <w:r>
        <w:separator/>
      </w:r>
    </w:p>
  </w:endnote>
  <w:endnote w:type="continuationSeparator" w:id="0">
    <w:p w:rsidR="009B0511" w:rsidRDefault="009B0511" w:rsidP="00B2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11" w:rsidRDefault="009B0511" w:rsidP="009B0511">
    <w:pPr>
      <w:jc w:val="center"/>
      <w:rPr>
        <w:rStyle w:val="Numrodepage"/>
        <w:rFonts w:ascii="Arial" w:hAnsi="Arial" w:cs="Arial"/>
        <w:bCs/>
        <w:noProof/>
        <w:color w:val="808080"/>
        <w:sz w:val="16"/>
        <w:szCs w:val="16"/>
      </w:rPr>
    </w:pPr>
    <w:r w:rsidRPr="00D116C0">
      <w:rPr>
        <w:rStyle w:val="Numrodepage"/>
        <w:rFonts w:ascii="Arial" w:hAnsi="Arial" w:cs="Arial"/>
        <w:bCs/>
        <w:noProof/>
        <w:color w:val="808080"/>
        <w:sz w:val="16"/>
        <w:szCs w:val="16"/>
      </w:rPr>
      <w:t xml:space="preserve">Direction Prévention et Promotion de la Santé </w:t>
    </w:r>
  </w:p>
  <w:p w:rsidR="009B0511" w:rsidRPr="00D116C0" w:rsidRDefault="009B0511" w:rsidP="009B0511">
    <w:pPr>
      <w:jc w:val="center"/>
      <w:rPr>
        <w:noProof/>
      </w:rPr>
    </w:pPr>
    <w:r w:rsidRPr="00D116C0">
      <w:rPr>
        <w:rStyle w:val="Numrodepage"/>
        <w:rFonts w:ascii="Arial" w:hAnsi="Arial" w:cs="Arial"/>
        <w:bCs/>
        <w:noProof/>
        <w:color w:val="808080"/>
        <w:sz w:val="16"/>
        <w:szCs w:val="16"/>
      </w:rPr>
      <w:t xml:space="preserve">Page </w:t>
    </w:r>
    <w:r w:rsidRPr="00D116C0">
      <w:rPr>
        <w:rStyle w:val="Numrodepage"/>
        <w:rFonts w:ascii="Arial" w:hAnsi="Arial" w:cs="Arial"/>
        <w:noProof/>
        <w:color w:val="808080"/>
        <w:sz w:val="16"/>
        <w:szCs w:val="16"/>
      </w:rPr>
      <w:fldChar w:fldCharType="begin"/>
    </w:r>
    <w:r w:rsidRPr="00D116C0">
      <w:rPr>
        <w:rStyle w:val="Numrodepage"/>
        <w:rFonts w:ascii="Arial" w:hAnsi="Arial" w:cs="Arial"/>
        <w:noProof/>
        <w:color w:val="808080"/>
        <w:sz w:val="16"/>
        <w:szCs w:val="16"/>
      </w:rPr>
      <w:instrText>PAGE</w:instrText>
    </w:r>
    <w:r w:rsidRPr="00D116C0">
      <w:rPr>
        <w:rStyle w:val="Numrodepage"/>
        <w:rFonts w:ascii="Arial" w:hAnsi="Arial" w:cs="Arial"/>
        <w:noProof/>
        <w:color w:val="808080"/>
        <w:sz w:val="16"/>
        <w:szCs w:val="16"/>
      </w:rPr>
      <w:fldChar w:fldCharType="separate"/>
    </w:r>
    <w:r w:rsidR="00761D06">
      <w:rPr>
        <w:rStyle w:val="Numrodepage"/>
        <w:rFonts w:ascii="Arial" w:hAnsi="Arial" w:cs="Arial"/>
        <w:noProof/>
        <w:color w:val="808080"/>
        <w:sz w:val="16"/>
        <w:szCs w:val="16"/>
      </w:rPr>
      <w:t>4</w:t>
    </w:r>
    <w:r w:rsidRPr="00D116C0">
      <w:rPr>
        <w:rStyle w:val="Numrodepage"/>
        <w:rFonts w:ascii="Arial" w:hAnsi="Arial" w:cs="Arial"/>
        <w:noProof/>
        <w:color w:val="808080"/>
        <w:sz w:val="16"/>
        <w:szCs w:val="16"/>
      </w:rPr>
      <w:fldChar w:fldCharType="end"/>
    </w:r>
    <w:r w:rsidRPr="00D116C0">
      <w:rPr>
        <w:rStyle w:val="Numrodepage"/>
        <w:rFonts w:ascii="Arial" w:hAnsi="Arial" w:cs="Arial"/>
        <w:bCs/>
        <w:noProof/>
        <w:color w:val="808080"/>
        <w:sz w:val="16"/>
        <w:szCs w:val="16"/>
      </w:rPr>
      <w:t xml:space="preserve"> sur </w:t>
    </w:r>
    <w:r w:rsidRPr="00D116C0">
      <w:rPr>
        <w:rStyle w:val="Numrodepage"/>
        <w:rFonts w:ascii="Arial" w:hAnsi="Arial" w:cs="Arial"/>
        <w:noProof/>
        <w:color w:val="808080"/>
        <w:sz w:val="16"/>
        <w:szCs w:val="16"/>
      </w:rPr>
      <w:fldChar w:fldCharType="begin"/>
    </w:r>
    <w:r w:rsidRPr="00D116C0">
      <w:rPr>
        <w:rStyle w:val="Numrodepage"/>
        <w:rFonts w:ascii="Arial" w:hAnsi="Arial" w:cs="Arial"/>
        <w:noProof/>
        <w:color w:val="808080"/>
        <w:sz w:val="16"/>
        <w:szCs w:val="16"/>
      </w:rPr>
      <w:instrText>NUMPAGES</w:instrText>
    </w:r>
    <w:r w:rsidRPr="00D116C0">
      <w:rPr>
        <w:rStyle w:val="Numrodepage"/>
        <w:rFonts w:ascii="Arial" w:hAnsi="Arial" w:cs="Arial"/>
        <w:noProof/>
        <w:color w:val="808080"/>
        <w:sz w:val="16"/>
        <w:szCs w:val="16"/>
      </w:rPr>
      <w:fldChar w:fldCharType="separate"/>
    </w:r>
    <w:r w:rsidR="00761D06">
      <w:rPr>
        <w:rStyle w:val="Numrodepage"/>
        <w:rFonts w:ascii="Arial" w:hAnsi="Arial" w:cs="Arial"/>
        <w:noProof/>
        <w:color w:val="808080"/>
        <w:sz w:val="16"/>
        <w:szCs w:val="16"/>
      </w:rPr>
      <w:t>8</w:t>
    </w:r>
    <w:r w:rsidRPr="00D116C0">
      <w:rPr>
        <w:rStyle w:val="Numrodepage"/>
        <w:rFonts w:ascii="Arial" w:hAnsi="Arial" w:cs="Arial"/>
        <w:noProof/>
        <w:color w:val="80808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511" w:rsidRDefault="009B0511" w:rsidP="00B200F2">
      <w:r>
        <w:separator/>
      </w:r>
    </w:p>
  </w:footnote>
  <w:footnote w:type="continuationSeparator" w:id="0">
    <w:p w:rsidR="009B0511" w:rsidRDefault="009B0511" w:rsidP="00B200F2">
      <w:r>
        <w:continuationSeparator/>
      </w:r>
    </w:p>
  </w:footnote>
  <w:footnote w:id="1">
    <w:p w:rsidR="009B0511" w:rsidRPr="007420FB" w:rsidRDefault="009B0511" w:rsidP="00B200F2">
      <w:pPr>
        <w:pStyle w:val="Notedebasdepage"/>
        <w:rPr>
          <w:rFonts w:ascii="Arial" w:hAnsi="Arial" w:cs="Arial"/>
        </w:rPr>
      </w:pPr>
      <w:r w:rsidRPr="007420FB">
        <w:rPr>
          <w:rStyle w:val="Appelnotedebasdep"/>
          <w:rFonts w:ascii="Arial" w:hAnsi="Arial" w:cs="Arial"/>
          <w:sz w:val="16"/>
        </w:rPr>
        <w:footnoteRef/>
      </w:r>
      <w:r w:rsidRPr="007420FB">
        <w:rPr>
          <w:rFonts w:ascii="Arial" w:hAnsi="Arial" w:cs="Arial"/>
          <w:sz w:val="16"/>
        </w:rPr>
        <w:t xml:space="preserve"> Source : http://www.onsexprime.fr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11" w:rsidRDefault="009B0511"/>
  <w:tbl>
    <w:tblPr>
      <w:tblW w:w="0" w:type="auto"/>
      <w:tblLook w:val="04A0" w:firstRow="1" w:lastRow="0" w:firstColumn="1" w:lastColumn="0" w:noHBand="0" w:noVBand="1"/>
    </w:tblPr>
    <w:tblGrid>
      <w:gridCol w:w="4698"/>
      <w:gridCol w:w="4698"/>
    </w:tblGrid>
    <w:tr w:rsidR="009B0511" w:rsidTr="009B0511">
      <w:trPr>
        <w:trHeight w:val="1421"/>
      </w:trPr>
      <w:tc>
        <w:tcPr>
          <w:tcW w:w="4698" w:type="dxa"/>
          <w:shd w:val="clear" w:color="auto" w:fill="auto"/>
        </w:tcPr>
        <w:p w:rsidR="009B0511" w:rsidRDefault="009B0511">
          <w:pPr>
            <w:pStyle w:val="En-tte"/>
          </w:pPr>
          <w:r>
            <w:rPr>
              <w:noProof/>
            </w:rPr>
            <w:drawing>
              <wp:anchor distT="0" distB="0" distL="114300" distR="114300" simplePos="0" relativeHeight="251659264" behindDoc="1" locked="0" layoutInCell="1" allowOverlap="1" wp14:anchorId="7D0FAACC" wp14:editId="5D185788">
                <wp:simplePos x="0" y="0"/>
                <wp:positionH relativeFrom="margin">
                  <wp:align>left</wp:align>
                </wp:positionH>
                <wp:positionV relativeFrom="margin">
                  <wp:align>center</wp:align>
                </wp:positionV>
                <wp:extent cx="1365885" cy="1235075"/>
                <wp:effectExtent l="0" t="0" r="0" b="0"/>
                <wp:wrapSquare wrapText="bothSides"/>
                <wp:docPr id="3" name="Image 3"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885" cy="1235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98" w:type="dxa"/>
          <w:shd w:val="clear" w:color="auto" w:fill="auto"/>
        </w:tcPr>
        <w:p w:rsidR="009B0511" w:rsidRDefault="009B0511">
          <w:pPr>
            <w:pStyle w:val="En-tte"/>
          </w:pPr>
          <w:r>
            <w:rPr>
              <w:noProof/>
            </w:rPr>
            <w:drawing>
              <wp:anchor distT="0" distB="0" distL="114300" distR="114300" simplePos="0" relativeHeight="251660288" behindDoc="1" locked="0" layoutInCell="1" allowOverlap="1" wp14:anchorId="09E2ED54" wp14:editId="61B758B9">
                <wp:simplePos x="0" y="0"/>
                <wp:positionH relativeFrom="margin">
                  <wp:posOffset>1403350</wp:posOffset>
                </wp:positionH>
                <wp:positionV relativeFrom="margin">
                  <wp:posOffset>249555</wp:posOffset>
                </wp:positionV>
                <wp:extent cx="1496060" cy="854710"/>
                <wp:effectExtent l="0" t="0" r="8890" b="254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B0511" w:rsidRDefault="009B051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350"/>
    <w:multiLevelType w:val="hybridMultilevel"/>
    <w:tmpl w:val="03727D20"/>
    <w:lvl w:ilvl="0" w:tplc="040C0005">
      <w:start w:val="1"/>
      <w:numFmt w:val="bullet"/>
      <w:lvlText w:val=""/>
      <w:lvlJc w:val="left"/>
      <w:pPr>
        <w:tabs>
          <w:tab w:val="num" w:pos="153"/>
        </w:tabs>
        <w:ind w:left="153" w:hanging="360"/>
      </w:pPr>
      <w:rPr>
        <w:rFonts w:ascii="Wingdings" w:hAnsi="Wingdings"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1">
    <w:nsid w:val="0B737A7F"/>
    <w:multiLevelType w:val="hybridMultilevel"/>
    <w:tmpl w:val="9A1A7A40"/>
    <w:lvl w:ilvl="0" w:tplc="8D0EE01C">
      <w:start w:val="10"/>
      <w:numFmt w:val="bullet"/>
      <w:pStyle w:val="Titre1"/>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3D20B1"/>
    <w:multiLevelType w:val="hybridMultilevel"/>
    <w:tmpl w:val="BBD2F908"/>
    <w:lvl w:ilvl="0" w:tplc="F508C5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24791D"/>
    <w:multiLevelType w:val="hybridMultilevel"/>
    <w:tmpl w:val="2910B0B8"/>
    <w:lvl w:ilvl="0" w:tplc="E23000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1A2DAF"/>
    <w:multiLevelType w:val="hybridMultilevel"/>
    <w:tmpl w:val="8DDCDCC2"/>
    <w:lvl w:ilvl="0" w:tplc="F508C500">
      <w:start w:val="1"/>
      <w:numFmt w:val="bullet"/>
      <w:lvlText w:val=""/>
      <w:lvlJc w:val="left"/>
      <w:pPr>
        <w:ind w:left="1560" w:hanging="360"/>
      </w:pPr>
      <w:rPr>
        <w:rFonts w:ascii="Wingdings" w:hAnsi="Wingdings"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
    <w:nsid w:val="32022D69"/>
    <w:multiLevelType w:val="hybridMultilevel"/>
    <w:tmpl w:val="EFCC0AEC"/>
    <w:lvl w:ilvl="0" w:tplc="811C8DD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1438FB"/>
    <w:multiLevelType w:val="hybridMultilevel"/>
    <w:tmpl w:val="F232296C"/>
    <w:lvl w:ilvl="0" w:tplc="C4D24C7E">
      <w:start w:val="1"/>
      <w:numFmt w:val="bullet"/>
      <w:lvlText w:val=""/>
      <w:lvlJc w:val="left"/>
      <w:pPr>
        <w:tabs>
          <w:tab w:val="num" w:pos="153"/>
        </w:tabs>
        <w:ind w:left="153" w:hanging="360"/>
      </w:pPr>
      <w:rPr>
        <w:rFonts w:ascii="Wingdings" w:hAnsi="Wingdings" w:hint="default"/>
        <w:color w:val="002060"/>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7">
    <w:nsid w:val="3D8273BD"/>
    <w:multiLevelType w:val="hybridMultilevel"/>
    <w:tmpl w:val="F7ECC4FA"/>
    <w:lvl w:ilvl="0" w:tplc="811C8DD0">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022367"/>
    <w:multiLevelType w:val="hybridMultilevel"/>
    <w:tmpl w:val="F7A060A4"/>
    <w:lvl w:ilvl="0" w:tplc="040C0019">
      <w:start w:val="1"/>
      <w:numFmt w:val="lowerLetter"/>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A0087D"/>
    <w:multiLevelType w:val="hybridMultilevel"/>
    <w:tmpl w:val="5950CD2C"/>
    <w:lvl w:ilvl="0" w:tplc="F508C5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1C42DCA"/>
    <w:multiLevelType w:val="hybridMultilevel"/>
    <w:tmpl w:val="CD6ADF06"/>
    <w:lvl w:ilvl="0" w:tplc="E16EC1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412387"/>
    <w:multiLevelType w:val="multilevel"/>
    <w:tmpl w:val="A49472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BC2F21"/>
    <w:multiLevelType w:val="hybridMultilevel"/>
    <w:tmpl w:val="9698E1DC"/>
    <w:lvl w:ilvl="0" w:tplc="F508C50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4"/>
  </w:num>
  <w:num w:numId="5">
    <w:abstractNumId w:val="2"/>
  </w:num>
  <w:num w:numId="6">
    <w:abstractNumId w:val="12"/>
  </w:num>
  <w:num w:numId="7">
    <w:abstractNumId w:val="5"/>
  </w:num>
  <w:num w:numId="8">
    <w:abstractNumId w:val="7"/>
  </w:num>
  <w:num w:numId="9">
    <w:abstractNumId w:val="1"/>
  </w:num>
  <w:num w:numId="10">
    <w:abstractNumId w:val="10"/>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F2"/>
    <w:rsid w:val="001A0659"/>
    <w:rsid w:val="001C52D3"/>
    <w:rsid w:val="00231876"/>
    <w:rsid w:val="0031586A"/>
    <w:rsid w:val="003E7966"/>
    <w:rsid w:val="00550C65"/>
    <w:rsid w:val="005519BA"/>
    <w:rsid w:val="005569F0"/>
    <w:rsid w:val="005B4FDE"/>
    <w:rsid w:val="006F3498"/>
    <w:rsid w:val="00710B4F"/>
    <w:rsid w:val="00737D43"/>
    <w:rsid w:val="00743154"/>
    <w:rsid w:val="00761D06"/>
    <w:rsid w:val="007F36DA"/>
    <w:rsid w:val="00884364"/>
    <w:rsid w:val="008A5FC3"/>
    <w:rsid w:val="0092132F"/>
    <w:rsid w:val="00943DC5"/>
    <w:rsid w:val="009B0511"/>
    <w:rsid w:val="009B0BE2"/>
    <w:rsid w:val="00B200F2"/>
    <w:rsid w:val="00BB4F9F"/>
    <w:rsid w:val="00BF198B"/>
    <w:rsid w:val="00BF65A9"/>
    <w:rsid w:val="00C436F9"/>
    <w:rsid w:val="00CB7D77"/>
    <w:rsid w:val="00CD4009"/>
    <w:rsid w:val="00D13D8F"/>
    <w:rsid w:val="00D63C4C"/>
    <w:rsid w:val="00E26AAD"/>
    <w:rsid w:val="00E27359"/>
    <w:rsid w:val="00F74BE8"/>
    <w:rsid w:val="00F77841"/>
    <w:rsid w:val="00FD124E"/>
    <w:rsid w:val="00FD43FF"/>
    <w:rsid w:val="00FF27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F2"/>
    <w:pPr>
      <w:tabs>
        <w:tab w:val="left" w:pos="720"/>
      </w:tabs>
      <w:spacing w:after="0" w:line="240" w:lineRule="auto"/>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B200F2"/>
    <w:pPr>
      <w:keepNext/>
      <w:numPr>
        <w:numId w:val="9"/>
      </w:numPr>
      <w:spacing w:before="240" w:after="60"/>
      <w:ind w:left="0" w:firstLine="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943D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00F2"/>
    <w:rPr>
      <w:rFonts w:ascii="Cambria" w:eastAsia="Times New Roman" w:hAnsi="Cambria" w:cs="Times New Roman"/>
      <w:b/>
      <w:bCs/>
      <w:kern w:val="32"/>
      <w:sz w:val="32"/>
      <w:szCs w:val="32"/>
      <w:lang w:eastAsia="fr-FR"/>
    </w:rPr>
  </w:style>
  <w:style w:type="paragraph" w:styleId="Textedebulles">
    <w:name w:val="Balloon Text"/>
    <w:basedOn w:val="Normal"/>
    <w:link w:val="TextedebullesCar"/>
    <w:semiHidden/>
    <w:rsid w:val="00B200F2"/>
    <w:rPr>
      <w:rFonts w:ascii="Tahoma" w:hAnsi="Tahoma" w:cs="Tahoma"/>
      <w:sz w:val="16"/>
      <w:szCs w:val="16"/>
    </w:rPr>
  </w:style>
  <w:style w:type="character" w:customStyle="1" w:styleId="TextedebullesCar">
    <w:name w:val="Texte de bulles Car"/>
    <w:basedOn w:val="Policepardfaut"/>
    <w:link w:val="Textedebulles"/>
    <w:semiHidden/>
    <w:rsid w:val="00B200F2"/>
    <w:rPr>
      <w:rFonts w:ascii="Tahoma" w:eastAsia="Times New Roman" w:hAnsi="Tahoma" w:cs="Tahoma"/>
      <w:sz w:val="16"/>
      <w:szCs w:val="16"/>
      <w:lang w:eastAsia="fr-FR"/>
    </w:rPr>
  </w:style>
  <w:style w:type="character" w:styleId="Lienhypertexte">
    <w:name w:val="Hyperlink"/>
    <w:rsid w:val="00B200F2"/>
    <w:rPr>
      <w:color w:val="0000FF"/>
      <w:u w:val="single"/>
    </w:rPr>
  </w:style>
  <w:style w:type="paragraph" w:styleId="En-tte">
    <w:name w:val="header"/>
    <w:basedOn w:val="Normal"/>
    <w:link w:val="En-tteCar"/>
    <w:uiPriority w:val="99"/>
    <w:rsid w:val="00B200F2"/>
    <w:pPr>
      <w:tabs>
        <w:tab w:val="clear" w:pos="720"/>
        <w:tab w:val="center" w:pos="4536"/>
        <w:tab w:val="right" w:pos="9072"/>
      </w:tabs>
    </w:pPr>
  </w:style>
  <w:style w:type="character" w:customStyle="1" w:styleId="En-tteCar">
    <w:name w:val="En-tête Car"/>
    <w:basedOn w:val="Policepardfaut"/>
    <w:link w:val="En-tte"/>
    <w:uiPriority w:val="99"/>
    <w:rsid w:val="00B200F2"/>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B200F2"/>
    <w:pPr>
      <w:tabs>
        <w:tab w:val="clear" w:pos="720"/>
        <w:tab w:val="center" w:pos="4536"/>
        <w:tab w:val="right" w:pos="9072"/>
      </w:tabs>
    </w:pPr>
  </w:style>
  <w:style w:type="character" w:customStyle="1" w:styleId="PieddepageCar">
    <w:name w:val="Pied de page Car"/>
    <w:basedOn w:val="Policepardfaut"/>
    <w:link w:val="Pieddepage"/>
    <w:uiPriority w:val="99"/>
    <w:rsid w:val="00B200F2"/>
    <w:rPr>
      <w:rFonts w:ascii="Times New Roman" w:eastAsia="Times New Roman" w:hAnsi="Times New Roman" w:cs="Times New Roman"/>
      <w:sz w:val="24"/>
      <w:szCs w:val="20"/>
      <w:lang w:eastAsia="fr-FR"/>
    </w:rPr>
  </w:style>
  <w:style w:type="character" w:styleId="Marquedecommentaire">
    <w:name w:val="annotation reference"/>
    <w:uiPriority w:val="99"/>
    <w:rsid w:val="00B200F2"/>
    <w:rPr>
      <w:sz w:val="16"/>
      <w:szCs w:val="16"/>
    </w:rPr>
  </w:style>
  <w:style w:type="paragraph" w:styleId="Commentaire">
    <w:name w:val="annotation text"/>
    <w:basedOn w:val="Normal"/>
    <w:link w:val="CommentaireCar"/>
    <w:uiPriority w:val="99"/>
    <w:rsid w:val="00B200F2"/>
    <w:rPr>
      <w:sz w:val="20"/>
    </w:rPr>
  </w:style>
  <w:style w:type="character" w:customStyle="1" w:styleId="CommentaireCar">
    <w:name w:val="Commentaire Car"/>
    <w:basedOn w:val="Policepardfaut"/>
    <w:link w:val="Commentaire"/>
    <w:uiPriority w:val="99"/>
    <w:rsid w:val="00B200F2"/>
    <w:rPr>
      <w:rFonts w:ascii="Times New Roman" w:eastAsia="Times New Roman" w:hAnsi="Times New Roman" w:cs="Times New Roman"/>
      <w:sz w:val="20"/>
      <w:szCs w:val="20"/>
      <w:lang w:eastAsia="fr-FR"/>
    </w:rPr>
  </w:style>
  <w:style w:type="character" w:styleId="Numrodepage">
    <w:name w:val="page number"/>
    <w:rsid w:val="00B200F2"/>
  </w:style>
  <w:style w:type="paragraph" w:customStyle="1" w:styleId="Default">
    <w:name w:val="Default"/>
    <w:rsid w:val="00B200F2"/>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Paragraphedeliste">
    <w:name w:val="List Paragraph"/>
    <w:basedOn w:val="Normal"/>
    <w:uiPriority w:val="34"/>
    <w:qFormat/>
    <w:rsid w:val="00B200F2"/>
    <w:pPr>
      <w:tabs>
        <w:tab w:val="clear" w:pos="720"/>
      </w:tabs>
      <w:spacing w:after="200" w:line="276" w:lineRule="auto"/>
      <w:ind w:left="720"/>
      <w:contextualSpacing/>
      <w:jc w:val="left"/>
    </w:pPr>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B200F2"/>
    <w:pPr>
      <w:tabs>
        <w:tab w:val="clear" w:pos="720"/>
      </w:tabs>
      <w:jc w:val="left"/>
    </w:pPr>
    <w:rPr>
      <w:rFonts w:ascii="Calibri" w:eastAsia="Calibri" w:hAnsi="Calibri"/>
      <w:sz w:val="20"/>
      <w:lang w:eastAsia="en-US"/>
    </w:rPr>
  </w:style>
  <w:style w:type="character" w:customStyle="1" w:styleId="NotedebasdepageCar">
    <w:name w:val="Note de bas de page Car"/>
    <w:basedOn w:val="Policepardfaut"/>
    <w:link w:val="Notedebasdepage"/>
    <w:uiPriority w:val="99"/>
    <w:rsid w:val="00B200F2"/>
    <w:rPr>
      <w:rFonts w:ascii="Calibri" w:eastAsia="Calibri" w:hAnsi="Calibri" w:cs="Times New Roman"/>
      <w:sz w:val="20"/>
      <w:szCs w:val="20"/>
    </w:rPr>
  </w:style>
  <w:style w:type="character" w:styleId="Appelnotedebasdep">
    <w:name w:val="footnote reference"/>
    <w:uiPriority w:val="99"/>
    <w:unhideWhenUsed/>
    <w:rsid w:val="00B200F2"/>
    <w:rPr>
      <w:vertAlign w:val="superscript"/>
    </w:rPr>
  </w:style>
  <w:style w:type="character" w:customStyle="1" w:styleId="Titre2Car">
    <w:name w:val="Titre 2 Car"/>
    <w:basedOn w:val="Policepardfaut"/>
    <w:link w:val="Titre2"/>
    <w:uiPriority w:val="9"/>
    <w:semiHidden/>
    <w:rsid w:val="00943DC5"/>
    <w:rPr>
      <w:rFonts w:asciiTheme="majorHAnsi" w:eastAsiaTheme="majorEastAsia" w:hAnsiTheme="majorHAnsi" w:cstheme="majorBidi"/>
      <w:b/>
      <w:bCs/>
      <w:color w:val="4F81BD" w:themeColor="accent1"/>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F2"/>
    <w:pPr>
      <w:tabs>
        <w:tab w:val="left" w:pos="720"/>
      </w:tabs>
      <w:spacing w:after="0" w:line="240" w:lineRule="auto"/>
      <w:jc w:val="both"/>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B200F2"/>
    <w:pPr>
      <w:keepNext/>
      <w:numPr>
        <w:numId w:val="9"/>
      </w:numPr>
      <w:spacing w:before="240" w:after="60"/>
      <w:ind w:left="0" w:firstLine="0"/>
      <w:outlineLvl w:val="0"/>
    </w:pPr>
    <w:rPr>
      <w:rFonts w:ascii="Cambria" w:hAnsi="Cambria"/>
      <w:b/>
      <w:bCs/>
      <w:kern w:val="32"/>
      <w:sz w:val="32"/>
      <w:szCs w:val="32"/>
    </w:rPr>
  </w:style>
  <w:style w:type="paragraph" w:styleId="Titre2">
    <w:name w:val="heading 2"/>
    <w:basedOn w:val="Normal"/>
    <w:next w:val="Normal"/>
    <w:link w:val="Titre2Car"/>
    <w:uiPriority w:val="9"/>
    <w:semiHidden/>
    <w:unhideWhenUsed/>
    <w:qFormat/>
    <w:rsid w:val="00943D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00F2"/>
    <w:rPr>
      <w:rFonts w:ascii="Cambria" w:eastAsia="Times New Roman" w:hAnsi="Cambria" w:cs="Times New Roman"/>
      <w:b/>
      <w:bCs/>
      <w:kern w:val="32"/>
      <w:sz w:val="32"/>
      <w:szCs w:val="32"/>
      <w:lang w:eastAsia="fr-FR"/>
    </w:rPr>
  </w:style>
  <w:style w:type="paragraph" w:styleId="Textedebulles">
    <w:name w:val="Balloon Text"/>
    <w:basedOn w:val="Normal"/>
    <w:link w:val="TextedebullesCar"/>
    <w:semiHidden/>
    <w:rsid w:val="00B200F2"/>
    <w:rPr>
      <w:rFonts w:ascii="Tahoma" w:hAnsi="Tahoma" w:cs="Tahoma"/>
      <w:sz w:val="16"/>
      <w:szCs w:val="16"/>
    </w:rPr>
  </w:style>
  <w:style w:type="character" w:customStyle="1" w:styleId="TextedebullesCar">
    <w:name w:val="Texte de bulles Car"/>
    <w:basedOn w:val="Policepardfaut"/>
    <w:link w:val="Textedebulles"/>
    <w:semiHidden/>
    <w:rsid w:val="00B200F2"/>
    <w:rPr>
      <w:rFonts w:ascii="Tahoma" w:eastAsia="Times New Roman" w:hAnsi="Tahoma" w:cs="Tahoma"/>
      <w:sz w:val="16"/>
      <w:szCs w:val="16"/>
      <w:lang w:eastAsia="fr-FR"/>
    </w:rPr>
  </w:style>
  <w:style w:type="character" w:styleId="Lienhypertexte">
    <w:name w:val="Hyperlink"/>
    <w:rsid w:val="00B200F2"/>
    <w:rPr>
      <w:color w:val="0000FF"/>
      <w:u w:val="single"/>
    </w:rPr>
  </w:style>
  <w:style w:type="paragraph" w:styleId="En-tte">
    <w:name w:val="header"/>
    <w:basedOn w:val="Normal"/>
    <w:link w:val="En-tteCar"/>
    <w:uiPriority w:val="99"/>
    <w:rsid w:val="00B200F2"/>
    <w:pPr>
      <w:tabs>
        <w:tab w:val="clear" w:pos="720"/>
        <w:tab w:val="center" w:pos="4536"/>
        <w:tab w:val="right" w:pos="9072"/>
      </w:tabs>
    </w:pPr>
  </w:style>
  <w:style w:type="character" w:customStyle="1" w:styleId="En-tteCar">
    <w:name w:val="En-tête Car"/>
    <w:basedOn w:val="Policepardfaut"/>
    <w:link w:val="En-tte"/>
    <w:uiPriority w:val="99"/>
    <w:rsid w:val="00B200F2"/>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B200F2"/>
    <w:pPr>
      <w:tabs>
        <w:tab w:val="clear" w:pos="720"/>
        <w:tab w:val="center" w:pos="4536"/>
        <w:tab w:val="right" w:pos="9072"/>
      </w:tabs>
    </w:pPr>
  </w:style>
  <w:style w:type="character" w:customStyle="1" w:styleId="PieddepageCar">
    <w:name w:val="Pied de page Car"/>
    <w:basedOn w:val="Policepardfaut"/>
    <w:link w:val="Pieddepage"/>
    <w:uiPriority w:val="99"/>
    <w:rsid w:val="00B200F2"/>
    <w:rPr>
      <w:rFonts w:ascii="Times New Roman" w:eastAsia="Times New Roman" w:hAnsi="Times New Roman" w:cs="Times New Roman"/>
      <w:sz w:val="24"/>
      <w:szCs w:val="20"/>
      <w:lang w:eastAsia="fr-FR"/>
    </w:rPr>
  </w:style>
  <w:style w:type="character" w:styleId="Marquedecommentaire">
    <w:name w:val="annotation reference"/>
    <w:uiPriority w:val="99"/>
    <w:rsid w:val="00B200F2"/>
    <w:rPr>
      <w:sz w:val="16"/>
      <w:szCs w:val="16"/>
    </w:rPr>
  </w:style>
  <w:style w:type="paragraph" w:styleId="Commentaire">
    <w:name w:val="annotation text"/>
    <w:basedOn w:val="Normal"/>
    <w:link w:val="CommentaireCar"/>
    <w:uiPriority w:val="99"/>
    <w:rsid w:val="00B200F2"/>
    <w:rPr>
      <w:sz w:val="20"/>
    </w:rPr>
  </w:style>
  <w:style w:type="character" w:customStyle="1" w:styleId="CommentaireCar">
    <w:name w:val="Commentaire Car"/>
    <w:basedOn w:val="Policepardfaut"/>
    <w:link w:val="Commentaire"/>
    <w:uiPriority w:val="99"/>
    <w:rsid w:val="00B200F2"/>
    <w:rPr>
      <w:rFonts w:ascii="Times New Roman" w:eastAsia="Times New Roman" w:hAnsi="Times New Roman" w:cs="Times New Roman"/>
      <w:sz w:val="20"/>
      <w:szCs w:val="20"/>
      <w:lang w:eastAsia="fr-FR"/>
    </w:rPr>
  </w:style>
  <w:style w:type="character" w:styleId="Numrodepage">
    <w:name w:val="page number"/>
    <w:rsid w:val="00B200F2"/>
  </w:style>
  <w:style w:type="paragraph" w:customStyle="1" w:styleId="Default">
    <w:name w:val="Default"/>
    <w:rsid w:val="00B200F2"/>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Paragraphedeliste">
    <w:name w:val="List Paragraph"/>
    <w:basedOn w:val="Normal"/>
    <w:uiPriority w:val="34"/>
    <w:qFormat/>
    <w:rsid w:val="00B200F2"/>
    <w:pPr>
      <w:tabs>
        <w:tab w:val="clear" w:pos="720"/>
      </w:tabs>
      <w:spacing w:after="200" w:line="276" w:lineRule="auto"/>
      <w:ind w:left="720"/>
      <w:contextualSpacing/>
      <w:jc w:val="left"/>
    </w:pPr>
    <w:rPr>
      <w:rFonts w:ascii="Calibri" w:eastAsia="Calibri" w:hAnsi="Calibri"/>
      <w:sz w:val="22"/>
      <w:szCs w:val="22"/>
      <w:lang w:eastAsia="en-US"/>
    </w:rPr>
  </w:style>
  <w:style w:type="paragraph" w:styleId="Notedebasdepage">
    <w:name w:val="footnote text"/>
    <w:basedOn w:val="Normal"/>
    <w:link w:val="NotedebasdepageCar"/>
    <w:uiPriority w:val="99"/>
    <w:unhideWhenUsed/>
    <w:rsid w:val="00B200F2"/>
    <w:pPr>
      <w:tabs>
        <w:tab w:val="clear" w:pos="720"/>
      </w:tabs>
      <w:jc w:val="left"/>
    </w:pPr>
    <w:rPr>
      <w:rFonts w:ascii="Calibri" w:eastAsia="Calibri" w:hAnsi="Calibri"/>
      <w:sz w:val="20"/>
      <w:lang w:eastAsia="en-US"/>
    </w:rPr>
  </w:style>
  <w:style w:type="character" w:customStyle="1" w:styleId="NotedebasdepageCar">
    <w:name w:val="Note de bas de page Car"/>
    <w:basedOn w:val="Policepardfaut"/>
    <w:link w:val="Notedebasdepage"/>
    <w:uiPriority w:val="99"/>
    <w:rsid w:val="00B200F2"/>
    <w:rPr>
      <w:rFonts w:ascii="Calibri" w:eastAsia="Calibri" w:hAnsi="Calibri" w:cs="Times New Roman"/>
      <w:sz w:val="20"/>
      <w:szCs w:val="20"/>
    </w:rPr>
  </w:style>
  <w:style w:type="character" w:styleId="Appelnotedebasdep">
    <w:name w:val="footnote reference"/>
    <w:uiPriority w:val="99"/>
    <w:unhideWhenUsed/>
    <w:rsid w:val="00B200F2"/>
    <w:rPr>
      <w:vertAlign w:val="superscript"/>
    </w:rPr>
  </w:style>
  <w:style w:type="character" w:customStyle="1" w:styleId="Titre2Car">
    <w:name w:val="Titre 2 Car"/>
    <w:basedOn w:val="Policepardfaut"/>
    <w:link w:val="Titre2"/>
    <w:uiPriority w:val="9"/>
    <w:semiHidden/>
    <w:rsid w:val="00943DC5"/>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meli.fr/assure/remboursements/etre-bien-rembourse/carte-vital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meli.fr/assure/droits-demarches/situations-particulieres/situation-irreguliere-am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ure.ameli.fr/PortailAS/appmanager/PortailAS/assure?_somtc=true" TargetMode="External"/><Relationship Id="rId5" Type="http://schemas.openxmlformats.org/officeDocument/2006/relationships/settings" Target="settings.xml"/><Relationship Id="rId15" Type="http://schemas.openxmlformats.org/officeDocument/2006/relationships/hyperlink" Target="https://www.ameli.fr/assure/droits-demarches/situations-particulieres/situation-irreguliere-ame" TargetMode="External"/><Relationship Id="rId10" Type="http://schemas.openxmlformats.org/officeDocument/2006/relationships/hyperlink" Target="https://www.ameli.fr/assure/remboursements/etre-bien-rembourse/carte-vital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nsm.sante.fr/Declarer-un-effet-indesirable/Votre-declaration-concerne-un-dispositif-medical/Votre-declaration-concerne-un-dispositif-medical/(offset)/0)" TargetMode="External"/><Relationship Id="rId14" Type="http://schemas.openxmlformats.org/officeDocument/2006/relationships/hyperlink" Target="https://assure.ameli.fr/PortailAS/appmanager/PortailAS/assure?_somtc=tru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7755-AF34-4AAE-A241-89D45D0F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3135</Words>
  <Characters>17244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Préscillia DEMARCKE</dc:creator>
  <cp:lastModifiedBy>Préscillia DEMARCKE</cp:lastModifiedBy>
  <cp:revision>8</cp:revision>
  <cp:lastPrinted>2021-05-28T14:20:00Z</cp:lastPrinted>
  <dcterms:created xsi:type="dcterms:W3CDTF">2023-01-30T13:58:00Z</dcterms:created>
  <dcterms:modified xsi:type="dcterms:W3CDTF">2023-02-02T16:00:00Z</dcterms:modified>
</cp:coreProperties>
</file>